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ABF" w:rsidRPr="001F5ABF" w:rsidRDefault="00AF1812" w:rsidP="001F5ABF">
      <w:pPr>
        <w:autoSpaceDE w:val="0"/>
        <w:autoSpaceDN w:val="0"/>
        <w:adjustRightInd w:val="0"/>
        <w:spacing w:after="0" w:line="240" w:lineRule="auto"/>
        <w:jc w:val="center"/>
        <w:rPr>
          <w:rFonts w:eastAsia="Times New Roman" w:cs="Times New Roman"/>
          <w:b/>
          <w:bCs/>
          <w:szCs w:val="28"/>
          <w:lang w:eastAsia="ru-RU"/>
        </w:rPr>
      </w:pPr>
      <w:r>
        <w:rPr>
          <w:rFonts w:eastAsia="Times New Roman" w:cs="Times New Roman"/>
          <w:b/>
          <w:bCs/>
          <w:szCs w:val="28"/>
          <w:lang w:eastAsia="ru-RU"/>
        </w:rPr>
        <w:t>СОВЕТ</w:t>
      </w:r>
      <w:r w:rsidR="001F5ABF" w:rsidRPr="001F5ABF">
        <w:rPr>
          <w:rFonts w:eastAsia="Times New Roman" w:cs="Times New Roman"/>
          <w:b/>
          <w:bCs/>
          <w:szCs w:val="28"/>
          <w:lang w:eastAsia="ru-RU"/>
        </w:rPr>
        <w:t xml:space="preserve"> БОЛЬШЕБЕЙСУГСКОГО СЕЛЬСКОГО ПОСЕЛЕНИЯ БРЮХОВЕЦКОГО РАЙОНА</w:t>
      </w:r>
    </w:p>
    <w:p w:rsidR="001F5ABF" w:rsidRPr="001F5ABF" w:rsidRDefault="001F5ABF" w:rsidP="001F5ABF">
      <w:pPr>
        <w:autoSpaceDE w:val="0"/>
        <w:autoSpaceDN w:val="0"/>
        <w:adjustRightInd w:val="0"/>
        <w:spacing w:after="0" w:line="240" w:lineRule="auto"/>
        <w:jc w:val="center"/>
        <w:rPr>
          <w:rFonts w:eastAsia="Times New Roman" w:cs="Times New Roman"/>
          <w:b/>
          <w:bCs/>
          <w:szCs w:val="28"/>
          <w:lang w:eastAsia="ru-RU"/>
        </w:rPr>
      </w:pPr>
    </w:p>
    <w:p w:rsidR="001F5ABF" w:rsidRPr="001F5ABF" w:rsidRDefault="001F5ABF" w:rsidP="001F5ABF">
      <w:pPr>
        <w:autoSpaceDE w:val="0"/>
        <w:autoSpaceDN w:val="0"/>
        <w:adjustRightInd w:val="0"/>
        <w:spacing w:after="0" w:line="240" w:lineRule="auto"/>
        <w:jc w:val="center"/>
        <w:rPr>
          <w:rFonts w:eastAsia="Times New Roman" w:cs="Times New Roman"/>
          <w:b/>
          <w:bCs/>
          <w:sz w:val="32"/>
          <w:szCs w:val="32"/>
          <w:lang w:eastAsia="ru-RU"/>
        </w:rPr>
      </w:pPr>
      <w:r w:rsidRPr="001F5ABF">
        <w:rPr>
          <w:rFonts w:eastAsia="Times New Roman" w:cs="Times New Roman"/>
          <w:b/>
          <w:bCs/>
          <w:sz w:val="32"/>
          <w:szCs w:val="32"/>
          <w:lang w:eastAsia="ru-RU"/>
        </w:rPr>
        <w:t>РЕШЕНИЕ</w:t>
      </w:r>
    </w:p>
    <w:p w:rsidR="001F5ABF" w:rsidRPr="001F5ABF" w:rsidRDefault="001F5ABF" w:rsidP="001F5ABF">
      <w:pPr>
        <w:autoSpaceDE w:val="0"/>
        <w:autoSpaceDN w:val="0"/>
        <w:adjustRightInd w:val="0"/>
        <w:spacing w:after="0" w:line="240" w:lineRule="auto"/>
        <w:jc w:val="center"/>
        <w:rPr>
          <w:rFonts w:eastAsia="Times New Roman" w:cs="Times New Roman"/>
          <w:b/>
          <w:bCs/>
          <w:szCs w:val="28"/>
          <w:lang w:eastAsia="ru-RU"/>
        </w:rPr>
      </w:pPr>
    </w:p>
    <w:p w:rsidR="001F5ABF" w:rsidRPr="001F5ABF" w:rsidRDefault="00823F9D" w:rsidP="001F5ABF">
      <w:pPr>
        <w:autoSpaceDE w:val="0"/>
        <w:autoSpaceDN w:val="0"/>
        <w:adjustRightInd w:val="0"/>
        <w:spacing w:after="0" w:line="240" w:lineRule="auto"/>
        <w:rPr>
          <w:rFonts w:eastAsia="Times New Roman" w:cs="Times New Roman"/>
          <w:bCs/>
          <w:szCs w:val="28"/>
          <w:lang w:eastAsia="ru-RU"/>
        </w:rPr>
      </w:pPr>
      <w:r>
        <w:rPr>
          <w:rFonts w:eastAsia="Times New Roman" w:cs="Times New Roman"/>
          <w:bCs/>
          <w:szCs w:val="28"/>
          <w:lang w:eastAsia="ru-RU"/>
        </w:rPr>
        <w:t>о</w:t>
      </w:r>
      <w:r w:rsidR="001F5ABF" w:rsidRPr="001F5ABF">
        <w:rPr>
          <w:rFonts w:eastAsia="Times New Roman" w:cs="Times New Roman"/>
          <w:bCs/>
          <w:szCs w:val="28"/>
          <w:lang w:eastAsia="ru-RU"/>
        </w:rPr>
        <w:t>т</w:t>
      </w:r>
      <w:r>
        <w:rPr>
          <w:rFonts w:eastAsia="Times New Roman" w:cs="Times New Roman"/>
          <w:bCs/>
          <w:szCs w:val="28"/>
          <w:lang w:eastAsia="ru-RU"/>
        </w:rPr>
        <w:t xml:space="preserve"> 17.12.2015</w:t>
      </w:r>
      <w:r w:rsidR="001F5ABF" w:rsidRPr="001F5ABF">
        <w:rPr>
          <w:rFonts w:eastAsia="Times New Roman" w:cs="Times New Roman"/>
          <w:bCs/>
          <w:szCs w:val="28"/>
          <w:lang w:eastAsia="ru-RU"/>
        </w:rPr>
        <w:t xml:space="preserve">                                                                                                </w:t>
      </w:r>
      <w:r>
        <w:rPr>
          <w:rFonts w:eastAsia="Times New Roman" w:cs="Times New Roman"/>
          <w:bCs/>
          <w:szCs w:val="28"/>
          <w:lang w:eastAsia="ru-RU"/>
        </w:rPr>
        <w:t xml:space="preserve">       № 54</w:t>
      </w:r>
    </w:p>
    <w:p w:rsidR="001F5ABF" w:rsidRPr="001F5ABF" w:rsidRDefault="001F5ABF" w:rsidP="001F5ABF">
      <w:pPr>
        <w:autoSpaceDE w:val="0"/>
        <w:autoSpaceDN w:val="0"/>
        <w:adjustRightInd w:val="0"/>
        <w:spacing w:after="0" w:line="240" w:lineRule="auto"/>
        <w:jc w:val="center"/>
        <w:rPr>
          <w:rFonts w:eastAsia="Times New Roman" w:cs="Times New Roman"/>
          <w:bCs/>
          <w:szCs w:val="28"/>
          <w:lang w:eastAsia="ru-RU"/>
        </w:rPr>
      </w:pPr>
      <w:r w:rsidRPr="001F5ABF">
        <w:rPr>
          <w:rFonts w:eastAsia="Times New Roman" w:cs="Times New Roman"/>
          <w:bCs/>
          <w:szCs w:val="28"/>
          <w:lang w:eastAsia="ru-RU"/>
        </w:rPr>
        <w:t>с.Большой Бейсуг</w:t>
      </w:r>
    </w:p>
    <w:p w:rsidR="001F5ABF" w:rsidRPr="001F5ABF" w:rsidRDefault="001F5ABF" w:rsidP="001F5ABF">
      <w:pPr>
        <w:spacing w:after="0" w:line="240" w:lineRule="auto"/>
        <w:rPr>
          <w:rFonts w:eastAsia="Times New Roman" w:cs="Times New Roman"/>
          <w:szCs w:val="28"/>
          <w:lang w:eastAsia="ru-RU"/>
        </w:rPr>
      </w:pPr>
    </w:p>
    <w:p w:rsidR="001F5ABF" w:rsidRPr="001F5ABF" w:rsidRDefault="001F5ABF" w:rsidP="001F5ABF">
      <w:pPr>
        <w:spacing w:after="0" w:line="240" w:lineRule="auto"/>
        <w:rPr>
          <w:rFonts w:eastAsia="Times New Roman" w:cs="Times New Roman"/>
          <w:szCs w:val="28"/>
          <w:lang w:eastAsia="ru-RU"/>
        </w:rPr>
      </w:pPr>
    </w:p>
    <w:p w:rsidR="00C92BF6" w:rsidRDefault="00C92BF6">
      <w:bookmarkStart w:id="0" w:name="_GoBack"/>
      <w:bookmarkEnd w:id="0"/>
    </w:p>
    <w:p w:rsidR="001F5ABF" w:rsidRDefault="001F5ABF" w:rsidP="00B01C20">
      <w:pPr>
        <w:spacing w:after="0" w:line="240" w:lineRule="auto"/>
        <w:jc w:val="center"/>
        <w:rPr>
          <w:b/>
        </w:rPr>
      </w:pPr>
      <w:r w:rsidRPr="001F5ABF">
        <w:rPr>
          <w:b/>
        </w:rPr>
        <w:t>Об утверждении Правил землепользования и застройки Большебейсугского сельского поселения Брюховецкого района</w:t>
      </w:r>
    </w:p>
    <w:p w:rsidR="001F5ABF" w:rsidRDefault="001F5ABF" w:rsidP="001F5ABF">
      <w:pPr>
        <w:spacing w:after="0"/>
        <w:jc w:val="center"/>
        <w:rPr>
          <w:b/>
        </w:rPr>
      </w:pPr>
    </w:p>
    <w:p w:rsidR="001F5ABF" w:rsidRDefault="001F5ABF" w:rsidP="001F5ABF">
      <w:pPr>
        <w:spacing w:after="0"/>
        <w:jc w:val="center"/>
        <w:rPr>
          <w:b/>
        </w:rPr>
      </w:pPr>
    </w:p>
    <w:p w:rsidR="001F5ABF" w:rsidRDefault="001F5ABF" w:rsidP="00B01C20">
      <w:pPr>
        <w:spacing w:after="0" w:line="240" w:lineRule="auto"/>
        <w:jc w:val="center"/>
        <w:rPr>
          <w:b/>
        </w:rPr>
      </w:pPr>
    </w:p>
    <w:p w:rsidR="001F5ABF" w:rsidRDefault="001F5ABF" w:rsidP="00B01C20">
      <w:pPr>
        <w:spacing w:after="0" w:line="240" w:lineRule="auto"/>
        <w:ind w:firstLine="709"/>
        <w:jc w:val="both"/>
      </w:pPr>
      <w:r>
        <w:t>В соответствии со статьей 30 Градостроительного кодекса Российской Федерации, Уставом Большебейсугского сельского поселения Брюховецкого района, Совет Большебейсугского сельского поселения Брюховецкого района       р е ш и л:</w:t>
      </w:r>
    </w:p>
    <w:p w:rsidR="001F5ABF" w:rsidRDefault="001F5ABF" w:rsidP="00B01C20">
      <w:pPr>
        <w:spacing w:after="0" w:line="240" w:lineRule="auto"/>
        <w:ind w:firstLine="709"/>
        <w:jc w:val="both"/>
      </w:pPr>
      <w:r>
        <w:t>1. Утвердить Правила землепользования и застройки Большебейсугского сельского поселения Брюховецкого района (прилагается).</w:t>
      </w:r>
    </w:p>
    <w:p w:rsidR="001F5ABF" w:rsidRDefault="001F5ABF" w:rsidP="00B01C20">
      <w:pPr>
        <w:spacing w:after="0" w:line="240" w:lineRule="auto"/>
        <w:ind w:firstLine="709"/>
        <w:jc w:val="both"/>
      </w:pPr>
      <w:r>
        <w:t>2. Контроль за выполнением настоящего решения возложить на комиссию Совета Большебейсугского сельского поселения Брюховецкого района</w:t>
      </w:r>
      <w:r w:rsidR="00B01C20" w:rsidRPr="00B01C20">
        <w:t xml:space="preserve"> </w:t>
      </w:r>
      <w:r w:rsidR="00B01C20">
        <w:t>по вопросам социального развития (Даценко).</w:t>
      </w:r>
    </w:p>
    <w:p w:rsidR="00B01C20" w:rsidRDefault="00B01C20" w:rsidP="00B01C20">
      <w:pPr>
        <w:spacing w:after="0" w:line="240" w:lineRule="auto"/>
        <w:ind w:firstLine="709"/>
        <w:jc w:val="both"/>
      </w:pPr>
      <w:r>
        <w:t>3. Решение вступает в силу со дня его обнародования.</w:t>
      </w:r>
    </w:p>
    <w:p w:rsidR="00B01C20" w:rsidRDefault="00B01C20" w:rsidP="00B01C20">
      <w:pPr>
        <w:spacing w:after="0" w:line="240" w:lineRule="auto"/>
        <w:ind w:firstLine="709"/>
        <w:jc w:val="both"/>
      </w:pPr>
    </w:p>
    <w:p w:rsidR="00B01C20" w:rsidRDefault="00B01C20" w:rsidP="00B01C20">
      <w:pPr>
        <w:spacing w:after="0" w:line="240" w:lineRule="auto"/>
        <w:ind w:firstLine="709"/>
        <w:jc w:val="both"/>
      </w:pPr>
    </w:p>
    <w:p w:rsidR="00B01C20" w:rsidRDefault="00B01C20" w:rsidP="00B01C20">
      <w:pPr>
        <w:spacing w:after="0" w:line="240" w:lineRule="auto"/>
        <w:ind w:firstLine="709"/>
        <w:jc w:val="both"/>
      </w:pPr>
    </w:p>
    <w:p w:rsidR="00B01C20" w:rsidRDefault="00B01C20" w:rsidP="00B01C20">
      <w:pPr>
        <w:spacing w:after="0" w:line="240" w:lineRule="auto"/>
        <w:jc w:val="both"/>
      </w:pPr>
      <w:r>
        <w:t xml:space="preserve">Глава Большебейсугского сельского </w:t>
      </w:r>
    </w:p>
    <w:p w:rsidR="00B01C20" w:rsidRDefault="00B01C20" w:rsidP="00B01C20">
      <w:pPr>
        <w:spacing w:after="0" w:line="240" w:lineRule="auto"/>
        <w:jc w:val="both"/>
      </w:pPr>
      <w:r>
        <w:t>поселения Брюховецкого района                                                       В.В.Погородний</w:t>
      </w:r>
    </w:p>
    <w:p w:rsidR="00B01C20" w:rsidRDefault="00B01C20" w:rsidP="00B01C20">
      <w:pPr>
        <w:spacing w:after="0" w:line="240" w:lineRule="auto"/>
        <w:jc w:val="both"/>
      </w:pPr>
    </w:p>
    <w:p w:rsidR="00B01C20" w:rsidRDefault="00B01C20" w:rsidP="00B01C20">
      <w:pPr>
        <w:spacing w:after="0" w:line="240" w:lineRule="auto"/>
        <w:jc w:val="both"/>
      </w:pPr>
      <w:r>
        <w:t xml:space="preserve">Председатель Совета </w:t>
      </w:r>
    </w:p>
    <w:p w:rsidR="00B01C20" w:rsidRDefault="00B01C20" w:rsidP="00B01C20">
      <w:pPr>
        <w:spacing w:after="0" w:line="240" w:lineRule="auto"/>
        <w:jc w:val="both"/>
      </w:pPr>
      <w:r>
        <w:t xml:space="preserve">Большебейсугского сельского </w:t>
      </w:r>
    </w:p>
    <w:p w:rsidR="00B01C20" w:rsidRDefault="00B01C20" w:rsidP="00B01C20">
      <w:pPr>
        <w:spacing w:after="0" w:line="240" w:lineRule="auto"/>
        <w:jc w:val="both"/>
      </w:pPr>
      <w:r>
        <w:t xml:space="preserve">поселения Брюховецкого района </w:t>
      </w:r>
      <w:r w:rsidR="004F4F40">
        <w:t xml:space="preserve">                                                         В.В.Погородний</w:t>
      </w:r>
    </w:p>
    <w:p w:rsidR="0065146D" w:rsidRDefault="0065146D" w:rsidP="00B01C20">
      <w:pPr>
        <w:spacing w:after="0" w:line="240" w:lineRule="auto"/>
        <w:jc w:val="both"/>
      </w:pPr>
    </w:p>
    <w:p w:rsidR="0065146D" w:rsidRDefault="0065146D" w:rsidP="00B01C20">
      <w:pPr>
        <w:spacing w:after="0" w:line="240" w:lineRule="auto"/>
        <w:jc w:val="both"/>
      </w:pPr>
    </w:p>
    <w:p w:rsidR="0065146D" w:rsidRDefault="0065146D" w:rsidP="00B01C20">
      <w:pPr>
        <w:spacing w:after="0" w:line="240" w:lineRule="auto"/>
        <w:jc w:val="both"/>
      </w:pPr>
    </w:p>
    <w:p w:rsidR="0065146D" w:rsidRDefault="0065146D" w:rsidP="00B01C20">
      <w:pPr>
        <w:spacing w:after="0" w:line="240" w:lineRule="auto"/>
        <w:jc w:val="both"/>
      </w:pPr>
    </w:p>
    <w:p w:rsidR="00C906EC" w:rsidRDefault="00C906EC" w:rsidP="00B01C20">
      <w:pPr>
        <w:spacing w:after="0" w:line="240" w:lineRule="auto"/>
        <w:jc w:val="both"/>
      </w:pPr>
    </w:p>
    <w:p w:rsidR="00C906EC" w:rsidRDefault="00C906EC" w:rsidP="00B01C20">
      <w:pPr>
        <w:spacing w:after="0" w:line="240" w:lineRule="auto"/>
        <w:jc w:val="both"/>
      </w:pPr>
    </w:p>
    <w:p w:rsidR="00C906EC" w:rsidRDefault="00C906EC" w:rsidP="00B01C20">
      <w:pPr>
        <w:spacing w:after="0" w:line="240" w:lineRule="auto"/>
        <w:jc w:val="both"/>
      </w:pPr>
    </w:p>
    <w:p w:rsidR="00C906EC" w:rsidRDefault="00C906EC" w:rsidP="00B01C20">
      <w:pPr>
        <w:spacing w:after="0" w:line="240" w:lineRule="auto"/>
        <w:jc w:val="both"/>
      </w:pPr>
    </w:p>
    <w:p w:rsidR="00C906EC" w:rsidRDefault="00C906EC" w:rsidP="00B01C20">
      <w:pPr>
        <w:spacing w:after="0" w:line="240" w:lineRule="auto"/>
        <w:jc w:val="both"/>
      </w:pPr>
    </w:p>
    <w:p w:rsidR="00C906EC" w:rsidRDefault="00C906EC" w:rsidP="009A0278">
      <w:pPr>
        <w:keepLines/>
        <w:widowControl w:val="0"/>
        <w:shd w:val="clear" w:color="auto" w:fill="FFFFFF"/>
        <w:tabs>
          <w:tab w:val="left" w:pos="-5387"/>
          <w:tab w:val="left" w:pos="9072"/>
        </w:tabs>
        <w:overflowPunct w:val="0"/>
        <w:autoSpaceDE w:val="0"/>
        <w:autoSpaceDN w:val="0"/>
        <w:adjustRightInd w:val="0"/>
        <w:spacing w:after="0" w:line="240" w:lineRule="auto"/>
        <w:ind w:firstLine="425"/>
        <w:jc w:val="both"/>
        <w:rPr>
          <w:rFonts w:eastAsia="Times New Roman" w:cs="Times New Roman"/>
          <w:bCs/>
          <w:color w:val="000000"/>
          <w:sz w:val="24"/>
          <w:szCs w:val="24"/>
          <w:lang w:eastAsia="ru-RU"/>
        </w:rPr>
      </w:pPr>
    </w:p>
    <w:p w:rsidR="00C906EC" w:rsidRDefault="00C906EC" w:rsidP="0005786E">
      <w:pPr>
        <w:keepLines/>
        <w:widowControl w:val="0"/>
        <w:shd w:val="clear" w:color="auto" w:fill="FFFFFF"/>
        <w:tabs>
          <w:tab w:val="left" w:pos="-5387"/>
          <w:tab w:val="left" w:pos="9072"/>
        </w:tabs>
        <w:overflowPunct w:val="0"/>
        <w:autoSpaceDE w:val="0"/>
        <w:autoSpaceDN w:val="0"/>
        <w:adjustRightInd w:val="0"/>
        <w:spacing w:after="0" w:line="240" w:lineRule="auto"/>
        <w:ind w:left="6804"/>
        <w:jc w:val="both"/>
        <w:rPr>
          <w:rFonts w:eastAsia="Times New Roman" w:cs="Times New Roman"/>
          <w:bCs/>
          <w:color w:val="000000"/>
          <w:szCs w:val="28"/>
          <w:lang w:eastAsia="ru-RU"/>
        </w:rPr>
      </w:pPr>
      <w:r w:rsidRPr="00C906EC">
        <w:rPr>
          <w:rFonts w:eastAsia="Times New Roman" w:cs="Times New Roman"/>
          <w:bCs/>
          <w:color w:val="000000"/>
          <w:szCs w:val="28"/>
          <w:lang w:eastAsia="ru-RU"/>
        </w:rPr>
        <w:lastRenderedPageBreak/>
        <w:t>ПРИЛОЖЕНИЕ</w:t>
      </w:r>
    </w:p>
    <w:p w:rsidR="00C906EC" w:rsidRDefault="00C906EC" w:rsidP="0005786E">
      <w:pPr>
        <w:keepLines/>
        <w:widowControl w:val="0"/>
        <w:shd w:val="clear" w:color="auto" w:fill="FFFFFF"/>
        <w:tabs>
          <w:tab w:val="left" w:pos="-5387"/>
          <w:tab w:val="left" w:pos="9072"/>
        </w:tabs>
        <w:overflowPunct w:val="0"/>
        <w:autoSpaceDE w:val="0"/>
        <w:autoSpaceDN w:val="0"/>
        <w:adjustRightInd w:val="0"/>
        <w:spacing w:after="0" w:line="240" w:lineRule="auto"/>
        <w:ind w:left="6804"/>
        <w:jc w:val="both"/>
        <w:rPr>
          <w:rFonts w:eastAsia="Times New Roman" w:cs="Times New Roman"/>
          <w:bCs/>
          <w:color w:val="000000"/>
          <w:szCs w:val="28"/>
          <w:lang w:eastAsia="ru-RU"/>
        </w:rPr>
      </w:pPr>
      <w:r>
        <w:rPr>
          <w:rFonts w:eastAsia="Times New Roman" w:cs="Times New Roman"/>
          <w:bCs/>
          <w:color w:val="000000"/>
          <w:szCs w:val="28"/>
          <w:lang w:eastAsia="ru-RU"/>
        </w:rPr>
        <w:t>УТВЕРЖДЕНЫ</w:t>
      </w:r>
    </w:p>
    <w:p w:rsidR="00C906EC" w:rsidRDefault="00C906EC" w:rsidP="0005786E">
      <w:pPr>
        <w:keepLines/>
        <w:widowControl w:val="0"/>
        <w:shd w:val="clear" w:color="auto" w:fill="FFFFFF"/>
        <w:tabs>
          <w:tab w:val="left" w:pos="-5387"/>
          <w:tab w:val="left" w:pos="9072"/>
        </w:tabs>
        <w:overflowPunct w:val="0"/>
        <w:autoSpaceDE w:val="0"/>
        <w:autoSpaceDN w:val="0"/>
        <w:adjustRightInd w:val="0"/>
        <w:spacing w:after="0" w:line="240" w:lineRule="auto"/>
        <w:ind w:left="6804"/>
        <w:jc w:val="both"/>
        <w:rPr>
          <w:rFonts w:eastAsia="Times New Roman" w:cs="Times New Roman"/>
          <w:bCs/>
          <w:color w:val="000000"/>
          <w:szCs w:val="28"/>
          <w:lang w:eastAsia="ru-RU"/>
        </w:rPr>
      </w:pPr>
      <w:r>
        <w:rPr>
          <w:rFonts w:eastAsia="Times New Roman" w:cs="Times New Roman"/>
          <w:bCs/>
          <w:color w:val="000000"/>
          <w:szCs w:val="28"/>
          <w:lang w:eastAsia="ru-RU"/>
        </w:rPr>
        <w:t>решением Совета</w:t>
      </w:r>
    </w:p>
    <w:p w:rsidR="00C906EC" w:rsidRDefault="00C906EC" w:rsidP="0005786E">
      <w:pPr>
        <w:keepLines/>
        <w:widowControl w:val="0"/>
        <w:shd w:val="clear" w:color="auto" w:fill="FFFFFF"/>
        <w:tabs>
          <w:tab w:val="left" w:pos="-5387"/>
          <w:tab w:val="left" w:pos="9072"/>
        </w:tabs>
        <w:overflowPunct w:val="0"/>
        <w:autoSpaceDE w:val="0"/>
        <w:autoSpaceDN w:val="0"/>
        <w:adjustRightInd w:val="0"/>
        <w:spacing w:after="0" w:line="240" w:lineRule="auto"/>
        <w:ind w:left="6804"/>
        <w:jc w:val="both"/>
        <w:rPr>
          <w:rFonts w:eastAsia="Times New Roman" w:cs="Times New Roman"/>
          <w:bCs/>
          <w:color w:val="000000"/>
          <w:szCs w:val="28"/>
          <w:lang w:eastAsia="ru-RU"/>
        </w:rPr>
      </w:pPr>
      <w:r>
        <w:rPr>
          <w:rFonts w:eastAsia="Times New Roman" w:cs="Times New Roman"/>
          <w:bCs/>
          <w:color w:val="000000"/>
          <w:szCs w:val="28"/>
          <w:lang w:eastAsia="ru-RU"/>
        </w:rPr>
        <w:t xml:space="preserve">Большебейсугского </w:t>
      </w:r>
    </w:p>
    <w:p w:rsidR="00C906EC" w:rsidRDefault="00C906EC" w:rsidP="0005786E">
      <w:pPr>
        <w:keepLines/>
        <w:widowControl w:val="0"/>
        <w:shd w:val="clear" w:color="auto" w:fill="FFFFFF"/>
        <w:tabs>
          <w:tab w:val="left" w:pos="-5387"/>
          <w:tab w:val="left" w:pos="9072"/>
        </w:tabs>
        <w:overflowPunct w:val="0"/>
        <w:autoSpaceDE w:val="0"/>
        <w:autoSpaceDN w:val="0"/>
        <w:adjustRightInd w:val="0"/>
        <w:spacing w:after="0" w:line="240" w:lineRule="auto"/>
        <w:ind w:left="6804"/>
        <w:jc w:val="both"/>
        <w:rPr>
          <w:rFonts w:eastAsia="Times New Roman" w:cs="Times New Roman"/>
          <w:bCs/>
          <w:color w:val="000000"/>
          <w:szCs w:val="28"/>
          <w:lang w:eastAsia="ru-RU"/>
        </w:rPr>
      </w:pPr>
      <w:r>
        <w:rPr>
          <w:rFonts w:eastAsia="Times New Roman" w:cs="Times New Roman"/>
          <w:bCs/>
          <w:color w:val="000000"/>
          <w:szCs w:val="28"/>
          <w:lang w:eastAsia="ru-RU"/>
        </w:rPr>
        <w:t xml:space="preserve">сельскогопоселения </w:t>
      </w:r>
    </w:p>
    <w:p w:rsidR="0005786E" w:rsidRDefault="00C906EC" w:rsidP="0005786E">
      <w:pPr>
        <w:keepLines/>
        <w:widowControl w:val="0"/>
        <w:shd w:val="clear" w:color="auto" w:fill="FFFFFF"/>
        <w:tabs>
          <w:tab w:val="left" w:pos="-5387"/>
          <w:tab w:val="left" w:pos="9072"/>
        </w:tabs>
        <w:overflowPunct w:val="0"/>
        <w:autoSpaceDE w:val="0"/>
        <w:autoSpaceDN w:val="0"/>
        <w:adjustRightInd w:val="0"/>
        <w:spacing w:after="0" w:line="240" w:lineRule="auto"/>
        <w:ind w:left="6804"/>
        <w:jc w:val="both"/>
        <w:rPr>
          <w:rFonts w:eastAsia="Times New Roman" w:cs="Times New Roman"/>
          <w:bCs/>
          <w:color w:val="000000"/>
          <w:szCs w:val="28"/>
          <w:lang w:eastAsia="ru-RU"/>
        </w:rPr>
      </w:pPr>
      <w:r>
        <w:rPr>
          <w:rFonts w:eastAsia="Times New Roman" w:cs="Times New Roman"/>
          <w:bCs/>
          <w:color w:val="000000"/>
          <w:szCs w:val="28"/>
          <w:lang w:eastAsia="ru-RU"/>
        </w:rPr>
        <w:t xml:space="preserve">Брюховецкого района </w:t>
      </w:r>
    </w:p>
    <w:p w:rsidR="00C906EC" w:rsidRDefault="00C906EC" w:rsidP="0005786E">
      <w:pPr>
        <w:keepLines/>
        <w:widowControl w:val="0"/>
        <w:shd w:val="clear" w:color="auto" w:fill="FFFFFF"/>
        <w:tabs>
          <w:tab w:val="left" w:pos="-5387"/>
          <w:tab w:val="left" w:pos="9072"/>
        </w:tabs>
        <w:overflowPunct w:val="0"/>
        <w:autoSpaceDE w:val="0"/>
        <w:autoSpaceDN w:val="0"/>
        <w:adjustRightInd w:val="0"/>
        <w:spacing w:after="0" w:line="240" w:lineRule="auto"/>
        <w:ind w:left="6804"/>
        <w:jc w:val="both"/>
        <w:rPr>
          <w:rFonts w:eastAsia="Times New Roman" w:cs="Times New Roman"/>
          <w:bCs/>
          <w:color w:val="000000"/>
          <w:szCs w:val="28"/>
          <w:lang w:eastAsia="ru-RU"/>
        </w:rPr>
      </w:pPr>
      <w:r>
        <w:rPr>
          <w:rFonts w:eastAsia="Times New Roman" w:cs="Times New Roman"/>
          <w:bCs/>
          <w:color w:val="000000"/>
          <w:szCs w:val="28"/>
          <w:lang w:eastAsia="ru-RU"/>
        </w:rPr>
        <w:t xml:space="preserve">от </w:t>
      </w:r>
      <w:r w:rsidR="0005786E">
        <w:rPr>
          <w:rFonts w:eastAsia="Times New Roman" w:cs="Times New Roman"/>
          <w:bCs/>
          <w:color w:val="000000"/>
          <w:szCs w:val="28"/>
          <w:lang w:eastAsia="ru-RU"/>
        </w:rPr>
        <w:t>17.12.2015 № 54</w:t>
      </w:r>
    </w:p>
    <w:p w:rsidR="00C906EC" w:rsidRDefault="00C906EC" w:rsidP="00C906EC">
      <w:pPr>
        <w:keepLines/>
        <w:widowControl w:val="0"/>
        <w:shd w:val="clear" w:color="auto" w:fill="FFFFFF"/>
        <w:tabs>
          <w:tab w:val="left" w:pos="-5387"/>
          <w:tab w:val="left" w:pos="9072"/>
        </w:tabs>
        <w:overflowPunct w:val="0"/>
        <w:autoSpaceDE w:val="0"/>
        <w:autoSpaceDN w:val="0"/>
        <w:adjustRightInd w:val="0"/>
        <w:spacing w:after="0" w:line="240" w:lineRule="auto"/>
        <w:jc w:val="both"/>
        <w:rPr>
          <w:rFonts w:eastAsia="Times New Roman" w:cs="Times New Roman"/>
          <w:bCs/>
          <w:color w:val="000000"/>
          <w:szCs w:val="28"/>
          <w:lang w:eastAsia="ru-RU"/>
        </w:rPr>
      </w:pPr>
    </w:p>
    <w:p w:rsidR="0005786E" w:rsidRDefault="0005786E" w:rsidP="00C906EC">
      <w:pPr>
        <w:keepLines/>
        <w:widowControl w:val="0"/>
        <w:shd w:val="clear" w:color="auto" w:fill="FFFFFF"/>
        <w:tabs>
          <w:tab w:val="left" w:pos="-5387"/>
          <w:tab w:val="left" w:pos="9072"/>
        </w:tabs>
        <w:overflowPunct w:val="0"/>
        <w:autoSpaceDE w:val="0"/>
        <w:autoSpaceDN w:val="0"/>
        <w:adjustRightInd w:val="0"/>
        <w:spacing w:after="0" w:line="240" w:lineRule="auto"/>
        <w:jc w:val="both"/>
        <w:rPr>
          <w:rFonts w:eastAsia="Times New Roman" w:cs="Times New Roman"/>
          <w:bCs/>
          <w:color w:val="000000"/>
          <w:szCs w:val="28"/>
          <w:lang w:eastAsia="ru-RU"/>
        </w:rPr>
      </w:pPr>
    </w:p>
    <w:p w:rsidR="0005786E" w:rsidRPr="00C906EC" w:rsidRDefault="0005786E" w:rsidP="00C906EC">
      <w:pPr>
        <w:keepLines/>
        <w:widowControl w:val="0"/>
        <w:shd w:val="clear" w:color="auto" w:fill="FFFFFF"/>
        <w:tabs>
          <w:tab w:val="left" w:pos="-5387"/>
          <w:tab w:val="left" w:pos="9072"/>
        </w:tabs>
        <w:overflowPunct w:val="0"/>
        <w:autoSpaceDE w:val="0"/>
        <w:autoSpaceDN w:val="0"/>
        <w:adjustRightInd w:val="0"/>
        <w:spacing w:after="0" w:line="240" w:lineRule="auto"/>
        <w:jc w:val="both"/>
        <w:rPr>
          <w:rFonts w:eastAsia="Times New Roman" w:cs="Times New Roman"/>
          <w:bCs/>
          <w:color w:val="000000"/>
          <w:szCs w:val="28"/>
          <w:lang w:eastAsia="ru-RU"/>
        </w:rPr>
      </w:pPr>
    </w:p>
    <w:p w:rsidR="0024484C" w:rsidRDefault="009A0278" w:rsidP="0005786E">
      <w:pPr>
        <w:keepLines/>
        <w:widowControl w:val="0"/>
        <w:shd w:val="clear" w:color="auto" w:fill="FFFFFF"/>
        <w:tabs>
          <w:tab w:val="left" w:pos="-5387"/>
          <w:tab w:val="left" w:pos="9072"/>
        </w:tabs>
        <w:overflowPunct w:val="0"/>
        <w:autoSpaceDE w:val="0"/>
        <w:autoSpaceDN w:val="0"/>
        <w:adjustRightInd w:val="0"/>
        <w:spacing w:after="0" w:line="240" w:lineRule="auto"/>
        <w:jc w:val="center"/>
        <w:rPr>
          <w:rFonts w:eastAsia="Times New Roman" w:cs="Times New Roman"/>
          <w:b/>
          <w:bCs/>
          <w:color w:val="000000"/>
          <w:sz w:val="24"/>
          <w:szCs w:val="24"/>
          <w:lang w:eastAsia="ru-RU"/>
        </w:rPr>
      </w:pPr>
      <w:r w:rsidRPr="0005786E">
        <w:rPr>
          <w:rFonts w:eastAsia="Times New Roman" w:cs="Times New Roman"/>
          <w:b/>
          <w:bCs/>
          <w:color w:val="000000"/>
          <w:sz w:val="24"/>
          <w:szCs w:val="24"/>
          <w:lang w:eastAsia="ru-RU"/>
        </w:rPr>
        <w:t xml:space="preserve">ПРАВИЛА ЗЕМЛЕПОЛЬЗОВАНИЯ И ЗАСТРОЙКИ </w:t>
      </w:r>
    </w:p>
    <w:p w:rsidR="0024484C" w:rsidRDefault="009A0278" w:rsidP="0005786E">
      <w:pPr>
        <w:keepLines/>
        <w:widowControl w:val="0"/>
        <w:shd w:val="clear" w:color="auto" w:fill="FFFFFF"/>
        <w:tabs>
          <w:tab w:val="left" w:pos="-5387"/>
          <w:tab w:val="left" w:pos="9072"/>
        </w:tabs>
        <w:overflowPunct w:val="0"/>
        <w:autoSpaceDE w:val="0"/>
        <w:autoSpaceDN w:val="0"/>
        <w:adjustRightInd w:val="0"/>
        <w:spacing w:after="0" w:line="240" w:lineRule="auto"/>
        <w:jc w:val="center"/>
        <w:rPr>
          <w:rFonts w:eastAsia="Times New Roman" w:cs="Times New Roman"/>
          <w:b/>
          <w:bCs/>
          <w:color w:val="000000"/>
          <w:sz w:val="24"/>
          <w:szCs w:val="24"/>
          <w:lang w:eastAsia="ru-RU"/>
        </w:rPr>
      </w:pPr>
      <w:r w:rsidRPr="0005786E">
        <w:rPr>
          <w:rFonts w:eastAsia="Times New Roman" w:cs="Times New Roman"/>
          <w:b/>
          <w:bCs/>
          <w:color w:val="000000"/>
          <w:sz w:val="24"/>
          <w:szCs w:val="24"/>
          <w:lang w:eastAsia="ru-RU"/>
        </w:rPr>
        <w:t xml:space="preserve">БОЛЬШЕБЕЙСУГСКОГО СЕЛЬСКОГО ПОСЕЛЕНИЯ БРЮХОВЕЦКОГО РАЙОНА </w:t>
      </w:r>
    </w:p>
    <w:p w:rsidR="009A0278" w:rsidRPr="0005786E" w:rsidRDefault="009A0278" w:rsidP="0005786E">
      <w:pPr>
        <w:keepLines/>
        <w:widowControl w:val="0"/>
        <w:shd w:val="clear" w:color="auto" w:fill="FFFFFF"/>
        <w:tabs>
          <w:tab w:val="left" w:pos="-5387"/>
          <w:tab w:val="left" w:pos="9072"/>
        </w:tabs>
        <w:overflowPunct w:val="0"/>
        <w:autoSpaceDE w:val="0"/>
        <w:autoSpaceDN w:val="0"/>
        <w:adjustRightInd w:val="0"/>
        <w:spacing w:after="0" w:line="240" w:lineRule="auto"/>
        <w:jc w:val="center"/>
        <w:rPr>
          <w:rFonts w:eastAsia="Times New Roman" w:cs="Times New Roman"/>
          <w:b/>
          <w:bCs/>
          <w:color w:val="000000"/>
          <w:sz w:val="24"/>
          <w:szCs w:val="24"/>
          <w:lang w:eastAsia="ru-RU"/>
        </w:rPr>
      </w:pPr>
      <w:r w:rsidRPr="0005786E">
        <w:rPr>
          <w:rFonts w:eastAsia="Times New Roman" w:cs="Times New Roman"/>
          <w:b/>
          <w:bCs/>
          <w:color w:val="000000"/>
          <w:sz w:val="24"/>
          <w:szCs w:val="24"/>
          <w:lang w:eastAsia="ru-RU"/>
        </w:rPr>
        <w:t>КРАСНОДАРСКОГО КРАЯ</w:t>
      </w:r>
    </w:p>
    <w:p w:rsidR="009A0278" w:rsidRPr="009A0278" w:rsidRDefault="009A0278" w:rsidP="0005786E">
      <w:pPr>
        <w:keepNext/>
        <w:keepLines/>
        <w:shd w:val="clear" w:color="auto" w:fill="FFFFFF"/>
        <w:tabs>
          <w:tab w:val="left" w:pos="-5387"/>
        </w:tabs>
        <w:overflowPunct w:val="0"/>
        <w:autoSpaceDE w:val="0"/>
        <w:autoSpaceDN w:val="0"/>
        <w:adjustRightInd w:val="0"/>
        <w:spacing w:after="0" w:line="240" w:lineRule="auto"/>
        <w:ind w:firstLine="425"/>
        <w:jc w:val="center"/>
        <w:rPr>
          <w:rFonts w:eastAsia="Times New Roman" w:cs="Times New Roman"/>
          <w:color w:val="000000"/>
          <w:sz w:val="24"/>
          <w:szCs w:val="24"/>
          <w:lang w:eastAsia="ru-RU"/>
        </w:rPr>
      </w:pPr>
    </w:p>
    <w:p w:rsidR="009A0278" w:rsidRPr="00927B70" w:rsidRDefault="009A0278" w:rsidP="009A0278">
      <w:pPr>
        <w:keepNext/>
        <w:keepLines/>
        <w:shd w:val="clear" w:color="auto" w:fill="FFFFFF"/>
        <w:tabs>
          <w:tab w:val="left" w:pos="-5387"/>
          <w:tab w:val="left" w:pos="851"/>
        </w:tabs>
        <w:overflowPunct w:val="0"/>
        <w:autoSpaceDE w:val="0"/>
        <w:autoSpaceDN w:val="0"/>
        <w:adjustRightInd w:val="0"/>
        <w:spacing w:after="0" w:line="240" w:lineRule="auto"/>
        <w:ind w:firstLine="851"/>
        <w:jc w:val="both"/>
        <w:rPr>
          <w:rFonts w:eastAsia="Times New Roman" w:cs="Times New Roman"/>
          <w:color w:val="000000"/>
          <w:szCs w:val="28"/>
          <w:lang w:eastAsia="ru-RU"/>
        </w:rPr>
      </w:pPr>
      <w:r w:rsidRPr="00927B70">
        <w:rPr>
          <w:rFonts w:eastAsia="Times New Roman" w:cs="Times New Roman"/>
          <w:color w:val="000000"/>
          <w:szCs w:val="28"/>
          <w:lang w:eastAsia="ru-RU"/>
        </w:rPr>
        <w:t>Правила землепользования и застройки Большебейсугского сельского поселения Брюховецкого района Краснодарского края (далее – Правила) являются нормативным правовым актом муниципального образования Большебейсугского сельского поселения,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нормативными правовыми актами Российской Федерации, Градостроительным кодексом Краснодарского края, нормативно правовыми актами Краснодарского края, уставом муниципального образования Большебейсугского сельского поселения, генеральным планом муниципального образования Большебейсугского сельского поселения, а также с учетом положений правовых актов и документов, определяющих основные направления социально-экономического и градостроительного развития муниципального образования Большебейсугского сельского поселения.</w:t>
      </w:r>
    </w:p>
    <w:p w:rsidR="009A0278" w:rsidRPr="00927B70" w:rsidRDefault="009A0278" w:rsidP="00125F09">
      <w:pPr>
        <w:keepNext/>
        <w:keepLines/>
        <w:shd w:val="clear" w:color="auto" w:fill="FFFFFF"/>
        <w:tabs>
          <w:tab w:val="left" w:pos="-5387"/>
        </w:tabs>
        <w:overflowPunct w:val="0"/>
        <w:autoSpaceDE w:val="0"/>
        <w:autoSpaceDN w:val="0"/>
        <w:adjustRightInd w:val="0"/>
        <w:spacing w:after="0" w:line="240" w:lineRule="auto"/>
        <w:jc w:val="both"/>
        <w:rPr>
          <w:rFonts w:eastAsia="Times New Roman" w:cs="Times New Roman"/>
          <w:color w:val="000000"/>
          <w:szCs w:val="28"/>
          <w:lang w:eastAsia="ru-RU"/>
        </w:rPr>
      </w:pPr>
    </w:p>
    <w:p w:rsidR="009A0278" w:rsidRPr="00927B70" w:rsidRDefault="009A0278" w:rsidP="009A0278">
      <w:pPr>
        <w:keepNext/>
        <w:keepLines/>
        <w:shd w:val="clear" w:color="auto" w:fill="FFFFFF"/>
        <w:tabs>
          <w:tab w:val="left" w:pos="-5387"/>
        </w:tabs>
        <w:overflowPunct w:val="0"/>
        <w:autoSpaceDE w:val="0"/>
        <w:autoSpaceDN w:val="0"/>
        <w:adjustRightInd w:val="0"/>
        <w:spacing w:after="0" w:line="240" w:lineRule="auto"/>
        <w:ind w:firstLine="425"/>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ЧАСТЬ </w:t>
      </w:r>
      <w:r w:rsidRPr="00927B70">
        <w:rPr>
          <w:rFonts w:eastAsia="Times New Roman" w:cs="Times New Roman"/>
          <w:bCs/>
          <w:color w:val="000000"/>
          <w:szCs w:val="28"/>
          <w:lang w:val="en-US" w:eastAsia="ru-RU"/>
        </w:rPr>
        <w:t>I</w:t>
      </w:r>
      <w:r w:rsidRPr="00927B70">
        <w:rPr>
          <w:rFonts w:eastAsia="Times New Roman" w:cs="Times New Roman"/>
          <w:bCs/>
          <w:color w:val="000000"/>
          <w:szCs w:val="28"/>
          <w:lang w:eastAsia="ru-RU"/>
        </w:rPr>
        <w:t>. ПОРЯДОК ПРИМЕНЕНИЯ ПРАВИЛ ЗЕМЛЕПОЛЬЗОВАНИЯ И ЗАСТРОЙКИ И ВНЕСЕНИЯ В НИХ ИЗМЕНЕНИЙ</w:t>
      </w:r>
    </w:p>
    <w:p w:rsidR="009A0278" w:rsidRPr="00927B70" w:rsidRDefault="009A0278" w:rsidP="009A0278">
      <w:pPr>
        <w:keepNext/>
        <w:keepLines/>
        <w:shd w:val="clear" w:color="auto" w:fill="FFFFFF"/>
        <w:tabs>
          <w:tab w:val="left" w:pos="-5387"/>
          <w:tab w:val="left" w:pos="851"/>
        </w:tabs>
        <w:overflowPunct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keepNext/>
        <w:keepLines/>
        <w:shd w:val="clear" w:color="auto" w:fill="FFFFFF"/>
        <w:tabs>
          <w:tab w:val="left" w:pos="-5387"/>
          <w:tab w:val="left" w:pos="851"/>
        </w:tabs>
        <w:overflowPunct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Раздел 1. Общие положения</w:t>
      </w:r>
    </w:p>
    <w:p w:rsidR="009A0278" w:rsidRPr="00927B70" w:rsidRDefault="009A0278" w:rsidP="009A0278">
      <w:pPr>
        <w:keepNext/>
        <w:keepLines/>
        <w:shd w:val="clear" w:color="auto" w:fill="FFFFFF"/>
        <w:tabs>
          <w:tab w:val="left" w:pos="-5387"/>
          <w:tab w:val="left" w:pos="851"/>
        </w:tabs>
        <w:overflowPunct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keepNext/>
        <w:keepLines/>
        <w:shd w:val="clear" w:color="auto" w:fill="FFFFFF"/>
        <w:tabs>
          <w:tab w:val="left" w:pos="-5387"/>
          <w:tab w:val="left" w:pos="851"/>
        </w:tabs>
        <w:overflowPunct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Calibri" w:cs="Times New Roman"/>
          <w:bCs/>
          <w:color w:val="000000"/>
          <w:szCs w:val="28"/>
        </w:rPr>
        <w:t>Статья 1. Основные понятия, используемые в Правилах</w:t>
      </w:r>
    </w:p>
    <w:p w:rsidR="009A0278" w:rsidRPr="00927B70" w:rsidRDefault="009A0278" w:rsidP="009A0278">
      <w:pPr>
        <w:widowControl w:val="0"/>
        <w:shd w:val="clear" w:color="auto" w:fill="FFFFFF"/>
        <w:tabs>
          <w:tab w:val="left" w:pos="-5387"/>
        </w:tabs>
        <w:overflowPunct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Понятия, используемые в настоящих Правилах, применяются в следующем значении: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Муниципальное образование -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Сельское поселение - один или несколько объединенных общей территорией сельских населенных пунктов, в которых местное самоуправление </w:t>
      </w:r>
      <w:r w:rsidRPr="00927B70">
        <w:rPr>
          <w:rFonts w:eastAsia="Times New Roman" w:cs="Times New Roman"/>
          <w:bCs/>
          <w:color w:val="000000"/>
          <w:szCs w:val="28"/>
          <w:lang w:eastAsia="ru-RU"/>
        </w:rPr>
        <w:lastRenderedPageBreak/>
        <w:t>осуществляется населением непосредственно и (или) через выборные и иные органы местного самоуправления (распоряжение Правительства Российской Федерации от 2 февраля 2015 г. N 151-р);</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Генеральный план поселения – вид документа территориального планирования муниципального образования, определяющий цели, задачи и направления территориального планирования городского округа и этапы их реализации, разрабатываемый для обеспечения устойчивого развития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Функциональные зоны - зоны, для которых документами территориального планирования определены границы и функциональное назначение;</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Объект капитального строительства - здание, строение, сооружение, </w:t>
      </w:r>
      <w:r w:rsidRPr="00927B70">
        <w:rPr>
          <w:rFonts w:eastAsia="Times New Roman" w:cs="Times New Roman"/>
          <w:bCs/>
          <w:color w:val="000000"/>
          <w:szCs w:val="28"/>
          <w:lang w:eastAsia="ru-RU"/>
        </w:rPr>
        <w:lastRenderedPageBreak/>
        <w:t>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Строительство - создание зданий, строений, сооружений (в том числе на месте сносимых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Объекты местного значения - объекты капитального строительства, иные </w:t>
      </w:r>
      <w:r w:rsidRPr="00927B70">
        <w:rPr>
          <w:rFonts w:eastAsia="Times New Roman" w:cs="Times New Roman"/>
          <w:bCs/>
          <w:color w:val="000000"/>
          <w:szCs w:val="28"/>
          <w:lang w:eastAsia="ru-RU"/>
        </w:rPr>
        <w:lastRenderedPageBreak/>
        <w:t>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Административный центр сельского поселения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муниципального образования;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w:t>
      </w:r>
      <w:r w:rsidRPr="00927B70">
        <w:rPr>
          <w:rFonts w:eastAsia="Times New Roman" w:cs="Times New Roman"/>
          <w:bCs/>
          <w:color w:val="000000"/>
          <w:szCs w:val="28"/>
          <w:lang w:eastAsia="ru-RU"/>
        </w:rPr>
        <w:lastRenderedPageBreak/>
        <w:t>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Благоустройство территории поселения - комплекс предусмотренных правилами благоустройства территории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2. Основания введения, назначение и состав Правил</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w:t>
      </w:r>
      <w:r w:rsidRPr="00927B70">
        <w:rPr>
          <w:rFonts w:eastAsia="Times New Roman" w:cs="Times New Roman"/>
          <w:bCs/>
          <w:color w:val="000000"/>
          <w:szCs w:val="28"/>
          <w:lang w:eastAsia="ru-RU"/>
        </w:rPr>
        <w:tab/>
        <w:t>Основанием для введения настоящих правил является Федеральный закон Российской Федерации от 29 декабря 2004 года №191-ФЗ «О введении в действие Градостроительного кодекса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w:t>
      </w:r>
      <w:r w:rsidRPr="00927B70">
        <w:rPr>
          <w:rFonts w:eastAsia="Times New Roman" w:cs="Times New Roman"/>
          <w:bCs/>
          <w:color w:val="000000"/>
          <w:szCs w:val="28"/>
          <w:lang w:eastAsia="ru-RU"/>
        </w:rPr>
        <w:tab/>
        <w:t>Назначением настоящих правил является установления территориальных зон, градостроительных регламентов, порядка применения такого документа в целях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w:t>
      </w:r>
      <w:r w:rsidRPr="00927B70">
        <w:rPr>
          <w:rFonts w:eastAsia="Times New Roman" w:cs="Times New Roman"/>
          <w:bCs/>
          <w:color w:val="000000"/>
          <w:szCs w:val="28"/>
          <w:lang w:eastAsia="ru-RU"/>
        </w:rPr>
        <w:tab/>
        <w:t>Правила землепользования и застройки включают в себя: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порядок их применения и внесения изменений в указанные правила;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карту градостроительного зонирования;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градостроительные регламенты.</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Раздел 2. Регулирование землепользования и застройки органами местного самоуправления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3. Полномочия органов местного самоуправления Большебейсугского сельского поселения по регулированию землепользования и застройки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w:t>
      </w:r>
      <w:r w:rsidRPr="00927B70">
        <w:rPr>
          <w:rFonts w:eastAsia="Times New Roman" w:cs="Times New Roman"/>
          <w:bCs/>
          <w:color w:val="000000"/>
          <w:szCs w:val="28"/>
          <w:lang w:eastAsia="ru-RU"/>
        </w:rPr>
        <w:tab/>
        <w:t>владение, пользование и распоряжение имуществом, находящимся в муниципальной собственности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w:t>
      </w:r>
      <w:r w:rsidRPr="00927B70">
        <w:rPr>
          <w:rFonts w:eastAsia="Times New Roman" w:cs="Times New Roman"/>
          <w:bCs/>
          <w:color w:val="000000"/>
          <w:szCs w:val="28"/>
          <w:lang w:eastAsia="ru-RU"/>
        </w:rPr>
        <w:tab/>
        <w:t xml:space="preserve">организация в границах поселения электро-, тепло-, газо- и </w:t>
      </w:r>
      <w:r w:rsidRPr="00927B70">
        <w:rPr>
          <w:rFonts w:eastAsia="Times New Roman" w:cs="Times New Roman"/>
          <w:bCs/>
          <w:color w:val="000000"/>
          <w:szCs w:val="28"/>
          <w:lang w:eastAsia="ru-RU"/>
        </w:rPr>
        <w:lastRenderedPageBreak/>
        <w:t>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w:t>
      </w:r>
      <w:r w:rsidRPr="00927B70">
        <w:rPr>
          <w:rFonts w:eastAsia="Times New Roman" w:cs="Times New Roman"/>
          <w:bCs/>
          <w:color w:val="000000"/>
          <w:szCs w:val="28"/>
          <w:lang w:eastAsia="ru-RU"/>
        </w:rPr>
        <w:tab/>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w:t>
      </w:r>
      <w:r w:rsidRPr="00927B70">
        <w:rPr>
          <w:rFonts w:eastAsia="Times New Roman" w:cs="Times New Roman"/>
          <w:bCs/>
          <w:color w:val="000000"/>
          <w:szCs w:val="28"/>
          <w:lang w:eastAsia="ru-RU"/>
        </w:rPr>
        <w:tab/>
        <w:t>использование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w:t>
      </w:r>
      <w:r w:rsidRPr="00927B70">
        <w:rPr>
          <w:rFonts w:eastAsia="Times New Roman" w:cs="Times New Roman"/>
          <w:bCs/>
          <w:color w:val="000000"/>
          <w:szCs w:val="28"/>
          <w:lang w:eastAsia="ru-RU"/>
        </w:rPr>
        <w:tab/>
        <w:t>обеспечение условий для развития на территории поселения физической культуры и массового спорта;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6)</w:t>
      </w:r>
      <w:r w:rsidRPr="00927B70">
        <w:rPr>
          <w:rFonts w:eastAsia="Times New Roman" w:cs="Times New Roman"/>
          <w:bCs/>
          <w:color w:val="000000"/>
          <w:szCs w:val="28"/>
          <w:lang w:eastAsia="ru-RU"/>
        </w:rPr>
        <w:tab/>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7)</w:t>
      </w:r>
      <w:r w:rsidRPr="00927B70">
        <w:rPr>
          <w:rFonts w:eastAsia="Times New Roman" w:cs="Times New Roman"/>
          <w:bCs/>
          <w:color w:val="000000"/>
          <w:szCs w:val="28"/>
          <w:lang w:eastAsia="ru-RU"/>
        </w:rPr>
        <w:tab/>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8)</w:t>
      </w:r>
      <w:r w:rsidRPr="00927B70">
        <w:rPr>
          <w:rFonts w:eastAsia="Times New Roman" w:cs="Times New Roman"/>
          <w:bCs/>
          <w:color w:val="000000"/>
          <w:szCs w:val="28"/>
          <w:lang w:eastAsia="ru-RU"/>
        </w:rPr>
        <w:tab/>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w:t>
      </w:r>
      <w:r w:rsidRPr="00927B70">
        <w:rPr>
          <w:rFonts w:eastAsia="Times New Roman" w:cs="Times New Roman"/>
          <w:bCs/>
          <w:color w:val="000000"/>
          <w:szCs w:val="28"/>
          <w:lang w:eastAsia="ru-RU"/>
        </w:rPr>
        <w:lastRenderedPageBreak/>
        <w:t>рекомендаций об устранении выявленных в ходе таких осмотров нарушений;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9)</w:t>
      </w:r>
      <w:r w:rsidRPr="00927B70">
        <w:rPr>
          <w:rFonts w:eastAsia="Times New Roman" w:cs="Times New Roman"/>
          <w:bCs/>
          <w:color w:val="000000"/>
          <w:szCs w:val="28"/>
          <w:lang w:eastAsia="ru-RU"/>
        </w:rPr>
        <w:tab/>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10)</w:t>
      </w:r>
      <w:r w:rsidRPr="00927B70">
        <w:rPr>
          <w:rFonts w:eastAsia="Times New Roman" w:cs="Times New Roman"/>
          <w:bCs/>
          <w:color w:val="000000"/>
          <w:szCs w:val="28"/>
          <w:lang w:eastAsia="ru-RU"/>
        </w:rPr>
        <w:tab/>
        <w:t>содействие в развитии сельскохозяйственного производства, создание условий для развития малого и среднего предпринимательства;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11)</w:t>
      </w:r>
      <w:r w:rsidRPr="00927B70">
        <w:rPr>
          <w:rFonts w:eastAsia="Times New Roman" w:cs="Times New Roman"/>
          <w:bCs/>
          <w:color w:val="000000"/>
          <w:szCs w:val="28"/>
          <w:lang w:eastAsia="ru-RU"/>
        </w:rPr>
        <w:tab/>
        <w:t>осуществление муниципального лесного контроля;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12)</w:t>
      </w:r>
      <w:r w:rsidRPr="00927B70">
        <w:rPr>
          <w:rFonts w:eastAsia="Times New Roman" w:cs="Times New Roman"/>
          <w:bCs/>
          <w:color w:val="000000"/>
          <w:szCs w:val="28"/>
          <w:lang w:eastAsia="ru-RU"/>
        </w:rPr>
        <w:tab/>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13)</w:t>
      </w:r>
      <w:r w:rsidRPr="00927B70">
        <w:rPr>
          <w:rFonts w:eastAsia="Times New Roman" w:cs="Times New Roman"/>
          <w:bCs/>
          <w:color w:val="000000"/>
          <w:szCs w:val="28"/>
          <w:lang w:eastAsia="ru-RU"/>
        </w:rPr>
        <w:tab/>
        <w:t>распоряжение земельными участками, государственная собственность на которые не разграничена в отношении земельных участков, расположенных на территории поселения, при наличии утвержденных правил землепользования и застройки поселения, за исключением случаев, предусмотренных Земельным кодексом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14)</w:t>
      </w:r>
      <w:r w:rsidRPr="00927B70">
        <w:rPr>
          <w:rFonts w:eastAsia="Times New Roman" w:cs="Times New Roman"/>
          <w:bCs/>
          <w:color w:val="000000"/>
          <w:szCs w:val="28"/>
          <w:lang w:eastAsia="ru-RU"/>
        </w:rPr>
        <w:tab/>
        <w:t>иные вопросы местного значения.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4. Основания возникновения прав на земельные участки, предоставляемые из земель, находящихся муниципальной собственности на территории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Земельные участки, находящиеся муниципальной собственности, предоставляются на основании: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решения главы администрации Большебейсугского сельского поселения в случае предоставления земельного участка в собственность бесплатно или в постоянное (бессрочное) пользование;</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договора купли-продажи в случае предоставления земельного участка в собственность за плату;</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договора аренды в случае предоставления земельного участка в аренду;</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договора безвозмездного пользования в случае предоставления земельного участка в безвозмездное пользование.</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Продажа находящихся в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5. Требования к образуемым и измененным земельным участкам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Границы земельных участков не должны пересекать границы муниципальных образований и (или) границы населенных пунктов.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6. 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кодексом Российской Федерации, другими федеральными законами.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7.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6. Виды разрешенного использования земельных участков и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Разрешенное использование земельных участков и объектов капитального строительства может быть следующих видов: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основные виды разрешенного использования;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условно разрешенные виды использования;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2. Применительно к каждой территориальной зоне устанавливаются виды разрешенного использования земельных участков и объектов капитального </w:t>
      </w:r>
      <w:r w:rsidRPr="00927B70">
        <w:rPr>
          <w:rFonts w:eastAsia="Times New Roman" w:cs="Times New Roman"/>
          <w:bCs/>
          <w:color w:val="000000"/>
          <w:szCs w:val="28"/>
          <w:lang w:eastAsia="ru-RU"/>
        </w:rPr>
        <w:lastRenderedPageBreak/>
        <w:t>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Статья 7. Правовой режим земельных участков и объектов капитального строительства </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Градостроительные регламенты устанавливаются с учетом: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фактического использования земельных участков и объектов капитального строительства в границах территориальной зоны;</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видов территориальных зон;</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требований охраны объектов культурного наследия, а также особо охраняемых природных территорий, иных природных объектов.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Действие градостроительного регламента не распространяется на земельные участки: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в границах территорий общего пользования;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предназначенные для размещения линейных объектов и (или) занятые линейными объектами;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предоставленные для добычи полезных ископаемых.</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6. Градостроительные регламенты не устанавливаются для земель </w:t>
      </w:r>
      <w:r w:rsidRPr="00927B70">
        <w:rPr>
          <w:rFonts w:eastAsia="Times New Roman" w:cs="Times New Roman"/>
          <w:bCs/>
          <w:color w:val="000000"/>
          <w:szCs w:val="28"/>
          <w:lang w:eastAsia="ru-RU"/>
        </w:rPr>
        <w:lastRenderedPageBreak/>
        <w:t>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предельные (минимальные и (или) максимальные) размеры земельных участков, в том числе их площадь;</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предельное количество этажей или предельную высоту зданий, строений, сооружений;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иные показатели.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Применительно к каждой территориальной зоне устанавливаются указанные в части 1 настоящей статьи размеры и параметры, их сочетания.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Статья 9. Осуществление муниципального контроля на территории Большебейсугского сельского поселения </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w:t>
      </w:r>
      <w:r w:rsidRPr="00927B70">
        <w:rPr>
          <w:rFonts w:eastAsia="Times New Roman" w:cs="Times New Roman"/>
          <w:bCs/>
          <w:color w:val="000000"/>
          <w:szCs w:val="28"/>
          <w:lang w:eastAsia="ru-RU"/>
        </w:rPr>
        <w:tab/>
        <w:t xml:space="preserve">Муниципальный контроль администрацией Большебейсугского сельского поселения осуществляется в соответствии с законодательством Российской Федерации и в порядке, установленном нормативными правовыми актами Краснодарского края, а также нормативно-правовыми актами Большебейсугского сельского поселения. </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w:t>
      </w:r>
      <w:r w:rsidRPr="00927B70">
        <w:rPr>
          <w:rFonts w:eastAsia="Times New Roman" w:cs="Times New Roman"/>
          <w:bCs/>
          <w:color w:val="000000"/>
          <w:szCs w:val="28"/>
          <w:lang w:eastAsia="ru-RU"/>
        </w:rPr>
        <w:tab/>
        <w:t xml:space="preserve">Положения и Регламенты по осуществлению муниципального контроля на территории Большебейсугского сельского поселения Брюховецкого </w:t>
      </w:r>
      <w:r w:rsidRPr="00927B70">
        <w:rPr>
          <w:rFonts w:eastAsia="Times New Roman" w:cs="Times New Roman"/>
          <w:bCs/>
          <w:color w:val="000000"/>
          <w:szCs w:val="28"/>
          <w:lang w:eastAsia="ru-RU"/>
        </w:rPr>
        <w:lastRenderedPageBreak/>
        <w:t>района, определяют порядок осуществления на территории Большебейсугского сельского поселения Брюховецкого района муниципального контроля, а также права, обязанности и ответственность должностных лиц, осуществляющих муниципальный контроль.</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w:t>
      </w:r>
      <w:r w:rsidRPr="00927B70">
        <w:rPr>
          <w:rFonts w:eastAsia="Times New Roman" w:cs="Times New Roman"/>
          <w:bCs/>
          <w:color w:val="000000"/>
          <w:szCs w:val="28"/>
          <w:lang w:eastAsia="ru-RU"/>
        </w:rPr>
        <w:tab/>
        <w:t>Функции по осуществлению муниципального контроля на территории Большебейсугского сельского поселения Брюховецкого района осуществляются уполномоченными главой Большебейсугского сельского поселения должностными лицами.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Раздел 3. Об изменении видов разрешенного использования земельных участков и объектов капитального строительства физическими и юридическими лицами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10.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В случае, если использование указанных в пункте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Статья 11. Изменение видов разрешенного использования земельных </w:t>
      </w:r>
      <w:r w:rsidRPr="00927B70">
        <w:rPr>
          <w:rFonts w:eastAsia="Times New Roman" w:cs="Times New Roman"/>
          <w:bCs/>
          <w:color w:val="000000"/>
          <w:szCs w:val="28"/>
          <w:lang w:eastAsia="ru-RU"/>
        </w:rPr>
        <w:lastRenderedPageBreak/>
        <w:t>участков и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комиссии по подготовке проекта правил землепользования и застройки администрации Большебейсугского сельского поселения (далее – комиссия).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2. Вопрос о предоставлении разрешения на условно разрешенный вид использования подлежит обсуждению на публичных слушаниях. </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w:t>
      </w:r>
      <w:r w:rsidRPr="00927B70">
        <w:rPr>
          <w:rFonts w:eastAsia="Times New Roman" w:cs="Times New Roman"/>
          <w:bCs/>
          <w:color w:val="000000"/>
          <w:szCs w:val="28"/>
          <w:lang w:eastAsia="ru-RU"/>
        </w:rPr>
        <w:lastRenderedPageBreak/>
        <w:t xml:space="preserve">объект капитального строительства, применительно к которым запрашивается разрешение. </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7. Срок проведения публичных слушаний с момента оповещения жителей муниципального образования Большебейсугского сельского поселения о времени и месте их проведения до дня опубликования заключения о результатах публичных слушаний не может быть более одного месяца.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9. На основании указанных в части 8 настоящей статьи рекомендаций глава Большебейсугского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w:t>
      </w:r>
      <w:r w:rsidRPr="00927B70">
        <w:rPr>
          <w:rFonts w:eastAsia="Times New Roman" w:cs="Times New Roman"/>
          <w:bCs/>
          <w:color w:val="000000"/>
          <w:szCs w:val="28"/>
          <w:lang w:eastAsia="ru-RU"/>
        </w:rPr>
        <w:lastRenderedPageBreak/>
        <w:t>муниципальных правовых актов, иной официальной информации, и размещается на официальном сайте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13. Отклонение от предельных параметров разрешенного строительства, реконструкции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статьей 12 настоящих правил. </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5. На основании заключения о результатах публичных слушаний по </w:t>
      </w:r>
      <w:r w:rsidRPr="00927B70">
        <w:rPr>
          <w:rFonts w:eastAsia="Times New Roman" w:cs="Times New Roman"/>
          <w:bCs/>
          <w:color w:val="000000"/>
          <w:szCs w:val="28"/>
          <w:lang w:eastAsia="ru-RU"/>
        </w:rPr>
        <w:lastRenderedPageBreak/>
        <w:t>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6. Глава Большебейсугского сельского послания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Раздел 4. О подготовке документации по планировке территории органами местного самоуправления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14. Назначение и виды документации по планировке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Подготовка документации по планировке территории осуществляется в отношении застроенных или подлежащих застройке территорий.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15. Проект планировки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1. Подготовка проекта планировки территории осуществляется для выделения элементов планировочной структуры, установления параметров </w:t>
      </w:r>
      <w:r w:rsidRPr="00927B70">
        <w:rPr>
          <w:rFonts w:eastAsia="Times New Roman" w:cs="Times New Roman"/>
          <w:bCs/>
          <w:color w:val="000000"/>
          <w:szCs w:val="28"/>
          <w:lang w:eastAsia="ru-RU"/>
        </w:rPr>
        <w:lastRenderedPageBreak/>
        <w:t>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Проект планировки территории состоит из основной части, которая подлежит утверждению, и материалов по ее обоснованию.</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Основная часть проекта планировки территории включает в себя: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чертеж или чертежи планировки территории, на которых отображаются: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а) красные линии;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г) границы зон планируемого размещения объектов федерального значения, объектов регионального значения, объектов местного значения;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Материалы по обоснованию проекта планировки территории включают в себя материалы в графической форме и пояснительную записку.</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Материалы по обоснованию проекта планировки территории в графической форме содержат:</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схему расположения элемента планировочной структуры;</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схему использования территории в период подготовки проекта планировки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схему границ территорий объектов культурного наследия;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схему границ зон с особыми условиями использования территорий;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6) схему вертикальной планировки и инженерной подготовки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7) иные материалы в графической форме для обоснования положений о планировке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6. Пояснительная записка, указанная в части 4 настоящей статьи, содержит описание и обоснование положений, касающихся: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lastRenderedPageBreak/>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иных вопросов планировки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7. Проект планировки территории является основой для разработки проектов межевания территорий.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16. Проекты межевания территорий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Проект межевания территории разрабатывается в целях определения местоположения границ образуемых и изменяемых земельных участков.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Подготовка проектов межевания территорий осуществляется в составе проектов планировки территорий или в виде отдельного документа.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соответствии с таким проектом межевания должно соответствовать местоположению границ земельных участков, образование которых предусмотрено данной схемой.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Проект межевания территории включает в себя чертежи межевания территории, на которых отображаются: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красные линии, утвержденные в составе проекта планировки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линии отступа от красных линий в целях определения места допустимого размещения зданий, строений, сооружений;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границы образуемых и изменяемых земельных участков на кадастровом плане территории, условные номера образуемых земельных участков;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границы территорий объектов культурного наследия;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6) границы зон с особыми условиями использования территорий;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7) границы зон действия публичных сервитутов.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5.1. Проект межевания территории, предназначенный для размещения линейных объектов транспортной инфраструктуры федерального значения, регионального значения или местного значения, включает в себя чертежи </w:t>
      </w:r>
      <w:r w:rsidRPr="00927B70">
        <w:rPr>
          <w:rFonts w:eastAsia="Times New Roman" w:cs="Times New Roman"/>
          <w:bCs/>
          <w:color w:val="000000"/>
          <w:szCs w:val="28"/>
          <w:lang w:eastAsia="ru-RU"/>
        </w:rPr>
        <w:lastRenderedPageBreak/>
        <w:t>межевания территории, на которых отображаются границы существующих и (или) подлежащих образованию земельных участков, в том числе предполагаемых к изъятию для государственных или муниципальных нужд, для размещения таких объектов.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5.2. В проекте межевания территории также должны быть указаны:</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площадь образуемых и изменяемых земельных участков и их частей;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образуемые земельные участки, которые после образования будут относиться к территориям общего пользования или имуществу общего пользования;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6. В составе проектов межевания территорий может осуществляться подготовка градостроительных планов земельных участков, подлежащих застройке, и градостроительных планов застроенных земельных участков.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17. Градостроительные планы земельных участков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i/>
          <w:color w:val="000000"/>
          <w:szCs w:val="28"/>
          <w:lang w:eastAsia="ru-RU"/>
        </w:rPr>
      </w:pPr>
      <w:r w:rsidRPr="00927B70">
        <w:rPr>
          <w:rFonts w:eastAsia="Times New Roman" w:cs="Times New Roman"/>
          <w:bCs/>
          <w:i/>
          <w:color w:val="000000"/>
          <w:szCs w:val="28"/>
          <w:lang w:eastAsia="ru-RU"/>
        </w:rPr>
        <w:t xml:space="preserve">Примечание: До 31 декабря 2015 года в отношении земельных участков, предназначенных для строительства, реконструкции линейных объектов, могут предоставляться градостроительные планы земельных участков в порядке, установленном Градостроительным кодексом Российской Федерации. </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В составе градостроительного плана земельного участка указываются: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границы земельного участка;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границы зон действия публичных сервитутов;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w:t>
      </w:r>
      <w:r w:rsidRPr="00927B70">
        <w:rPr>
          <w:rFonts w:eastAsia="Times New Roman" w:cs="Times New Roman"/>
          <w:bCs/>
          <w:color w:val="000000"/>
          <w:szCs w:val="28"/>
          <w:lang w:eastAsia="ru-RU"/>
        </w:rPr>
        <w:lastRenderedPageBreak/>
        <w:t>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6) информация о расположенных в границах земельного участка объектах капитального строительства, объектах культурного наследия;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7)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8) границы зоны планируемого размещения объектов капитального строительства для государственных или муниципальных нужд.</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Форма градостроительного плана земельного участка установлена приказом Минрегиона РФ от 10.05.2011 N 207 "Об утверждении формы градостроительного плана земельного участка".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18. Подготовка документации по планировке территории, разрабатываемой на основании решения администрации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Решение о подготовке документации по планировке территории принимается главой администрации Большебейсугского сельского поселения по инициативе администрации Большебейсугского сельского поселения либо на основании предложений физических или юридических лиц о подготовке документации по планировке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1.1. В случае подготовки документации по планировке территории лицами, указанными в части 8.1 статьи 45 Градостроительного кодекса Российской Федерации, принятие главой администрации Большебейсугского сельского поселения решения о подготовке документации по планировке территории не требуется. </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Подготовка этой документации, а также ее утверждение главой администрации Большебейсугского сельского поселения осуществляется в порядке, установленном для документации по планировке территории, подготовка которой осуществляется на основании решения главы администрации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Большебейсугского сельского поселения свои предложения о порядке, сроках подготовки и содержании документации по планировке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lastRenderedPageBreak/>
        <w:t>4. Уполномоченные лица администрация Большебейсугского сельского поселения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По результатам проверки уполномоченными лицами администрация Большебейсугского сельского поселения принимает соответствующее решение о направлении документации по планировке территории главе администрации Большебейсугского сельского поселения или об отклонении такой документации и о направлении ее на доработку.</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администрации Большебейсугского сельского поселения, до их утверждения подлежат обязательному рассмотрению на публичных слушаниях.</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5.1. Публичные слушания по проекту планировки территории и проекту межевания территории не проводятся, если они подготовлены в отношении: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территории, подлежащей комплексному освоению в соответствии с договором о комплексном освоении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территории для размещения линейных объектов в границах земель лесного фонда.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Большебейсугского сельского поселения и нормативными правовыми актами представительного органа Большебейсугского сельского поселения с учетом положений настоящей статьи.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8.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9.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администрации Большебейсугского сельского поселения свои предложения и замечания, касающиеся проекта </w:t>
      </w:r>
      <w:r w:rsidRPr="00927B70">
        <w:rPr>
          <w:rFonts w:eastAsia="Times New Roman" w:cs="Times New Roman"/>
          <w:bCs/>
          <w:color w:val="000000"/>
          <w:szCs w:val="28"/>
          <w:lang w:eastAsia="ru-RU"/>
        </w:rPr>
        <w:lastRenderedPageBreak/>
        <w:t>планировки территории или проекта межевания территории, для включения их в протокол публичных слушаний.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11. Срок проведения публичных слушаний со дня оповещения жителей муниципального образования Большебейсугского сельского поселения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Большебейсугского сельского поселения и не может быть менее одного месяца и более трех месяцев.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12. Уполномоченные должностные лица администрации Большебейсугского сельского поселения направляют главе администрации Большебейсугского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13. Глава администрации Большебейсугского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уполномоченным должностным лицам администрации Большебейсугского сельского поселения на доработку с учетом указанных протокола и заключения.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15. На основании документации по планировке территории, утвержденной главой администрации Большебейсугского сельского поселения, представительный орган администрации Большебейсугского сельского поселения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16. В случае, если физическое или юридическое лицо обращается в орган местного самоуправления Большебейсугского сельского поселения с заявлением о выдаче ему градостроительного плана земельного участка, проведение процедур, предусмотренных частями 1 - 15 настоящей статьи, не требуется. </w:t>
      </w:r>
      <w:r w:rsidRPr="00927B70">
        <w:rPr>
          <w:rFonts w:eastAsia="Times New Roman" w:cs="Times New Roman"/>
          <w:bCs/>
          <w:color w:val="000000"/>
          <w:szCs w:val="28"/>
          <w:lang w:eastAsia="ru-RU"/>
        </w:rPr>
        <w:lastRenderedPageBreak/>
        <w:t>Администрация Большебейсугского сельского поселения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Администрация Большебейсугского сельского поселения предоставляет заявителю градостроительный план земельного участка без взимания платы.</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Раздел 5. О проведении публичных слушаний по вопросам землепользования и застройки </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19. Общие положения проведения публичных слушаний на территории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Для обсуждения проектов муниципальных правовых актов по вопросам местного значения с участием жителей поселения Советом, главой поселения могут проводиться публичные слушания.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Публичные слушания проводятся по инициативе населения, Совета, главы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Публичные слушания, проводимые по инициативе населения или Совета поселения, назначаются Советом, а по инициативе главы поселения - главой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w:t>
      </w:r>
      <w:r w:rsidRPr="00927B70">
        <w:rPr>
          <w:rFonts w:eastAsia="Times New Roman" w:cs="Times New Roman"/>
          <w:bCs/>
          <w:color w:val="000000"/>
          <w:szCs w:val="28"/>
          <w:lang w:eastAsia="ru-RU"/>
        </w:rPr>
        <w:tab/>
        <w:t>Порядок организации и проведения публичных слушаний определяется нормативным правовым актом Совета и должен предусматривать заблаговременное оповещение жителей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20. Порядок проведения публичных слушаний на территории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Проведение публичных слушаний на территории Большебейсугского сельского поселения осуществляется в соответствии с нормативно-правовыми актами Большебейсугского сельского поселения в порядке определенном Градостроительным кодексом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Раздел 6. О внесении изменений в правила землепользования и застройки </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21. Порядок внесения изменений в правила землепользования и застройки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2. Основаниями для рассмотрения главой Большебейсугского сельского </w:t>
      </w:r>
      <w:r w:rsidRPr="00927B70">
        <w:rPr>
          <w:rFonts w:eastAsia="Times New Roman" w:cs="Times New Roman"/>
          <w:bCs/>
          <w:color w:val="000000"/>
          <w:szCs w:val="28"/>
          <w:lang w:eastAsia="ru-RU"/>
        </w:rPr>
        <w:lastRenderedPageBreak/>
        <w:t>поселения вопроса о внесении изменений в правила землепользования и застройки являются: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несоответствие правил землепользования и застройки генеральному плану Большебейсугского сельского поселения, схеме территориального планирования Брюховецкого района, возникшее в результате внесения в такие генеральные планы или схему территориального планирования изменений;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поступление предложений об изменении границ территориальных зон, изменении градостроительных регламентов.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Предложения о внесении изменений в правила землепользования и застройки в комиссию направляются: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Глава Большебейсугского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lastRenderedPageBreak/>
        <w:t>Раздел 7. О регулировании иных вопросов землепользования и застройки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22. Использования земель или земельных участков на территории Большебейсугского сельского поселения, находящихся муниципальной собственности, без предоставления земельных участков и установления сервитута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Использование земель или земельных участков, находящихся в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сервитута в следующих случаях:</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проведение инженерных изысканий;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капитальный или текущий ремонт линейного объекта;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осуществление геологического изучения недр;</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размещение нестационарных торговых объектов, рекламных конструкций, а также иных объектов, виды которых устанавливаются Правительством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Использование земель или земельных участков, находящихся в муниципальной собственности, в целях, указанных в подпунктах 1 - 5 пункта 1 настоящей статьи, осуществляется на основании разрешений уполномоченного органа администрации Большебейсугского сельского поселения.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В разрешении на использование земель или земельного участка, находящихся муниципальной собственности, указываются кадастровый номер земельного участка в случае, если планируется использование всего земельного участка, или координаты характерных точек границ территории в случае, если планируется использование земель или части земельного участка.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Указанное в пункте 2 настоящей статьи разрешение уполномоченного органа Большебейсугского сельского поселения не дает лицу, в отношении которого оно принято, право на строительство или реконструкцию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23. Использование земель или земельных участков на территории Большебейсугского сельского поселения, находящихся в муниципальной собственности, для размещения нестационарных торговых объектов, рекламных конструкций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1. Размещение нестационарных торговых объектов на землях или земельных участках, находящихся в муниципальной собственности Большебейсугского сельского поселения, осуществляется на основании схемы размещения нестационарных торговых объектов в соответствии с Федеральным </w:t>
      </w:r>
      <w:r w:rsidRPr="00927B70">
        <w:rPr>
          <w:rFonts w:eastAsia="Times New Roman" w:cs="Times New Roman"/>
          <w:bCs/>
          <w:color w:val="000000"/>
          <w:szCs w:val="28"/>
          <w:lang w:eastAsia="ru-RU"/>
        </w:rPr>
        <w:lastRenderedPageBreak/>
        <w:t>законом от 28 декабря 2009 года N 381-ФЗ "Об основах государственного регулирования торговой деятельности в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Установка и эксплуатация рекламных конструкций на землях или земельных участках, находящихся в муниципальной собственности Большебейсугского сельского поселения, осуществляются на основании договора на установку и эксплуатацию рекламной конструкции в соответствии с Федеральным законом от 13 марта 2006 года N 38-ФЗ "О рекламе".</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Виды объектов, размещение которых может осуществляться на землях или земельных участках, находящихся в муниципальной собственности Большебейсугского сельского поселения, без предоставления земельных участков и установления сервитутов (за исключением объектов, указанных в пунктах 1 и 2 настоящей статьи), устанавливаются Правительством Российской Федерации. Порядок и условия размещения указанных объектов устанавливаются нормативным правовым актом субъекта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В случае, если объекты, размещенные в соответствии с пунктом 3 настоящей статьи, предназначены для подключения (технологического присоединения) объектов капитального строительства к сетям инженерно-технического обеспечения, предоставление гражданам, юридическим лицам земельных участков, которые находятся в государственной или муниципальной собственности и на которых или под поверхностью которых размещены указанные объекты, не влечет за собой принудительные снос или демонтаж указанных объектов (за исключением случаев, если наличие указанных объектов приводит к невозможности использования земельных участков в соответствии с их разрешенным использованием).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24. Установление сервитута в отношении земельного участка, находящегося в государственной или муниципальной собственности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Соглашение об установлении сервитута в отношении земельного участка, находящегося в государственной или муниципальной собственности, заключается в случаях, установленных гражданским законодательством, Земельным кодексом Российской Федерации, другими федеральными законами, и, в частности, в следующих случаях:</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проведение изыскательских работ;</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ведение работ, связанных с пользованием недрами.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2. В случае заключения соглашения об установлении сервитута в отношении земельного участка, находящегося в государственной или муниципальной собственности, на срок до трех лет допускается по соглашению сторон установление сервитута в отношении части такого земельного участка без проведения работ, в результате которых обеспечивается подготовка документов, содержащих необходимые для осуществления государственного </w:t>
      </w:r>
      <w:r w:rsidRPr="00927B70">
        <w:rPr>
          <w:rFonts w:eastAsia="Times New Roman" w:cs="Times New Roman"/>
          <w:bCs/>
          <w:color w:val="000000"/>
          <w:szCs w:val="28"/>
          <w:lang w:eastAsia="ru-RU"/>
        </w:rPr>
        <w:lastRenderedPageBreak/>
        <w:t>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В этом случае граница действия сервитута определяется в соответствии с прилагаемой к соглашению об установлении сервитута схемой границ сервитута на кадастровом плане территории.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25. Строительство, реконструкция и эксплуатация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w:t>
      </w:r>
      <w:r w:rsidRPr="00927B70">
        <w:rPr>
          <w:rFonts w:eastAsia="Times New Roman" w:cs="Times New Roman"/>
          <w:bCs/>
          <w:color w:val="000000"/>
          <w:szCs w:val="28"/>
          <w:lang w:eastAsia="ru-RU"/>
        </w:rPr>
        <w:tab/>
        <w:t>Право осуществлять строительство, реконструкцию объектов капитального строительства, осуществляется на основании разрешения на строительство, которое подтверждает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1.1. Выдача разрешения на строительство не требуется в случае:</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строительства, реконструкции объектов, не являющихся объектами капитального строительства (киосков, навесов и других);</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строительства на земельном участке строений и сооружений вспомогательного использования;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4.1) капитального ремонта объектов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иных случаях, если в соответствии с Градостроительным кодексом Российской Федерации, законодательством Краснодарского края о градостроительной деятельности получение разрешения на строительство не требуется.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1.2. Перечень документов направляемых на получения разрешения на строительство, реконструкцию объектов капитального строительства в администрации Большебейсугского сельского поселения, определен частью 7 статьи 51 Градостроительного кодекса Российской Федерации, для </w:t>
      </w:r>
      <w:r w:rsidRPr="00927B70">
        <w:rPr>
          <w:rFonts w:eastAsia="Times New Roman" w:cs="Times New Roman"/>
          <w:bCs/>
          <w:color w:val="000000"/>
          <w:szCs w:val="28"/>
          <w:lang w:eastAsia="ru-RU"/>
        </w:rPr>
        <w:lastRenderedPageBreak/>
        <w:t>строительства, реконструкции объекта индивидуального жилищного частью 9 статьи 51 Градостроительного кодекса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1.3. Требование должностными лицами администрации Большебейсугского сельского поселения, для выдачи разрешения на строительство, документов не указанных в частях 7 и 9 Градостроительного кодекса Российской Федерации не допускается. Документы, предусмотренные частями 7 и 9 Градостроительного кодекса Российской Федерации, могут быть направлены в электронной форме.</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1.4. Выдача разрешения на строительство администрацией Большебейсугского сельского поселения либо отказ в выдаче такого разрешения, в случаях предусмотренных статьей 51 Градостроительного кодекса Российской Федерации, осуществляется  в течение десяти дней со дня получения заявления о выдаче разрешения на строительство.</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1.5. Застройщик в течение десяти дней со дня получения разрешения на строительство в администрации Большебейсугского сельского поселения либо ином органе выдавшим разрешение на строительство обязан безвозмездно передать,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Российской Федерации,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1.6.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 Разрешение на индивидуальное жилищное строительство выдается на десять лет.</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Осуществление строительства, реконструкции, капитального ремонта объекта капитального строительства проводиться в соответствии со статьей 52 Градостроительного кодекса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В процессе строительства, реконструкции, капитального ремонта объектов капитального строительства должен осуществляться строительный контроль в соответствии со статьей 53 Градостроительного кодекса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4. В случае строительства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типовой проектной документацией или ее модификацией, а так же в случае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w:t>
      </w:r>
      <w:r w:rsidRPr="00927B70">
        <w:rPr>
          <w:rFonts w:eastAsia="Times New Roman" w:cs="Times New Roman"/>
          <w:bCs/>
          <w:color w:val="000000"/>
          <w:szCs w:val="28"/>
          <w:lang w:eastAsia="ru-RU"/>
        </w:rPr>
        <w:lastRenderedPageBreak/>
        <w:t>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Российской Федерации проводиться государственный строительный надзор.</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 Эксплуатация объектов капитального строительства, за исключением случаев просмотренных законодательством Российской Федерации, допускается при наличии разрешения на ввод объекта в эксплуатацию.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5.1. Перечень документов необходимых для получения разрешения на ввод объекта в эксплуатацию определен частью 3 и 4 статьи 55 Градостроительного кодекса Российской Федерации.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5.2. Требование должностными лицами администрации Большебейсугского сельского поселения, для выдачи разрешения на ввод объекта в эксплуатацию, документов не указанных в частях 3 и 4 статьи 55 Градостроительного кодекса Российской Федерации не допускается.</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5.3. Выдача разрешения на ввод объекта в эксплуатацию администрацией Большебейсугского сельского поселения либо отказ в выдаче такого разрешения, в случаях предусмотренных статьей 55 Градостроительного кодекса Российской Федерации, осуществляется в течение десяти дней со дня получения заявления о выдаче разрешения на ввод объекта в эксплуатацию.</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26. Самовольное строительство</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1. Жилой дом, другое строение, сооружение или иное недвижимое имущество, созданное на земельном участке, не отведенном для этих целей в порядке, установленном законом и иными правовыми актами, либо созданное без получения на это необходимых разрешений или с существенным нарушением градостроительных и строительных норм и правил является самовольной постройкой.</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Самовольная постройка подлежит сносу осуществившим ее лицом либо за его счет, кроме случаев, предусмотренных пунктом 3 настоящей статьи.</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lastRenderedPageBreak/>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угрозу жизни и здоровью граждан.</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27. Ответственность за нарушения Правил</w:t>
      </w: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bCs/>
          <w:color w:val="000000"/>
          <w:szCs w:val="28"/>
          <w:lang w:eastAsia="ru-RU"/>
        </w:rPr>
      </w:pPr>
    </w:p>
    <w:p w:rsidR="009A0278" w:rsidRPr="00927B70" w:rsidRDefault="009A0278" w:rsidP="009A0278">
      <w:pPr>
        <w:widowControl w:val="0"/>
        <w:autoSpaceDE w:val="0"/>
        <w:autoSpaceDN w:val="0"/>
        <w:adjustRightInd w:val="0"/>
        <w:spacing w:after="0" w:line="240" w:lineRule="auto"/>
        <w:ind w:firstLine="851"/>
        <w:jc w:val="both"/>
        <w:rPr>
          <w:rFonts w:eastAsia="Times New Roman" w:cs="Times New Roman"/>
          <w:color w:val="000000"/>
          <w:szCs w:val="28"/>
          <w:lang w:eastAsia="ru-RU"/>
        </w:rPr>
      </w:pPr>
      <w:r w:rsidRPr="00927B70">
        <w:rPr>
          <w:rFonts w:eastAsia="Times New Roman" w:cs="Times New Roman"/>
          <w:bCs/>
          <w:color w:val="000000"/>
          <w:szCs w:val="28"/>
          <w:lang w:eastAsia="ru-RU"/>
        </w:rPr>
        <w:t>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декабря 2001 года №195-ФЗ «Об административных правонарушениях», Законом Краснодарского края 23 июля 2003 года №608-КЗ «Об административных правонарушениях».</w:t>
      </w:r>
    </w:p>
    <w:p w:rsidR="009A0278" w:rsidRPr="00927B70" w:rsidRDefault="009A0278" w:rsidP="009A0278">
      <w:pPr>
        <w:widowControl w:val="0"/>
        <w:shd w:val="clear" w:color="auto" w:fill="FFFFFF"/>
        <w:tabs>
          <w:tab w:val="left" w:pos="-5387"/>
        </w:tabs>
        <w:overflowPunct w:val="0"/>
        <w:autoSpaceDE w:val="0"/>
        <w:autoSpaceDN w:val="0"/>
        <w:adjustRightInd w:val="0"/>
        <w:spacing w:after="0" w:line="240" w:lineRule="auto"/>
        <w:ind w:firstLine="425"/>
        <w:jc w:val="both"/>
        <w:rPr>
          <w:rFonts w:eastAsia="Times New Roman" w:cs="Times New Roman"/>
          <w:color w:val="000000"/>
          <w:szCs w:val="28"/>
          <w:lang w:eastAsia="ru-RU"/>
        </w:rPr>
      </w:pPr>
      <w:r w:rsidRPr="00927B70">
        <w:rPr>
          <w:rFonts w:eastAsia="Times New Roman" w:cs="Times New Roman"/>
          <w:bCs/>
          <w:color w:val="000000"/>
          <w:szCs w:val="28"/>
          <w:lang w:eastAsia="ru-RU"/>
        </w:rPr>
        <w:br w:type="page"/>
      </w:r>
      <w:r w:rsidRPr="00927B70">
        <w:rPr>
          <w:rFonts w:eastAsia="Times New Roman" w:cs="Times New Roman"/>
          <w:bCs/>
          <w:color w:val="000000"/>
          <w:szCs w:val="28"/>
          <w:lang w:eastAsia="ru-RU"/>
        </w:rPr>
        <w:lastRenderedPageBreak/>
        <w:t xml:space="preserve">ЧАСТЬ </w:t>
      </w:r>
      <w:r w:rsidRPr="00927B70">
        <w:rPr>
          <w:rFonts w:eastAsia="Times New Roman" w:cs="Times New Roman"/>
          <w:bCs/>
          <w:color w:val="000000"/>
          <w:szCs w:val="28"/>
          <w:lang w:val="en-US" w:eastAsia="ru-RU"/>
        </w:rPr>
        <w:t>II</w:t>
      </w:r>
      <w:r w:rsidRPr="00927B70">
        <w:rPr>
          <w:rFonts w:eastAsia="Times New Roman" w:cs="Times New Roman"/>
          <w:bCs/>
          <w:color w:val="000000"/>
          <w:szCs w:val="28"/>
          <w:lang w:eastAsia="ru-RU"/>
        </w:rPr>
        <w:t>. КАРТА(Ы) ГРАДОСТРОИТЕЛЬНОГО ЗОНИРОВАНИЯ, КАРТА(Ы) ЗОН С ОСОБЫМИ УСЛОВИЯМИ ИСПОЛЬЗОВАНИЯ ТЕРРИТОРИИ</w:t>
      </w:r>
      <w:r w:rsidRPr="00927B70">
        <w:rPr>
          <w:rFonts w:eastAsia="Times New Roman" w:cs="Times New Roman"/>
          <w:color w:val="000000"/>
          <w:szCs w:val="28"/>
          <w:lang w:eastAsia="ru-RU"/>
        </w:rPr>
        <w:t xml:space="preserve"> </w:t>
      </w:r>
      <w:r w:rsidRPr="00927B70">
        <w:rPr>
          <w:rFonts w:eastAsia="Times New Roman" w:cs="Times New Roman"/>
          <w:bCs/>
          <w:color w:val="000000"/>
          <w:szCs w:val="28"/>
          <w:lang w:eastAsia="ru-RU"/>
        </w:rPr>
        <w:t xml:space="preserve"> (совмещено на одной карте)</w:t>
      </w:r>
    </w:p>
    <w:p w:rsidR="009A0278" w:rsidRPr="00927B70" w:rsidRDefault="009A0278" w:rsidP="009A0278">
      <w:pPr>
        <w:widowControl w:val="0"/>
        <w:shd w:val="clear" w:color="auto" w:fill="FFFFFF"/>
        <w:tabs>
          <w:tab w:val="left" w:pos="-5387"/>
        </w:tabs>
        <w:overflowPunct w:val="0"/>
        <w:autoSpaceDE w:val="0"/>
        <w:autoSpaceDN w:val="0"/>
        <w:adjustRightInd w:val="0"/>
        <w:spacing w:after="0" w:line="240" w:lineRule="auto"/>
        <w:ind w:firstLine="425"/>
        <w:jc w:val="both"/>
        <w:rPr>
          <w:rFonts w:eastAsia="Times New Roman" w:cs="Times New Roman"/>
          <w:bCs/>
          <w:color w:val="000000"/>
          <w:szCs w:val="28"/>
          <w:lang w:eastAsia="ru-RU"/>
        </w:rPr>
      </w:pPr>
    </w:p>
    <w:p w:rsidR="009A0278" w:rsidRPr="00927B70" w:rsidRDefault="009A0278" w:rsidP="009A0278">
      <w:pPr>
        <w:widowControl w:val="0"/>
        <w:shd w:val="clear" w:color="auto" w:fill="FFFFFF"/>
        <w:tabs>
          <w:tab w:val="left" w:pos="-5387"/>
        </w:tabs>
        <w:overflowPunct w:val="0"/>
        <w:autoSpaceDE w:val="0"/>
        <w:autoSpaceDN w:val="0"/>
        <w:adjustRightInd w:val="0"/>
        <w:spacing w:after="0" w:line="240" w:lineRule="auto"/>
        <w:ind w:firstLine="851"/>
        <w:jc w:val="both"/>
        <w:rPr>
          <w:rFonts w:eastAsia="Times New Roman" w:cs="Times New Roman"/>
          <w:bCs/>
          <w:color w:val="000000"/>
          <w:szCs w:val="28"/>
          <w:lang w:eastAsia="ru-RU"/>
        </w:rPr>
      </w:pPr>
      <w:r w:rsidRPr="00927B70">
        <w:rPr>
          <w:rFonts w:eastAsia="Times New Roman" w:cs="Times New Roman"/>
          <w:bCs/>
          <w:color w:val="000000"/>
          <w:szCs w:val="28"/>
          <w:lang w:eastAsia="ru-RU"/>
        </w:rPr>
        <w:t>Статья 28. Карта(ы) градостроительного зонирования территории Большебейсугского сельского поселения Брюховецкого района, карта(ы) зон с особыми условиями использования территории</w:t>
      </w:r>
      <w:r w:rsidRPr="00927B70">
        <w:rPr>
          <w:rFonts w:eastAsia="Times New Roman" w:cs="Times New Roman"/>
          <w:color w:val="000000"/>
          <w:szCs w:val="28"/>
          <w:lang w:eastAsia="ru-RU"/>
        </w:rPr>
        <w:t xml:space="preserve"> </w:t>
      </w:r>
      <w:r w:rsidRPr="00927B70">
        <w:rPr>
          <w:rFonts w:eastAsia="Times New Roman" w:cs="Times New Roman"/>
          <w:bCs/>
          <w:color w:val="000000"/>
          <w:szCs w:val="28"/>
          <w:lang w:eastAsia="ru-RU"/>
        </w:rPr>
        <w:t>(совмещено на одной карте)</w:t>
      </w:r>
    </w:p>
    <w:p w:rsidR="009A0278" w:rsidRPr="00927B70" w:rsidRDefault="009A0278" w:rsidP="009A0278">
      <w:pPr>
        <w:widowControl w:val="0"/>
        <w:shd w:val="clear" w:color="auto" w:fill="FFFFFF"/>
        <w:tabs>
          <w:tab w:val="left" w:pos="-5387"/>
        </w:tabs>
        <w:overflowPunct w:val="0"/>
        <w:autoSpaceDE w:val="0"/>
        <w:autoSpaceDN w:val="0"/>
        <w:adjustRightInd w:val="0"/>
        <w:spacing w:after="0" w:line="240" w:lineRule="auto"/>
        <w:ind w:firstLine="425"/>
        <w:jc w:val="both"/>
        <w:rPr>
          <w:rFonts w:eastAsia="Times New Roman" w:cs="Times New Roman"/>
          <w:bCs/>
          <w:color w:val="000000"/>
          <w:szCs w:val="28"/>
          <w:lang w:eastAsia="ru-RU"/>
        </w:rPr>
      </w:pPr>
    </w:p>
    <w:p w:rsidR="009A0278" w:rsidRPr="00927B70" w:rsidRDefault="009A0278" w:rsidP="009A0278">
      <w:pPr>
        <w:widowControl w:val="0"/>
        <w:shd w:val="clear" w:color="auto" w:fill="FFFFFF"/>
        <w:tabs>
          <w:tab w:val="left" w:pos="-5387"/>
        </w:tabs>
        <w:overflowPunct w:val="0"/>
        <w:autoSpaceDE w:val="0"/>
        <w:autoSpaceDN w:val="0"/>
        <w:adjustRightInd w:val="0"/>
        <w:spacing w:after="0" w:line="240" w:lineRule="auto"/>
        <w:ind w:firstLine="425"/>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ЧАСТЬ </w:t>
      </w:r>
      <w:r w:rsidRPr="00927B70">
        <w:rPr>
          <w:rFonts w:eastAsia="Times New Roman" w:cs="Times New Roman"/>
          <w:bCs/>
          <w:color w:val="000000"/>
          <w:szCs w:val="28"/>
          <w:lang w:val="en-US" w:eastAsia="ru-RU"/>
        </w:rPr>
        <w:t>III</w:t>
      </w:r>
      <w:r w:rsidRPr="00927B70">
        <w:rPr>
          <w:rFonts w:eastAsia="Times New Roman" w:cs="Times New Roman"/>
          <w:bCs/>
          <w:color w:val="000000"/>
          <w:szCs w:val="28"/>
          <w:lang w:eastAsia="ru-RU"/>
        </w:rPr>
        <w:t>. ГРАДОСТРОИТЕЛЬНЫЕ РЕГЛАМЕНТЫ</w:t>
      </w:r>
    </w:p>
    <w:p w:rsidR="009A0278" w:rsidRPr="00927B70" w:rsidRDefault="009A0278" w:rsidP="009A0278">
      <w:pPr>
        <w:widowControl w:val="0"/>
        <w:shd w:val="clear" w:color="auto" w:fill="FFFFFF"/>
        <w:tabs>
          <w:tab w:val="left" w:pos="-5387"/>
        </w:tabs>
        <w:overflowPunct w:val="0"/>
        <w:autoSpaceDE w:val="0"/>
        <w:autoSpaceDN w:val="0"/>
        <w:adjustRightInd w:val="0"/>
        <w:spacing w:after="0" w:line="240" w:lineRule="auto"/>
        <w:ind w:firstLine="425"/>
        <w:jc w:val="both"/>
        <w:rPr>
          <w:rFonts w:eastAsia="Times New Roman" w:cs="Times New Roman"/>
          <w:bCs/>
          <w:color w:val="000000"/>
          <w:szCs w:val="28"/>
          <w:lang w:eastAsia="ru-RU"/>
        </w:rPr>
      </w:pPr>
    </w:p>
    <w:p w:rsidR="009A0278" w:rsidRPr="00927B70" w:rsidRDefault="009A0278" w:rsidP="009A0278">
      <w:pPr>
        <w:keepLines/>
        <w:overflowPunct w:val="0"/>
        <w:autoSpaceDE w:val="0"/>
        <w:autoSpaceDN w:val="0"/>
        <w:adjustRightInd w:val="0"/>
        <w:spacing w:after="0" w:line="240" w:lineRule="auto"/>
        <w:ind w:firstLine="851"/>
        <w:jc w:val="both"/>
        <w:rPr>
          <w:rFonts w:eastAsia="Times New Roman" w:cs="Times New Roman"/>
          <w:bCs/>
          <w:color w:val="000000"/>
          <w:szCs w:val="28"/>
          <w:u w:val="single"/>
          <w:lang w:eastAsia="ru-RU"/>
        </w:rPr>
      </w:pPr>
      <w:r w:rsidRPr="00927B70">
        <w:rPr>
          <w:rFonts w:eastAsia="Times New Roman" w:cs="Times New Roman"/>
          <w:bCs/>
          <w:color w:val="000000"/>
          <w:szCs w:val="28"/>
          <w:u w:val="single"/>
          <w:lang w:eastAsia="ru-RU"/>
        </w:rPr>
        <w:t xml:space="preserve">«Правила землепользования и застройки Большебейсугского сельского поселения Брюховецкого района </w:t>
      </w:r>
    </w:p>
    <w:p w:rsidR="009A0278" w:rsidRPr="00927B70" w:rsidRDefault="009A0278" w:rsidP="009A0278">
      <w:pPr>
        <w:keepLines/>
        <w:overflowPunct w:val="0"/>
        <w:autoSpaceDE w:val="0"/>
        <w:autoSpaceDN w:val="0"/>
        <w:adjustRightInd w:val="0"/>
        <w:spacing w:after="0" w:line="240" w:lineRule="auto"/>
        <w:ind w:firstLine="851"/>
        <w:jc w:val="both"/>
        <w:rPr>
          <w:rFonts w:eastAsia="Times New Roman" w:cs="Times New Roman"/>
          <w:bCs/>
          <w:color w:val="000000"/>
          <w:szCs w:val="28"/>
          <w:u w:val="single"/>
          <w:lang w:eastAsia="ru-RU"/>
        </w:rPr>
      </w:pPr>
    </w:p>
    <w:p w:rsidR="009A0278" w:rsidRPr="00927B70" w:rsidRDefault="009A0278" w:rsidP="009A0278">
      <w:pPr>
        <w:keepLines/>
        <w:overflowPunct w:val="0"/>
        <w:autoSpaceDE w:val="0"/>
        <w:autoSpaceDN w:val="0"/>
        <w:adjustRightInd w:val="0"/>
        <w:spacing w:after="0" w:line="240" w:lineRule="auto"/>
        <w:ind w:firstLine="540"/>
        <w:jc w:val="both"/>
        <w:rPr>
          <w:rFonts w:eastAsia="Times New Roman" w:cs="Times New Roman"/>
          <w:bCs/>
          <w:color w:val="000000"/>
          <w:szCs w:val="28"/>
          <w:lang w:eastAsia="ru-RU"/>
        </w:rPr>
      </w:pPr>
      <w:r w:rsidRPr="00927B70">
        <w:rPr>
          <w:rFonts w:eastAsia="Times New Roman" w:cs="Times New Roman"/>
          <w:bCs/>
          <w:color w:val="000000"/>
          <w:szCs w:val="28"/>
          <w:lang w:eastAsia="ru-RU"/>
        </w:rPr>
        <w:t xml:space="preserve">Статья 29. Виды территориальных зон, выделенных на карте градостроительного зонирования территории Большебейсугского сельского поселения </w:t>
      </w:r>
    </w:p>
    <w:p w:rsidR="009A0278" w:rsidRPr="00927B70" w:rsidRDefault="009A0278" w:rsidP="009A0278">
      <w:pPr>
        <w:keepLines/>
        <w:overflowPunct w:val="0"/>
        <w:autoSpaceDE w:val="0"/>
        <w:autoSpaceDN w:val="0"/>
        <w:adjustRightInd w:val="0"/>
        <w:spacing w:after="0" w:line="240" w:lineRule="auto"/>
        <w:ind w:firstLine="540"/>
        <w:jc w:val="both"/>
        <w:rPr>
          <w:rFonts w:eastAsia="Times New Roman" w:cs="Times New Roman"/>
          <w:bCs/>
          <w:color w:val="000000"/>
          <w:szCs w:val="28"/>
          <w:lang w:eastAsia="ru-RU"/>
        </w:rPr>
      </w:pPr>
    </w:p>
    <w:p w:rsidR="009A0278" w:rsidRPr="00927B70" w:rsidRDefault="009A0278" w:rsidP="009A0278">
      <w:pPr>
        <w:keepLines/>
        <w:overflowPunct w:val="0"/>
        <w:autoSpaceDE w:val="0"/>
        <w:autoSpaceDN w:val="0"/>
        <w:adjustRightInd w:val="0"/>
        <w:spacing w:after="0" w:line="240" w:lineRule="auto"/>
        <w:ind w:firstLine="567"/>
        <w:jc w:val="both"/>
        <w:rPr>
          <w:rFonts w:eastAsia="Times New Roman" w:cs="Times New Roman"/>
          <w:color w:val="000000"/>
          <w:szCs w:val="28"/>
          <w:lang w:eastAsia="ru-RU"/>
        </w:rPr>
      </w:pPr>
      <w:r w:rsidRPr="00927B70">
        <w:rPr>
          <w:rFonts w:eastAsia="Times New Roman" w:cs="Times New Roman"/>
          <w:color w:val="000000"/>
          <w:szCs w:val="28"/>
          <w:lang w:eastAsia="ru-RU"/>
        </w:rPr>
        <w:t xml:space="preserve">Настоящими Правилами устанавливаются следующие виды территориальных зон на территории </w:t>
      </w:r>
      <w:r w:rsidRPr="00927B70">
        <w:rPr>
          <w:rFonts w:eastAsia="Times New Roman" w:cs="Times New Roman"/>
          <w:bCs/>
          <w:color w:val="000000"/>
          <w:szCs w:val="28"/>
          <w:lang w:eastAsia="ru-RU"/>
        </w:rPr>
        <w:t>Большебейсугского сельского поселения</w:t>
      </w:r>
      <w:r w:rsidRPr="00927B70">
        <w:rPr>
          <w:rFonts w:eastAsia="Times New Roman" w:cs="Times New Roman"/>
          <w:color w:val="000000"/>
          <w:szCs w:val="28"/>
          <w:lang w:eastAsia="ru-RU"/>
        </w:rPr>
        <w:t xml:space="preserve">: </w:t>
      </w:r>
    </w:p>
    <w:tbl>
      <w:tblPr>
        <w:tblW w:w="0" w:type="auto"/>
        <w:tblInd w:w="108" w:type="dxa"/>
        <w:tblLayout w:type="fixed"/>
        <w:tblLook w:val="0000" w:firstRow="0" w:lastRow="0" w:firstColumn="0" w:lastColumn="0" w:noHBand="0" w:noVBand="0"/>
      </w:tblPr>
      <w:tblGrid>
        <w:gridCol w:w="1701"/>
        <w:gridCol w:w="7665"/>
      </w:tblGrid>
      <w:tr w:rsidR="009A0278" w:rsidRPr="00927B70" w:rsidTr="009A0278">
        <w:trPr>
          <w:cantSplit/>
        </w:trPr>
        <w:tc>
          <w:tcPr>
            <w:tcW w:w="1701" w:type="dxa"/>
            <w:tcBorders>
              <w:top w:val="single" w:sz="4" w:space="0" w:color="000000"/>
              <w:left w:val="single" w:sz="4" w:space="0" w:color="000000"/>
              <w:bottom w:val="single" w:sz="4" w:space="0" w:color="000000"/>
            </w:tcBorders>
            <w:shd w:val="clear" w:color="auto" w:fill="auto"/>
          </w:tcPr>
          <w:p w:rsidR="009A0278" w:rsidRPr="00927B70" w:rsidRDefault="009A0278" w:rsidP="009A0278">
            <w:pPr>
              <w:widowControl w:val="0"/>
              <w:snapToGrid w:val="0"/>
              <w:spacing w:after="0" w:line="240" w:lineRule="auto"/>
              <w:ind w:firstLine="426"/>
              <w:jc w:val="center"/>
              <w:rPr>
                <w:rFonts w:eastAsia="SimSun" w:cs="Times New Roman"/>
                <w:color w:val="000000"/>
                <w:szCs w:val="28"/>
                <w:lang w:eastAsia="zh-CN"/>
              </w:rPr>
            </w:pPr>
            <w:r w:rsidRPr="00927B70">
              <w:rPr>
                <w:rFonts w:eastAsia="SimSun" w:cs="Times New Roman"/>
                <w:color w:val="000000"/>
                <w:szCs w:val="28"/>
                <w:lang w:eastAsia="zh-CN"/>
              </w:rPr>
              <w:t>Кодовые обозначения территориаль-ных зон</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27B70" w:rsidRDefault="009A0278" w:rsidP="009A0278">
            <w:pPr>
              <w:widowControl w:val="0"/>
              <w:snapToGrid w:val="0"/>
              <w:spacing w:after="0" w:line="240" w:lineRule="auto"/>
              <w:ind w:firstLine="426"/>
              <w:jc w:val="center"/>
              <w:rPr>
                <w:rFonts w:eastAsia="SimSun" w:cs="Times New Roman"/>
                <w:color w:val="000000"/>
                <w:szCs w:val="28"/>
                <w:lang w:eastAsia="zh-CN"/>
              </w:rPr>
            </w:pPr>
            <w:r w:rsidRPr="00927B70">
              <w:rPr>
                <w:rFonts w:eastAsia="SimSun" w:cs="Times New Roman"/>
                <w:color w:val="000000"/>
                <w:szCs w:val="28"/>
                <w:lang w:eastAsia="zh-CN"/>
              </w:rPr>
              <w:t>Наименование территориальных зон</w:t>
            </w:r>
          </w:p>
        </w:tc>
      </w:tr>
      <w:tr w:rsidR="009A0278" w:rsidRPr="009A0278" w:rsidTr="009A0278">
        <w:trPr>
          <w:cantSplit/>
        </w:trPr>
        <w:tc>
          <w:tcPr>
            <w:tcW w:w="1701" w:type="dxa"/>
            <w:tcBorders>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p>
        </w:tc>
        <w:tc>
          <w:tcPr>
            <w:tcW w:w="7665" w:type="dxa"/>
            <w:tcBorders>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Times New Roman" w:cs="Times New Roman"/>
                <w:caps/>
                <w:color w:val="000000"/>
                <w:sz w:val="24"/>
                <w:szCs w:val="24"/>
                <w:lang w:eastAsia="ru-RU"/>
              </w:rPr>
            </w:pPr>
            <w:r w:rsidRPr="009A0278">
              <w:rPr>
                <w:rFonts w:eastAsia="Times New Roman" w:cs="Times New Roman"/>
                <w:caps/>
                <w:color w:val="000000"/>
                <w:sz w:val="24"/>
                <w:szCs w:val="24"/>
                <w:lang w:eastAsia="ru-RU"/>
              </w:rPr>
              <w:t>Жилые зоны:</w:t>
            </w:r>
          </w:p>
        </w:tc>
      </w:tr>
      <w:tr w:rsidR="009A0278" w:rsidRPr="009A0278" w:rsidTr="009A0278">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Ж – 1А</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snapToGrid w:val="0"/>
              <w:spacing w:after="0" w:line="240" w:lineRule="auto"/>
              <w:ind w:firstLine="426"/>
              <w:rPr>
                <w:rFonts w:eastAsia="SimSun" w:cs="Times New Roman"/>
                <w:bCs/>
                <w:color w:val="000000"/>
                <w:sz w:val="24"/>
                <w:szCs w:val="24"/>
                <w:lang w:eastAsia="zh-CN"/>
              </w:rPr>
            </w:pPr>
            <w:r w:rsidRPr="009A0278">
              <w:rPr>
                <w:rFonts w:eastAsia="SimSun" w:cs="Times New Roman"/>
                <w:color w:val="000000"/>
                <w:sz w:val="24"/>
                <w:szCs w:val="24"/>
                <w:lang w:eastAsia="zh-CN"/>
              </w:rPr>
              <w:t>Зона застройки индивидуальными жилыми домами</w:t>
            </w:r>
            <w:r w:rsidRPr="009A0278">
              <w:rPr>
                <w:rFonts w:eastAsia="SimSun" w:cs="Times New Roman"/>
                <w:bCs/>
                <w:color w:val="000000"/>
                <w:sz w:val="24"/>
                <w:szCs w:val="24"/>
                <w:lang w:eastAsia="zh-CN"/>
              </w:rPr>
              <w:t>;</w:t>
            </w:r>
          </w:p>
        </w:tc>
      </w:tr>
      <w:tr w:rsidR="009A0278" w:rsidRPr="009A0278" w:rsidTr="009A0278">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Ж – 1Б</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Зона застройки индивидуальными жилыми домами с содержанием домашнего скота  и птицы;</w:t>
            </w:r>
          </w:p>
        </w:tc>
      </w:tr>
      <w:tr w:rsidR="009A0278" w:rsidRPr="009A0278" w:rsidTr="009A0278">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Ж – МЗ</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snapToGrid w:val="0"/>
              <w:spacing w:after="0" w:line="240" w:lineRule="auto"/>
              <w:ind w:firstLine="426"/>
              <w:rPr>
                <w:rFonts w:eastAsia="SimSun" w:cs="Times New Roman"/>
                <w:bCs/>
                <w:color w:val="000000"/>
                <w:sz w:val="24"/>
                <w:szCs w:val="24"/>
                <w:lang w:eastAsia="zh-CN"/>
              </w:rPr>
            </w:pPr>
            <w:r w:rsidRPr="009A0278">
              <w:rPr>
                <w:rFonts w:eastAsia="SimSun" w:cs="Times New Roman"/>
                <w:color w:val="000000"/>
                <w:sz w:val="24"/>
                <w:szCs w:val="24"/>
                <w:lang w:eastAsia="zh-CN"/>
              </w:rPr>
              <w:t>Зона застройки</w:t>
            </w:r>
            <w:r w:rsidRPr="009A0278">
              <w:rPr>
                <w:rFonts w:eastAsia="SimSun" w:cs="Times New Roman"/>
                <w:bCs/>
                <w:color w:val="000000"/>
                <w:sz w:val="24"/>
                <w:szCs w:val="24"/>
                <w:lang w:eastAsia="zh-CN"/>
              </w:rPr>
              <w:t xml:space="preserve"> малоэтажными жилыми домами;</w:t>
            </w:r>
          </w:p>
        </w:tc>
      </w:tr>
      <w:tr w:rsidR="009A0278" w:rsidRPr="009A0278" w:rsidTr="009A0278">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rPr>
                <w:rFonts w:eastAsia="SimSun" w:cs="Times New Roman"/>
                <w:color w:val="000000"/>
                <w:sz w:val="24"/>
                <w:szCs w:val="24"/>
                <w:lang w:eastAsia="zh-CN"/>
              </w:rPr>
            </w:pPr>
          </w:p>
        </w:tc>
      </w:tr>
      <w:tr w:rsidR="009A0278" w:rsidRPr="009A0278" w:rsidTr="009A0278">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aps/>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widowControl w:val="0"/>
              <w:snapToGrid w:val="0"/>
              <w:spacing w:after="0" w:line="240" w:lineRule="auto"/>
              <w:ind w:firstLine="426"/>
              <w:jc w:val="center"/>
              <w:rPr>
                <w:rFonts w:eastAsia="SimSun" w:cs="Times New Roman"/>
                <w:caps/>
                <w:color w:val="000000"/>
                <w:sz w:val="24"/>
                <w:szCs w:val="24"/>
                <w:lang w:eastAsia="zh-CN"/>
              </w:rPr>
            </w:pPr>
            <w:r w:rsidRPr="009A0278">
              <w:rPr>
                <w:rFonts w:eastAsia="SimSun" w:cs="Times New Roman"/>
                <w:caps/>
                <w:color w:val="000000"/>
                <w:sz w:val="24"/>
                <w:szCs w:val="24"/>
                <w:lang w:eastAsia="zh-CN"/>
              </w:rPr>
              <w:t>ОБЩЕСТВЕННО- ДЕЛОВЫЕ ЗОНЫ:</w:t>
            </w:r>
          </w:p>
        </w:tc>
      </w:tr>
      <w:tr w:rsidR="009A0278" w:rsidRPr="009A0278" w:rsidTr="009A0278">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ОД-1</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Центральная зона делового, общественного и коммерческого</w:t>
            </w:r>
          </w:p>
          <w:p w:rsidR="009A0278" w:rsidRPr="009A0278" w:rsidRDefault="009A0278" w:rsidP="009A0278">
            <w:pPr>
              <w:widowControl w:val="0"/>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назначения;</w:t>
            </w:r>
          </w:p>
        </w:tc>
      </w:tr>
      <w:tr w:rsidR="009A0278" w:rsidRPr="009A0278" w:rsidTr="009A0278">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ОД-2</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Зона делового, общественного и коммерческого назначения</w:t>
            </w:r>
          </w:p>
          <w:p w:rsidR="009A0278" w:rsidRPr="009A0278" w:rsidRDefault="009A0278" w:rsidP="009A0278">
            <w:pPr>
              <w:widowControl w:val="0"/>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местного значения;</w:t>
            </w:r>
          </w:p>
        </w:tc>
      </w:tr>
      <w:tr w:rsidR="009A0278" w:rsidRPr="009A0278" w:rsidTr="009A0278">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ОД-3</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Зона обслуживания и деловой активности при транспортных коридорах и узлах;</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widowControl w:val="0"/>
              <w:snapToGrid w:val="0"/>
              <w:spacing w:after="0" w:line="240" w:lineRule="auto"/>
              <w:ind w:firstLine="426"/>
              <w:rPr>
                <w:rFonts w:eastAsia="SimSun" w:cs="Times New Roman"/>
                <w:color w:val="000000"/>
                <w:sz w:val="24"/>
                <w:szCs w:val="24"/>
                <w:lang w:eastAsia="zh-CN"/>
              </w:rPr>
            </w:pP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284"/>
              <w:jc w:val="center"/>
              <w:rPr>
                <w:rFonts w:eastAsia="SimSun" w:cs="Times New Roman"/>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СПЕЦИАЛЬНЫЕ ОБСЛУЖИВАЮЩИЕ И ДЕЛОВЫЕ ЗОНЫ ДЛЯ ОБЪЕКТОВ С БОЛЬШИМИ ЗЕМЕЛЬНЫМИ УЧАСТКАМИ</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ТОД-1</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Зона объектов здравоохранения;</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ТОД-2</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Зона объектов образования и научных комплексов;</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ТОД-3</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Зона  объектов религиозного назначения и мемориальных комплексов</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widowControl w:val="0"/>
              <w:snapToGrid w:val="0"/>
              <w:spacing w:after="0" w:line="240" w:lineRule="auto"/>
              <w:ind w:firstLine="426"/>
              <w:rPr>
                <w:rFonts w:eastAsia="SimSun" w:cs="Times New Roman"/>
                <w:color w:val="000000"/>
                <w:sz w:val="24"/>
                <w:szCs w:val="24"/>
                <w:lang w:eastAsia="zh-CN"/>
              </w:rPr>
            </w:pP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snapToGrid w:val="0"/>
              <w:spacing w:after="0" w:line="240" w:lineRule="auto"/>
              <w:ind w:firstLine="426"/>
              <w:jc w:val="center"/>
              <w:rPr>
                <w:rFonts w:eastAsia="SimSun" w:cs="Times New Roman"/>
                <w:bCs/>
                <w:caps/>
                <w:color w:val="000000"/>
                <w:sz w:val="24"/>
                <w:szCs w:val="24"/>
                <w:lang w:eastAsia="zh-CN"/>
              </w:rPr>
            </w:pPr>
            <w:r w:rsidRPr="009A0278">
              <w:rPr>
                <w:rFonts w:eastAsia="SimSun" w:cs="Times New Roman"/>
                <w:bCs/>
                <w:caps/>
                <w:color w:val="000000"/>
                <w:sz w:val="24"/>
                <w:szCs w:val="24"/>
                <w:lang w:eastAsia="zh-CN"/>
              </w:rPr>
              <w:t xml:space="preserve">Производственные зоны: </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bCs/>
                <w:color w:val="000000"/>
                <w:sz w:val="24"/>
                <w:szCs w:val="24"/>
                <w:lang w:eastAsia="zh-CN"/>
              </w:rPr>
            </w:pPr>
            <w:r w:rsidRPr="009A0278">
              <w:rPr>
                <w:rFonts w:eastAsia="SimSun" w:cs="Times New Roman"/>
                <w:bCs/>
                <w:color w:val="000000"/>
                <w:sz w:val="24"/>
                <w:szCs w:val="24"/>
                <w:lang w:eastAsia="zh-CN"/>
              </w:rPr>
              <w:t>П-3</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r w:rsidRPr="009A0278">
              <w:rPr>
                <w:rFonts w:eastAsia="SimSun" w:cs="Times New Roman"/>
                <w:bCs/>
                <w:color w:val="000000"/>
                <w:sz w:val="24"/>
                <w:szCs w:val="24"/>
                <w:lang w:eastAsia="zh-CN"/>
              </w:rPr>
              <w:t xml:space="preserve">Зона предприятий, производств и объектов </w:t>
            </w:r>
            <w:r w:rsidRPr="009A0278">
              <w:rPr>
                <w:rFonts w:eastAsia="SimSun" w:cs="Times New Roman"/>
                <w:bCs/>
                <w:color w:val="000000"/>
                <w:sz w:val="24"/>
                <w:szCs w:val="24"/>
                <w:lang w:val="en-US" w:eastAsia="zh-CN"/>
              </w:rPr>
              <w:t>III</w:t>
            </w:r>
            <w:r w:rsidRPr="009A0278">
              <w:rPr>
                <w:rFonts w:eastAsia="SimSun" w:cs="Times New Roman"/>
                <w:bCs/>
                <w:color w:val="000000"/>
                <w:sz w:val="24"/>
                <w:szCs w:val="24"/>
                <w:lang w:eastAsia="zh-CN"/>
              </w:rPr>
              <w:t xml:space="preserve"> класса опасности</w:t>
            </w:r>
            <w:r w:rsidRPr="009A0278">
              <w:rPr>
                <w:rFonts w:eastAsia="SimSun" w:cs="Times New Roman"/>
                <w:color w:val="000000"/>
                <w:sz w:val="24"/>
                <w:szCs w:val="24"/>
                <w:lang w:eastAsia="zh-CN"/>
              </w:rPr>
              <w:t xml:space="preserve"> СЗЗ-</w:t>
            </w:r>
            <w:smartTag w:uri="urn:schemas-microsoft-com:office:smarttags" w:element="metricconverter">
              <w:smartTagPr>
                <w:attr w:name="ProductID" w:val="300 м"/>
              </w:smartTagPr>
              <w:r w:rsidRPr="009A0278">
                <w:rPr>
                  <w:rFonts w:eastAsia="SimSun" w:cs="Times New Roman"/>
                  <w:color w:val="000000"/>
                  <w:sz w:val="24"/>
                  <w:szCs w:val="24"/>
                  <w:lang w:eastAsia="zh-CN"/>
                </w:rPr>
                <w:t>300 м</w:t>
              </w:r>
            </w:smartTag>
            <w:r w:rsidRPr="009A0278">
              <w:rPr>
                <w:rFonts w:eastAsia="SimSun" w:cs="Times New Roman"/>
                <w:color w:val="000000"/>
                <w:sz w:val="24"/>
                <w:szCs w:val="24"/>
                <w:lang w:eastAsia="zh-CN"/>
              </w:rPr>
              <w:t>;</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bCs/>
                <w:color w:val="000000"/>
                <w:sz w:val="24"/>
                <w:szCs w:val="24"/>
                <w:lang w:eastAsia="zh-CN"/>
              </w:rPr>
            </w:pPr>
            <w:r w:rsidRPr="009A0278">
              <w:rPr>
                <w:rFonts w:eastAsia="SimSun" w:cs="Times New Roman"/>
                <w:bCs/>
                <w:color w:val="000000"/>
                <w:sz w:val="24"/>
                <w:szCs w:val="24"/>
                <w:lang w:eastAsia="zh-CN"/>
              </w:rPr>
              <w:lastRenderedPageBreak/>
              <w:t>П-4</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r w:rsidRPr="009A0278">
              <w:rPr>
                <w:rFonts w:eastAsia="SimSun" w:cs="Times New Roman"/>
                <w:bCs/>
                <w:color w:val="000000"/>
                <w:sz w:val="24"/>
                <w:szCs w:val="24"/>
                <w:lang w:eastAsia="zh-CN"/>
              </w:rPr>
              <w:t xml:space="preserve">Зона предприятий, производств и объектов </w:t>
            </w:r>
            <w:r w:rsidRPr="009A0278">
              <w:rPr>
                <w:rFonts w:eastAsia="SimSun" w:cs="Times New Roman"/>
                <w:bCs/>
                <w:color w:val="000000"/>
                <w:sz w:val="24"/>
                <w:szCs w:val="24"/>
                <w:lang w:val="en-US" w:eastAsia="zh-CN"/>
              </w:rPr>
              <w:t>I</w:t>
            </w:r>
            <w:r w:rsidRPr="009A0278">
              <w:rPr>
                <w:rFonts w:eastAsia="SimSun" w:cs="Times New Roman"/>
                <w:color w:val="000000"/>
                <w:sz w:val="24"/>
                <w:szCs w:val="24"/>
                <w:lang w:val="en-US" w:eastAsia="zh-CN"/>
              </w:rPr>
              <w:t>V</w:t>
            </w:r>
            <w:r w:rsidRPr="009A0278">
              <w:rPr>
                <w:rFonts w:eastAsia="SimSun" w:cs="Times New Roman"/>
                <w:color w:val="000000"/>
                <w:sz w:val="24"/>
                <w:szCs w:val="24"/>
                <w:lang w:eastAsia="zh-CN"/>
              </w:rPr>
              <w:t xml:space="preserve"> класса </w:t>
            </w:r>
            <w:r w:rsidRPr="009A0278">
              <w:rPr>
                <w:rFonts w:eastAsia="SimSun" w:cs="Times New Roman"/>
                <w:bCs/>
                <w:color w:val="000000"/>
                <w:sz w:val="24"/>
                <w:szCs w:val="24"/>
                <w:lang w:eastAsia="zh-CN"/>
              </w:rPr>
              <w:t>опасности</w:t>
            </w:r>
            <w:r w:rsidRPr="009A0278">
              <w:rPr>
                <w:rFonts w:eastAsia="SimSun" w:cs="Times New Roman"/>
                <w:color w:val="000000"/>
                <w:sz w:val="24"/>
                <w:szCs w:val="24"/>
                <w:lang w:eastAsia="zh-CN"/>
              </w:rPr>
              <w:t xml:space="preserve"> СЗЗ-</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bCs/>
                <w:color w:val="000000"/>
                <w:sz w:val="24"/>
                <w:szCs w:val="24"/>
                <w:lang w:eastAsia="zh-CN"/>
              </w:rPr>
            </w:pPr>
            <w:r w:rsidRPr="009A0278">
              <w:rPr>
                <w:rFonts w:eastAsia="SimSun" w:cs="Times New Roman"/>
                <w:bCs/>
                <w:color w:val="000000"/>
                <w:sz w:val="24"/>
                <w:szCs w:val="24"/>
                <w:lang w:eastAsia="zh-CN"/>
              </w:rPr>
              <w:t>П-5</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r w:rsidRPr="009A0278">
              <w:rPr>
                <w:rFonts w:eastAsia="SimSun" w:cs="Times New Roman"/>
                <w:bCs/>
                <w:color w:val="000000"/>
                <w:sz w:val="24"/>
                <w:szCs w:val="24"/>
                <w:lang w:eastAsia="zh-CN"/>
              </w:rPr>
              <w:t xml:space="preserve">Зона предприятий, производств и объектов </w:t>
            </w:r>
            <w:r w:rsidRPr="009A0278">
              <w:rPr>
                <w:rFonts w:eastAsia="SimSun" w:cs="Times New Roman"/>
                <w:color w:val="000000"/>
                <w:sz w:val="24"/>
                <w:szCs w:val="24"/>
                <w:lang w:val="en-US" w:eastAsia="zh-CN"/>
              </w:rPr>
              <w:t>V</w:t>
            </w:r>
            <w:r w:rsidRPr="009A0278">
              <w:rPr>
                <w:rFonts w:eastAsia="SimSun" w:cs="Times New Roman"/>
                <w:color w:val="000000"/>
                <w:sz w:val="24"/>
                <w:szCs w:val="24"/>
                <w:lang w:eastAsia="zh-CN"/>
              </w:rPr>
              <w:t xml:space="preserve"> класса </w:t>
            </w:r>
            <w:r w:rsidRPr="009A0278">
              <w:rPr>
                <w:rFonts w:eastAsia="SimSun" w:cs="Times New Roman"/>
                <w:bCs/>
                <w:color w:val="000000"/>
                <w:sz w:val="24"/>
                <w:szCs w:val="24"/>
                <w:lang w:eastAsia="zh-CN"/>
              </w:rPr>
              <w:t>опасности</w:t>
            </w:r>
            <w:r w:rsidRPr="009A0278">
              <w:rPr>
                <w:rFonts w:eastAsia="SimSun" w:cs="Times New Roman"/>
                <w:color w:val="000000"/>
                <w:sz w:val="24"/>
                <w:szCs w:val="24"/>
                <w:lang w:eastAsia="zh-CN"/>
              </w:rPr>
              <w:t xml:space="preserve"> СЗЗ-</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bCs/>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snapToGrid w:val="0"/>
              <w:spacing w:after="0" w:line="240" w:lineRule="auto"/>
              <w:ind w:firstLine="426"/>
              <w:jc w:val="center"/>
              <w:rPr>
                <w:rFonts w:eastAsia="SimSun" w:cs="Times New Roman"/>
                <w:bCs/>
                <w:caps/>
                <w:color w:val="000000"/>
                <w:sz w:val="24"/>
                <w:szCs w:val="24"/>
                <w:lang w:eastAsia="zh-CN"/>
              </w:rPr>
            </w:pPr>
            <w:r w:rsidRPr="009A0278">
              <w:rPr>
                <w:rFonts w:eastAsia="SimSun" w:cs="Times New Roman"/>
                <w:bCs/>
                <w:caps/>
                <w:color w:val="000000"/>
                <w:sz w:val="24"/>
                <w:szCs w:val="24"/>
                <w:lang w:eastAsia="zh-CN"/>
              </w:rPr>
              <w:t>Зоны инженерной и транспортной инфраструктур:</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bCs/>
                <w:color w:val="000000"/>
                <w:sz w:val="24"/>
                <w:szCs w:val="24"/>
                <w:lang w:eastAsia="zh-CN"/>
              </w:rPr>
            </w:pPr>
            <w:r w:rsidRPr="009A0278">
              <w:rPr>
                <w:rFonts w:eastAsia="SimSun" w:cs="Times New Roman"/>
                <w:bCs/>
                <w:color w:val="000000"/>
                <w:sz w:val="24"/>
                <w:szCs w:val="24"/>
                <w:lang w:eastAsia="zh-CN"/>
              </w:rPr>
              <w:t>ИТ-1</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widowControl w:val="0"/>
              <w:snapToGrid w:val="0"/>
              <w:spacing w:after="0" w:line="240" w:lineRule="auto"/>
              <w:ind w:firstLine="426"/>
              <w:rPr>
                <w:rFonts w:eastAsia="SimSun" w:cs="Times New Roman"/>
                <w:bCs/>
                <w:color w:val="000000"/>
                <w:sz w:val="24"/>
                <w:szCs w:val="24"/>
                <w:lang w:eastAsia="zh-CN"/>
              </w:rPr>
            </w:pPr>
            <w:r w:rsidRPr="009A0278">
              <w:rPr>
                <w:rFonts w:eastAsia="SimSun" w:cs="Times New Roman"/>
                <w:bCs/>
                <w:color w:val="000000"/>
                <w:sz w:val="24"/>
                <w:szCs w:val="24"/>
                <w:lang w:eastAsia="zh-CN"/>
              </w:rPr>
              <w:t>Зона инженерной инфраструктуры;</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ИТ-2</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widowControl w:val="0"/>
              <w:snapToGrid w:val="0"/>
              <w:spacing w:after="0" w:line="240" w:lineRule="auto"/>
              <w:ind w:firstLine="426"/>
              <w:rPr>
                <w:rFonts w:eastAsia="SimSun" w:cs="Times New Roman"/>
                <w:bCs/>
                <w:color w:val="000000"/>
                <w:sz w:val="24"/>
                <w:szCs w:val="24"/>
                <w:lang w:eastAsia="zh-CN"/>
              </w:rPr>
            </w:pPr>
            <w:r w:rsidRPr="009A0278">
              <w:rPr>
                <w:rFonts w:eastAsia="SimSun" w:cs="Times New Roman"/>
                <w:bCs/>
                <w:color w:val="000000"/>
                <w:sz w:val="24"/>
                <w:szCs w:val="24"/>
                <w:lang w:eastAsia="zh-CN"/>
              </w:rPr>
              <w:t>Зона транспортной инфраструктуры.</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widowControl w:val="0"/>
              <w:snapToGrid w:val="0"/>
              <w:spacing w:after="0" w:line="240" w:lineRule="auto"/>
              <w:ind w:firstLine="426"/>
              <w:rPr>
                <w:rFonts w:eastAsia="SimSun" w:cs="Times New Roman"/>
                <w:color w:val="000000"/>
                <w:sz w:val="24"/>
                <w:szCs w:val="24"/>
                <w:lang w:eastAsia="zh-CN"/>
              </w:rPr>
            </w:pP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snapToGrid w:val="0"/>
              <w:spacing w:after="0" w:line="240" w:lineRule="auto"/>
              <w:ind w:firstLine="426"/>
              <w:jc w:val="center"/>
              <w:rPr>
                <w:rFonts w:eastAsia="SimSun" w:cs="Times New Roman"/>
                <w:bCs/>
                <w:caps/>
                <w:color w:val="000000"/>
                <w:sz w:val="24"/>
                <w:szCs w:val="24"/>
                <w:lang w:eastAsia="zh-CN"/>
              </w:rPr>
            </w:pPr>
            <w:r w:rsidRPr="009A0278">
              <w:rPr>
                <w:rFonts w:eastAsia="SimSun" w:cs="Times New Roman"/>
                <w:bCs/>
                <w:caps/>
                <w:color w:val="000000"/>
                <w:sz w:val="24"/>
                <w:szCs w:val="24"/>
                <w:lang w:eastAsia="zh-CN"/>
              </w:rPr>
              <w:t>Зоны сельскохозяйственного использования:</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СХ-1</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Зона сельскохозяйственных угодий; </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СХ-2</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Зона объектов сельскохозяйственного назначения.</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bCs/>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snapToGrid w:val="0"/>
              <w:spacing w:after="0" w:line="240" w:lineRule="auto"/>
              <w:ind w:firstLine="426"/>
              <w:rPr>
                <w:rFonts w:eastAsia="SimSun" w:cs="Times New Roman"/>
                <w:bCs/>
                <w:caps/>
                <w:color w:val="000000"/>
                <w:sz w:val="24"/>
                <w:szCs w:val="24"/>
                <w:lang w:eastAsia="zh-CN"/>
              </w:rPr>
            </w:pPr>
            <w:r w:rsidRPr="009A0278">
              <w:rPr>
                <w:rFonts w:eastAsia="SimSun" w:cs="Times New Roman"/>
                <w:bCs/>
                <w:caps/>
                <w:color w:val="000000"/>
                <w:sz w:val="24"/>
                <w:szCs w:val="24"/>
                <w:lang w:eastAsia="zh-CN"/>
              </w:rPr>
              <w:t>Зоны рекреационного назначения:</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Р-О</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Зона озелененных пространств рекреационного назначения.</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Р-ТОС</w:t>
            </w:r>
          </w:p>
        </w:tc>
        <w:tc>
          <w:tcPr>
            <w:tcW w:w="7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Зона объектов туризма, отдыха и спорта.</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snapToGrid w:val="0"/>
              <w:spacing w:after="0" w:line="240" w:lineRule="auto"/>
              <w:ind w:firstLine="426"/>
              <w:rPr>
                <w:rFonts w:eastAsia="SimSun" w:cs="Times New Roman"/>
                <w:color w:val="000000"/>
                <w:sz w:val="24"/>
                <w:szCs w:val="24"/>
                <w:lang w:eastAsia="zh-CN"/>
              </w:rPr>
            </w:pP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widowControl w:val="0"/>
              <w:snapToGrid w:val="0"/>
              <w:spacing w:after="0" w:line="240" w:lineRule="auto"/>
              <w:ind w:firstLine="426"/>
              <w:rPr>
                <w:rFonts w:eastAsia="SimSun" w:cs="Times New Roman"/>
                <w:caps/>
                <w:color w:val="000000"/>
                <w:sz w:val="24"/>
                <w:szCs w:val="24"/>
                <w:lang w:eastAsia="zh-CN"/>
              </w:rPr>
            </w:pPr>
            <w:r w:rsidRPr="009A0278">
              <w:rPr>
                <w:rFonts w:eastAsia="SimSun" w:cs="Times New Roman"/>
                <w:caps/>
                <w:color w:val="000000"/>
                <w:sz w:val="24"/>
                <w:szCs w:val="24"/>
                <w:lang w:eastAsia="zh-CN"/>
              </w:rPr>
              <w:t>Зоны специального назначения:</w:t>
            </w:r>
          </w:p>
        </w:tc>
      </w:tr>
      <w:tr w:rsidR="009A0278" w:rsidRPr="009A0278" w:rsidTr="009A0278">
        <w:trPr>
          <w:cantSplit/>
        </w:trPr>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СН-1</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widowControl w:val="0"/>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Зона кладбищ;</w:t>
            </w:r>
          </w:p>
        </w:tc>
      </w:tr>
      <w:tr w:rsidR="009A0278" w:rsidRPr="009A0278" w:rsidTr="009A0278">
        <w:tc>
          <w:tcPr>
            <w:tcW w:w="1701" w:type="dxa"/>
            <w:tcBorders>
              <w:top w:val="single" w:sz="4" w:space="0" w:color="000000"/>
              <w:left w:val="single" w:sz="4" w:space="0" w:color="000000"/>
              <w:bottom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СН-2</w:t>
            </w:r>
          </w:p>
        </w:tc>
        <w:tc>
          <w:tcPr>
            <w:tcW w:w="7665" w:type="dxa"/>
            <w:tcBorders>
              <w:top w:val="single" w:sz="4" w:space="0" w:color="000000"/>
              <w:left w:val="single" w:sz="4" w:space="0" w:color="000000"/>
              <w:bottom w:val="single" w:sz="4" w:space="0" w:color="000000"/>
              <w:right w:val="single" w:sz="4" w:space="0" w:color="000000"/>
            </w:tcBorders>
            <w:shd w:val="clear" w:color="auto" w:fill="auto"/>
          </w:tcPr>
          <w:p w:rsidR="009A0278" w:rsidRPr="009A0278" w:rsidRDefault="009A0278" w:rsidP="009A0278">
            <w:pPr>
              <w:widowControl w:val="0"/>
              <w:snapToGrid w:val="0"/>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Зона размещения отходов потребления.</w:t>
            </w:r>
          </w:p>
        </w:tc>
      </w:tr>
      <w:tr w:rsidR="009A0278" w:rsidRPr="009A0278" w:rsidTr="009A0278">
        <w:tc>
          <w:tcPr>
            <w:tcW w:w="1701" w:type="dxa"/>
            <w:tcBorders>
              <w:top w:val="single" w:sz="4" w:space="0" w:color="auto"/>
              <w:left w:val="single" w:sz="4" w:space="0" w:color="000000"/>
              <w:bottom w:val="single" w:sz="4" w:space="0" w:color="auto"/>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bCs/>
                <w:color w:val="000000"/>
                <w:sz w:val="24"/>
                <w:szCs w:val="24"/>
                <w:lang w:eastAsia="zh-CN"/>
              </w:rPr>
            </w:pPr>
          </w:p>
        </w:tc>
        <w:tc>
          <w:tcPr>
            <w:tcW w:w="7665" w:type="dxa"/>
            <w:tcBorders>
              <w:top w:val="single" w:sz="4" w:space="0" w:color="auto"/>
              <w:left w:val="single" w:sz="4" w:space="0" w:color="000000"/>
              <w:bottom w:val="single" w:sz="4" w:space="0" w:color="auto"/>
              <w:right w:val="single" w:sz="4" w:space="0" w:color="000000"/>
            </w:tcBorders>
            <w:shd w:val="clear" w:color="auto" w:fill="auto"/>
          </w:tcPr>
          <w:p w:rsidR="009A0278" w:rsidRPr="009A0278" w:rsidRDefault="009A0278" w:rsidP="009A0278">
            <w:pPr>
              <w:widowControl w:val="0"/>
              <w:snapToGrid w:val="0"/>
              <w:spacing w:after="0" w:line="240" w:lineRule="auto"/>
              <w:ind w:firstLine="426"/>
              <w:rPr>
                <w:rFonts w:eastAsia="SimSun" w:cs="Times New Roman"/>
                <w:bCs/>
                <w:color w:val="000000"/>
                <w:sz w:val="24"/>
                <w:szCs w:val="24"/>
                <w:lang w:eastAsia="zh-CN"/>
              </w:rPr>
            </w:pPr>
          </w:p>
        </w:tc>
      </w:tr>
      <w:tr w:rsidR="009A0278" w:rsidRPr="009A0278" w:rsidTr="009A0278">
        <w:tc>
          <w:tcPr>
            <w:tcW w:w="1701" w:type="dxa"/>
            <w:tcBorders>
              <w:top w:val="single" w:sz="4" w:space="0" w:color="auto"/>
              <w:left w:val="single" w:sz="4" w:space="0" w:color="000000"/>
              <w:bottom w:val="single" w:sz="4" w:space="0" w:color="auto"/>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bCs/>
                <w:color w:val="000000"/>
                <w:sz w:val="24"/>
                <w:szCs w:val="24"/>
                <w:lang w:eastAsia="zh-CN"/>
              </w:rPr>
            </w:pPr>
          </w:p>
        </w:tc>
        <w:tc>
          <w:tcPr>
            <w:tcW w:w="7665" w:type="dxa"/>
            <w:tcBorders>
              <w:top w:val="single" w:sz="4" w:space="0" w:color="auto"/>
              <w:left w:val="single" w:sz="4" w:space="0" w:color="000000"/>
              <w:bottom w:val="single" w:sz="4" w:space="0" w:color="auto"/>
              <w:right w:val="single" w:sz="4" w:space="0" w:color="000000"/>
            </w:tcBorders>
            <w:shd w:val="clear" w:color="auto" w:fill="auto"/>
          </w:tcPr>
          <w:p w:rsidR="009A0278" w:rsidRPr="009A0278" w:rsidRDefault="009A0278" w:rsidP="009A0278">
            <w:pPr>
              <w:widowControl w:val="0"/>
              <w:snapToGrid w:val="0"/>
              <w:spacing w:after="0" w:line="240" w:lineRule="auto"/>
              <w:ind w:firstLine="426"/>
              <w:rPr>
                <w:rFonts w:eastAsia="SimSun" w:cs="Times New Roman"/>
                <w:bCs/>
                <w:color w:val="000000"/>
                <w:sz w:val="24"/>
                <w:szCs w:val="24"/>
                <w:lang w:eastAsia="zh-CN"/>
              </w:rPr>
            </w:pPr>
            <w:r w:rsidRPr="009A0278">
              <w:rPr>
                <w:rFonts w:eastAsia="SimSun" w:cs="Times New Roman"/>
                <w:bCs/>
                <w:caps/>
                <w:color w:val="000000"/>
                <w:sz w:val="24"/>
                <w:szCs w:val="24"/>
                <w:lang w:eastAsia="zh-CN"/>
              </w:rPr>
              <w:t>иные виды территориальных зон:</w:t>
            </w:r>
          </w:p>
        </w:tc>
      </w:tr>
      <w:tr w:rsidR="009A0278" w:rsidRPr="009A0278" w:rsidTr="009A0278">
        <w:tc>
          <w:tcPr>
            <w:tcW w:w="1701" w:type="dxa"/>
            <w:tcBorders>
              <w:top w:val="single" w:sz="4" w:space="0" w:color="auto"/>
              <w:left w:val="single" w:sz="4" w:space="0" w:color="000000"/>
              <w:bottom w:val="single" w:sz="4" w:space="0" w:color="auto"/>
            </w:tcBorders>
            <w:shd w:val="clear" w:color="auto" w:fill="auto"/>
            <w:vAlign w:val="center"/>
          </w:tcPr>
          <w:p w:rsidR="009A0278" w:rsidRPr="009A0278" w:rsidRDefault="009A0278" w:rsidP="009A0278">
            <w:pPr>
              <w:widowControl w:val="0"/>
              <w:snapToGrid w:val="0"/>
              <w:spacing w:after="0" w:line="240" w:lineRule="auto"/>
              <w:ind w:firstLine="426"/>
              <w:jc w:val="center"/>
              <w:rPr>
                <w:rFonts w:eastAsia="SimSun" w:cs="Times New Roman"/>
                <w:bCs/>
                <w:color w:val="000000"/>
                <w:sz w:val="24"/>
                <w:szCs w:val="24"/>
                <w:lang w:eastAsia="zh-CN"/>
              </w:rPr>
            </w:pPr>
            <w:r w:rsidRPr="009A0278">
              <w:rPr>
                <w:rFonts w:eastAsia="SimSun" w:cs="Times New Roman"/>
                <w:bCs/>
                <w:color w:val="000000"/>
                <w:sz w:val="24"/>
                <w:szCs w:val="24"/>
                <w:lang w:eastAsia="zh-CN"/>
              </w:rPr>
              <w:t>ИВ-1</w:t>
            </w:r>
          </w:p>
        </w:tc>
        <w:tc>
          <w:tcPr>
            <w:tcW w:w="7665" w:type="dxa"/>
            <w:tcBorders>
              <w:top w:val="single" w:sz="4" w:space="0" w:color="auto"/>
              <w:left w:val="single" w:sz="4" w:space="0" w:color="000000"/>
              <w:bottom w:val="single" w:sz="4" w:space="0" w:color="auto"/>
              <w:right w:val="single" w:sz="4" w:space="0" w:color="000000"/>
            </w:tcBorders>
            <w:shd w:val="clear" w:color="auto" w:fill="auto"/>
          </w:tcPr>
          <w:p w:rsidR="009A0278" w:rsidRPr="009A0278" w:rsidRDefault="009A0278" w:rsidP="009A0278">
            <w:pPr>
              <w:widowControl w:val="0"/>
              <w:snapToGrid w:val="0"/>
              <w:spacing w:after="0" w:line="240" w:lineRule="auto"/>
              <w:ind w:firstLine="426"/>
              <w:rPr>
                <w:rFonts w:eastAsia="SimSun" w:cs="Times New Roman"/>
                <w:bCs/>
                <w:caps/>
                <w:color w:val="000000"/>
                <w:sz w:val="24"/>
                <w:szCs w:val="24"/>
                <w:lang w:val="en-US" w:eastAsia="zh-CN"/>
              </w:rPr>
            </w:pPr>
            <w:r w:rsidRPr="009A0278">
              <w:rPr>
                <w:rFonts w:eastAsia="SimSun" w:cs="Times New Roman"/>
                <w:bCs/>
                <w:color w:val="000000"/>
                <w:sz w:val="24"/>
                <w:szCs w:val="24"/>
                <w:lang w:eastAsia="zh-CN"/>
              </w:rPr>
              <w:t>Зона озеленения специального назначения</w:t>
            </w:r>
            <w:r w:rsidRPr="009A0278">
              <w:rPr>
                <w:rFonts w:eastAsia="SimSun" w:cs="Times New Roman"/>
                <w:bCs/>
                <w:color w:val="000000"/>
                <w:sz w:val="24"/>
                <w:szCs w:val="24"/>
                <w:lang w:val="en-US" w:eastAsia="zh-CN"/>
              </w:rPr>
              <w:t>.</w:t>
            </w:r>
          </w:p>
        </w:tc>
      </w:tr>
      <w:tr w:rsidR="009A0278" w:rsidRPr="009A0278" w:rsidTr="009A0278">
        <w:tc>
          <w:tcPr>
            <w:tcW w:w="1701" w:type="dxa"/>
            <w:tcBorders>
              <w:top w:val="single" w:sz="4" w:space="0" w:color="auto"/>
              <w:left w:val="single" w:sz="4" w:space="0" w:color="000000"/>
              <w:bottom w:val="single" w:sz="4" w:space="0" w:color="auto"/>
            </w:tcBorders>
            <w:shd w:val="clear" w:color="auto" w:fill="auto"/>
            <w:vAlign w:val="center"/>
          </w:tcPr>
          <w:p w:rsidR="009A0278" w:rsidRPr="009A0278" w:rsidRDefault="009A0278" w:rsidP="009A0278">
            <w:pPr>
              <w:widowControl w:val="0"/>
              <w:snapToGrid w:val="0"/>
              <w:spacing w:after="0" w:line="240" w:lineRule="auto"/>
              <w:ind w:firstLine="284"/>
              <w:jc w:val="center"/>
              <w:rPr>
                <w:rFonts w:eastAsia="SimSun" w:cs="Times New Roman"/>
                <w:bCs/>
                <w:color w:val="000000"/>
                <w:sz w:val="24"/>
                <w:szCs w:val="24"/>
                <w:lang w:eastAsia="zh-CN"/>
              </w:rPr>
            </w:pPr>
            <w:r w:rsidRPr="009A0278">
              <w:rPr>
                <w:rFonts w:eastAsia="SimSun" w:cs="Times New Roman"/>
                <w:bCs/>
                <w:color w:val="000000"/>
                <w:sz w:val="24"/>
                <w:szCs w:val="24"/>
                <w:lang w:eastAsia="zh-CN"/>
              </w:rPr>
              <w:t>ЗКР</w:t>
            </w:r>
          </w:p>
        </w:tc>
        <w:tc>
          <w:tcPr>
            <w:tcW w:w="7665" w:type="dxa"/>
            <w:tcBorders>
              <w:top w:val="single" w:sz="4" w:space="0" w:color="auto"/>
              <w:left w:val="single" w:sz="4" w:space="0" w:color="000000"/>
              <w:bottom w:val="single" w:sz="4" w:space="0" w:color="auto"/>
              <w:right w:val="single" w:sz="4" w:space="0" w:color="000000"/>
            </w:tcBorders>
            <w:shd w:val="clear" w:color="auto" w:fill="auto"/>
            <w:vAlign w:val="center"/>
          </w:tcPr>
          <w:p w:rsidR="009A0278" w:rsidRPr="009A0278" w:rsidRDefault="009A0278" w:rsidP="009A0278">
            <w:pPr>
              <w:widowControl w:val="0"/>
              <w:snapToGrid w:val="0"/>
              <w:spacing w:after="0" w:line="240" w:lineRule="auto"/>
              <w:ind w:firstLine="426"/>
              <w:rPr>
                <w:rFonts w:eastAsia="SimSun" w:cs="Times New Roman"/>
                <w:bCs/>
                <w:color w:val="000000"/>
                <w:sz w:val="24"/>
                <w:szCs w:val="24"/>
                <w:lang w:eastAsia="zh-CN"/>
              </w:rPr>
            </w:pPr>
            <w:r w:rsidRPr="009A0278">
              <w:rPr>
                <w:rFonts w:eastAsia="SimSun" w:cs="Times New Roman"/>
                <w:bCs/>
                <w:color w:val="000000"/>
                <w:sz w:val="24"/>
                <w:szCs w:val="24"/>
                <w:lang w:eastAsia="zh-CN"/>
              </w:rPr>
              <w:t>Зона комплексного развития.</w:t>
            </w:r>
          </w:p>
        </w:tc>
      </w:tr>
    </w:tbl>
    <w:p w:rsidR="009A0278" w:rsidRPr="009A0278" w:rsidRDefault="009A0278" w:rsidP="009A0278">
      <w:pPr>
        <w:spacing w:after="0" w:line="240" w:lineRule="auto"/>
        <w:ind w:firstLine="426"/>
        <w:rPr>
          <w:rFonts w:eastAsia="SimSun" w:cs="Times New Roman"/>
          <w:bCs/>
          <w:color w:val="000000"/>
          <w:sz w:val="24"/>
          <w:szCs w:val="24"/>
          <w:lang w:eastAsia="zh-CN"/>
        </w:rPr>
      </w:pPr>
    </w:p>
    <w:p w:rsidR="009A0278" w:rsidRPr="009A0278" w:rsidRDefault="009A0278" w:rsidP="009A0278">
      <w:pPr>
        <w:spacing w:after="0" w:line="240" w:lineRule="auto"/>
        <w:ind w:firstLine="426"/>
        <w:rPr>
          <w:rFonts w:eastAsia="SimSun" w:cs="Times New Roman"/>
          <w:bCs/>
          <w:color w:val="000000"/>
          <w:sz w:val="24"/>
          <w:szCs w:val="24"/>
          <w:lang w:eastAsia="zh-CN"/>
        </w:rPr>
      </w:pPr>
    </w:p>
    <w:p w:rsidR="009A0278" w:rsidRPr="00927B70" w:rsidRDefault="009A0278" w:rsidP="009A0278">
      <w:pPr>
        <w:spacing w:after="0" w:line="240" w:lineRule="auto"/>
        <w:ind w:firstLine="426"/>
        <w:rPr>
          <w:rFonts w:eastAsia="SimSun" w:cs="Times New Roman"/>
          <w:bCs/>
          <w:color w:val="000000"/>
          <w:szCs w:val="28"/>
          <w:lang w:eastAsia="zh-CN"/>
        </w:rPr>
      </w:pPr>
      <w:r w:rsidRPr="00927B70">
        <w:rPr>
          <w:rFonts w:eastAsia="SimSun" w:cs="Times New Roman"/>
          <w:bCs/>
          <w:color w:val="000000"/>
          <w:szCs w:val="28"/>
          <w:lang w:eastAsia="zh-CN"/>
        </w:rPr>
        <w:t>Статья 30. Виды разрешенного использования земельных участков и объектов капитального строительства в различных территориальных зонах</w:t>
      </w:r>
    </w:p>
    <w:p w:rsidR="009A0278" w:rsidRPr="00927B70" w:rsidRDefault="009A0278" w:rsidP="009A0278">
      <w:pPr>
        <w:spacing w:after="0" w:line="240" w:lineRule="auto"/>
        <w:ind w:firstLine="426"/>
        <w:jc w:val="center"/>
        <w:rPr>
          <w:rFonts w:eastAsia="SimSun" w:cs="Times New Roman"/>
          <w:caps/>
          <w:color w:val="000000"/>
          <w:szCs w:val="28"/>
          <w:lang w:eastAsia="zh-CN"/>
        </w:rPr>
      </w:pPr>
    </w:p>
    <w:p w:rsidR="009A0278" w:rsidRPr="005C794D" w:rsidRDefault="009A0278" w:rsidP="009A0278">
      <w:pPr>
        <w:spacing w:after="0" w:line="240" w:lineRule="auto"/>
        <w:ind w:firstLine="426"/>
        <w:jc w:val="both"/>
        <w:rPr>
          <w:rFonts w:eastAsia="Times New Roman" w:cs="Times New Roman"/>
          <w:color w:val="000000"/>
          <w:szCs w:val="28"/>
          <w:lang w:eastAsia="ru-RU"/>
        </w:rPr>
      </w:pPr>
      <w:r w:rsidRPr="00927B70">
        <w:rPr>
          <w:rFonts w:eastAsia="Times New Roman" w:cs="Times New Roman"/>
          <w:color w:val="000000"/>
          <w:szCs w:val="28"/>
          <w:lang w:eastAsia="ru-RU"/>
        </w:rPr>
        <w:t>Примечание:</w:t>
      </w:r>
      <w:r w:rsidRPr="00927B70">
        <w:rPr>
          <w:rFonts w:eastAsia="Times New Roman" w:cs="Times New Roman"/>
          <w:i/>
          <w:color w:val="000000"/>
          <w:szCs w:val="28"/>
          <w:lang w:eastAsia="ru-RU"/>
        </w:rPr>
        <w:t xml:space="preserve"> </w:t>
      </w:r>
      <w:r w:rsidRPr="005C794D">
        <w:rPr>
          <w:rFonts w:eastAsia="Times New Roman" w:cs="Times New Roman"/>
          <w:color w:val="000000"/>
          <w:szCs w:val="28"/>
          <w:lang w:eastAsia="ru-RU"/>
        </w:rPr>
        <w:t xml:space="preserve">В квадратных скобках […….] указан  код (числовое обозначение) вида разрешенного использования земельного участка. </w:t>
      </w:r>
    </w:p>
    <w:p w:rsidR="009A0278" w:rsidRPr="005C794D" w:rsidRDefault="009A0278" w:rsidP="009A0278">
      <w:pPr>
        <w:spacing w:after="0" w:line="240" w:lineRule="auto"/>
        <w:ind w:firstLine="426"/>
        <w:jc w:val="both"/>
        <w:rPr>
          <w:rFonts w:eastAsia="Times New Roman" w:cs="Times New Roman"/>
          <w:color w:val="000000"/>
          <w:szCs w:val="28"/>
          <w:lang w:eastAsia="ru-RU"/>
        </w:rPr>
      </w:pPr>
      <w:r w:rsidRPr="005C794D">
        <w:rPr>
          <w:rFonts w:eastAsia="Times New Roman" w:cs="Times New Roman"/>
          <w:color w:val="000000"/>
          <w:szCs w:val="28"/>
          <w:lang w:eastAsia="ru-RU"/>
        </w:rPr>
        <w:t>Текстовое наименование вида разрешенного использования земельного участка и его код (числовое обозначение) являются равнозначными. (Приказ Минэкономразвития России от 01.09.2014 N 540 "Об утверждении классификатора видов разрешенного использования земельных участков"(Зарегистрировано в Минюсте России 08.09.2014 N 33995))</w:t>
      </w:r>
    </w:p>
    <w:p w:rsidR="009A0278" w:rsidRPr="00927B70" w:rsidRDefault="009A0278" w:rsidP="009A0278">
      <w:pPr>
        <w:spacing w:after="0" w:line="240" w:lineRule="auto"/>
        <w:ind w:firstLine="426"/>
        <w:jc w:val="center"/>
        <w:rPr>
          <w:rFonts w:eastAsia="SimSun" w:cs="Times New Roman"/>
          <w:caps/>
          <w:color w:val="000000"/>
          <w:szCs w:val="28"/>
          <w:lang w:eastAsia="zh-CN"/>
        </w:rPr>
      </w:pPr>
    </w:p>
    <w:p w:rsidR="009A0278" w:rsidRPr="00927B70" w:rsidRDefault="009A0278" w:rsidP="009A0278">
      <w:pPr>
        <w:spacing w:after="0" w:line="240" w:lineRule="auto"/>
        <w:ind w:firstLine="426"/>
        <w:jc w:val="center"/>
        <w:rPr>
          <w:rFonts w:eastAsia="SimSun" w:cs="Times New Roman"/>
          <w:bCs/>
          <w:color w:val="000000"/>
          <w:szCs w:val="28"/>
          <w:lang w:eastAsia="zh-CN"/>
        </w:rPr>
      </w:pPr>
      <w:r w:rsidRPr="00927B70">
        <w:rPr>
          <w:rFonts w:eastAsia="SimSun" w:cs="Times New Roman"/>
          <w:caps/>
          <w:color w:val="000000"/>
          <w:szCs w:val="28"/>
          <w:lang w:eastAsia="zh-CN"/>
        </w:rPr>
        <w:t>Жилые зоны</w:t>
      </w:r>
      <w:r w:rsidRPr="00927B70">
        <w:rPr>
          <w:rFonts w:eastAsia="SimSun" w:cs="Times New Roman"/>
          <w:bCs/>
          <w:color w:val="000000"/>
          <w:szCs w:val="28"/>
          <w:lang w:eastAsia="zh-CN"/>
        </w:rPr>
        <w:t>:</w:t>
      </w:r>
    </w:p>
    <w:p w:rsidR="009A0278" w:rsidRPr="00927B70" w:rsidRDefault="009A0278" w:rsidP="009A0278">
      <w:pPr>
        <w:spacing w:after="0" w:line="240" w:lineRule="auto"/>
        <w:ind w:firstLine="426"/>
        <w:rPr>
          <w:rFonts w:eastAsia="SimSun" w:cs="Times New Roman"/>
          <w:color w:val="000000"/>
          <w:szCs w:val="28"/>
          <w:lang w:eastAsia="zh-CN"/>
        </w:rPr>
      </w:pPr>
    </w:p>
    <w:p w:rsidR="009A0278" w:rsidRPr="00927B70" w:rsidRDefault="009A0278" w:rsidP="009A0278">
      <w:pPr>
        <w:widowControl w:val="0"/>
        <w:spacing w:after="0" w:line="240" w:lineRule="auto"/>
        <w:ind w:firstLine="426"/>
        <w:jc w:val="center"/>
        <w:rPr>
          <w:rFonts w:eastAsia="SimSun" w:cs="Times New Roman"/>
          <w:color w:val="000000"/>
          <w:szCs w:val="28"/>
          <w:u w:val="single"/>
          <w:lang w:eastAsia="zh-CN"/>
        </w:rPr>
      </w:pPr>
      <w:r w:rsidRPr="00927B70">
        <w:rPr>
          <w:rFonts w:eastAsia="SimSun" w:cs="Times New Roman"/>
          <w:color w:val="000000"/>
          <w:szCs w:val="28"/>
          <w:u w:val="single"/>
          <w:lang w:eastAsia="zh-CN"/>
        </w:rPr>
        <w:t>Ж – 1А. Зона застройки индивидуальными жилыми домами.</w:t>
      </w:r>
    </w:p>
    <w:p w:rsidR="009A0278" w:rsidRPr="00927B70" w:rsidRDefault="009A0278" w:rsidP="009A0278">
      <w:pPr>
        <w:widowControl w:val="0"/>
        <w:spacing w:after="0" w:line="240" w:lineRule="auto"/>
        <w:ind w:firstLine="426"/>
        <w:jc w:val="center"/>
        <w:rPr>
          <w:rFonts w:eastAsia="SimSun" w:cs="Times New Roman"/>
          <w:color w:val="000000"/>
          <w:szCs w:val="28"/>
          <w:u w:val="single"/>
          <w:lang w:eastAsia="zh-CN"/>
        </w:rPr>
      </w:pPr>
    </w:p>
    <w:p w:rsidR="009A0278" w:rsidRPr="005C794D" w:rsidRDefault="009A0278" w:rsidP="009A0278">
      <w:pPr>
        <w:widowControl w:val="0"/>
        <w:spacing w:after="0" w:line="240" w:lineRule="auto"/>
        <w:ind w:firstLine="426"/>
        <w:jc w:val="both"/>
        <w:rPr>
          <w:rFonts w:eastAsia="Times New Roman" w:cs="Times New Roman"/>
          <w:iCs/>
          <w:color w:val="000000"/>
          <w:szCs w:val="28"/>
          <w:lang w:eastAsia="ru-RU"/>
        </w:rPr>
      </w:pPr>
      <w:r w:rsidRPr="005C794D">
        <w:rPr>
          <w:rFonts w:eastAsia="Times New Roman" w:cs="Times New Roman"/>
          <w:iCs/>
          <w:color w:val="000000"/>
          <w:szCs w:val="28"/>
          <w:lang w:eastAsia="ru-RU"/>
        </w:rPr>
        <w:t>Зона индивидуальной жилой застройки Ж-1 А выделена для обеспечения правовых,</w:t>
      </w:r>
      <w:r w:rsidRPr="005C794D">
        <w:rPr>
          <w:rFonts w:eastAsia="Times New Roman" w:cs="Times New Roman"/>
          <w:color w:val="000000"/>
          <w:szCs w:val="28"/>
          <w:lang w:eastAsia="ru-RU"/>
        </w:rPr>
        <w:t xml:space="preserve"> социальных,</w:t>
      </w:r>
      <w:r w:rsidRPr="005C794D">
        <w:rPr>
          <w:rFonts w:eastAsia="Times New Roman" w:cs="Times New Roman"/>
          <w:iCs/>
          <w:color w:val="000000"/>
          <w:szCs w:val="28"/>
          <w:lang w:eastAsia="ru-RU"/>
        </w:rPr>
        <w:t xml:space="preserve"> </w:t>
      </w:r>
      <w:r w:rsidRPr="005C794D">
        <w:rPr>
          <w:rFonts w:eastAsia="Times New Roman" w:cs="Times New Roman"/>
          <w:color w:val="000000"/>
          <w:szCs w:val="28"/>
          <w:lang w:eastAsia="ru-RU"/>
        </w:rPr>
        <w:t>культурных</w:t>
      </w:r>
      <w:r w:rsidRPr="005C794D">
        <w:rPr>
          <w:rFonts w:eastAsia="Times New Roman" w:cs="Times New Roman"/>
          <w:iCs/>
          <w:color w:val="000000"/>
          <w:szCs w:val="28"/>
          <w:lang w:eastAsia="ru-RU"/>
        </w:rPr>
        <w:t>,</w:t>
      </w:r>
      <w:r w:rsidRPr="005C794D">
        <w:rPr>
          <w:rFonts w:eastAsia="Times New Roman" w:cs="Times New Roman"/>
          <w:color w:val="000000"/>
          <w:szCs w:val="28"/>
          <w:lang w:eastAsia="ru-RU"/>
        </w:rPr>
        <w:t xml:space="preserve"> бытовых</w:t>
      </w:r>
      <w:r w:rsidRPr="005C794D">
        <w:rPr>
          <w:rFonts w:eastAsia="Times New Roman" w:cs="Times New Roman"/>
          <w:iCs/>
          <w:color w:val="000000"/>
          <w:szCs w:val="28"/>
          <w:lang w:eastAsia="ru-RU"/>
        </w:rPr>
        <w:t xml:space="preserve"> условий формирования жилых районов из отдельно стоящих</w:t>
      </w:r>
      <w:r w:rsidRPr="005C794D">
        <w:rPr>
          <w:rFonts w:eastAsia="Times New Roman" w:cs="Times New Roman"/>
          <w:color w:val="000000"/>
          <w:szCs w:val="28"/>
          <w:lang w:eastAsia="ru-RU"/>
        </w:rPr>
        <w:t xml:space="preserve"> индивидуальных</w:t>
      </w:r>
      <w:r w:rsidRPr="005C794D">
        <w:rPr>
          <w:rFonts w:eastAsia="Times New Roman" w:cs="Times New Roman"/>
          <w:iCs/>
          <w:color w:val="000000"/>
          <w:szCs w:val="28"/>
          <w:lang w:eastAsia="ru-RU"/>
        </w:rPr>
        <w:t xml:space="preserve"> жилых домов усадебного типа, с возможностью ведения ограниченного личного подсобного хозяйства (без содержания скота и птицы), а также  с минимально разрешенным набором услуг местного значения.</w:t>
      </w:r>
      <w:r w:rsidRPr="005C794D">
        <w:rPr>
          <w:rFonts w:eastAsia="Times New Roman" w:cs="Times New Roman"/>
          <w:color w:val="000000"/>
          <w:szCs w:val="28"/>
          <w:lang w:eastAsia="ru-RU"/>
        </w:rPr>
        <w:t xml:space="preserve">              </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ОСНОВНЫЕ ВИДЫ И ПАРАМЕТРЫ РАЗРЕШЕННОГО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8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05"/>
        </w:trPr>
        <w:tc>
          <w:tcPr>
            <w:tcW w:w="4786"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Одно-, двухквартирные жилые дома, с возможностью ведения ограниченного личного подсобного хозяйства (без содержания скота и птицы), садоводства, огородничества.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[2.1.1] - Малоэтажная многоквартирная жилая застройка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4820" w:type="dxa"/>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 /3500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от уровня земли до верха перекрытия последнего этажа (или конька кровли) - 12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20%;</w:t>
            </w:r>
          </w:p>
        </w:tc>
      </w:tr>
      <w:tr w:rsidR="009A0278" w:rsidRPr="009A0278" w:rsidTr="009A0278">
        <w:trPr>
          <w:trHeight w:val="552"/>
        </w:trPr>
        <w:tc>
          <w:tcPr>
            <w:tcW w:w="4786"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Отдельно стоящие индивидуальные жилые дома (застройка коттеджного типа), с минимальной хозяйственной частью (без содержания скота и птицы).</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4820"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1000 кв. м"/>
              </w:smartTagPr>
              <w:r w:rsidRPr="009A0278">
                <w:rPr>
                  <w:rFonts w:eastAsia="SimSun" w:cs="Times New Roman"/>
                  <w:color w:val="000000"/>
                  <w:sz w:val="24"/>
                  <w:szCs w:val="24"/>
                  <w:lang w:eastAsia="zh-CN"/>
                </w:rPr>
                <w:t>1000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от уровня земли до верха перекрытия последнего этажа (или конька кровли) - 12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w:t>
            </w:r>
          </w:p>
        </w:tc>
      </w:tr>
      <w:tr w:rsidR="009A0278" w:rsidRPr="009A0278" w:rsidTr="009A0278">
        <w:trPr>
          <w:trHeight w:val="552"/>
        </w:trPr>
        <w:tc>
          <w:tcPr>
            <w:tcW w:w="4786"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2-4 - квартирные сблокированные жилые дома (коттеджно-блокированного типа) с минимальной хозяйственной частью (без содержания скота и птицы);</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[2.1.1] - Малоэтажная многоквартирная жилая застройка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p>
        </w:tc>
        <w:tc>
          <w:tcPr>
            <w:tcW w:w="4820"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300/800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от уровня земли до верха перекрытия последнего этажа (или конька кровли) - 12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tc>
      </w:tr>
      <w:tr w:rsidR="009A0278" w:rsidRPr="009A0278" w:rsidTr="009A0278">
        <w:trPr>
          <w:trHeight w:val="552"/>
        </w:trPr>
        <w:tc>
          <w:tcPr>
            <w:tcW w:w="4786"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Гостевые дома (без содержания скота и птицы) при условии размещения необходимого расчетного количества парковочных мест (отдельно стоящих, встроенных, пристроенных, подземных) на территории участка;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 [4.7] - Гостиничное обслуживание</w:t>
            </w:r>
          </w:p>
        </w:tc>
        <w:tc>
          <w:tcPr>
            <w:tcW w:w="4820"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5000 кв. м"/>
              </w:smartTagPr>
              <w:r w:rsidRPr="009A0278">
                <w:rPr>
                  <w:rFonts w:eastAsia="SimSun" w:cs="Times New Roman"/>
                  <w:color w:val="000000"/>
                  <w:sz w:val="24"/>
                  <w:szCs w:val="24"/>
                  <w:lang w:eastAsia="zh-CN"/>
                </w:rPr>
                <w:t>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размер земельного участка - 30 - 40 м2/место;</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максимальный процент застройки в границах земельного участка – 30% (участок от 400-кв. м до 1000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20% (участок от 1000-кв. м до 5000 кв.м);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число отдыхающих - 30 человек;</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номеров - 15.</w:t>
            </w:r>
          </w:p>
        </w:tc>
      </w:tr>
      <w:tr w:rsidR="009A0278" w:rsidRPr="009A0278" w:rsidTr="009A0278">
        <w:trPr>
          <w:trHeight w:val="552"/>
        </w:trPr>
        <w:tc>
          <w:tcPr>
            <w:tcW w:w="4786"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[3.5.1] - Дошкольное, начальное и среднее общее образование.</w:t>
            </w:r>
          </w:p>
        </w:tc>
        <w:tc>
          <w:tcPr>
            <w:tcW w:w="4820"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15000 кв. м"/>
              </w:smartTagPr>
              <w:r w:rsidRPr="009A0278">
                <w:rPr>
                  <w:rFonts w:eastAsia="SimSun" w:cs="Times New Roman"/>
                  <w:color w:val="000000"/>
                  <w:sz w:val="24"/>
                  <w:szCs w:val="24"/>
                  <w:lang w:eastAsia="zh-CN"/>
                </w:rPr>
                <w:t>15000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4 этажа;</w:t>
            </w:r>
          </w:p>
        </w:tc>
      </w:tr>
      <w:tr w:rsidR="009A0278" w:rsidRPr="009A0278" w:rsidTr="009A0278">
        <w:trPr>
          <w:trHeight w:val="552"/>
        </w:trPr>
        <w:tc>
          <w:tcPr>
            <w:tcW w:w="4786"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 сооружения связи (кроме устройств и объектов сотовой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4820"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808"/>
        <w:gridCol w:w="4798"/>
      </w:tblGrid>
      <w:tr w:rsidR="009A0278" w:rsidRPr="009A0278" w:rsidTr="009A0278">
        <w:trPr>
          <w:trHeight w:val="552"/>
        </w:trPr>
        <w:tc>
          <w:tcPr>
            <w:tcW w:w="480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79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808" w:type="dxa"/>
            <w:shd w:val="clear" w:color="auto" w:fill="auto"/>
            <w:vAlign w:val="center"/>
          </w:tcPr>
          <w:p w:rsidR="009A0278" w:rsidRPr="009A0278" w:rsidRDefault="009A0278" w:rsidP="009A0278">
            <w:pPr>
              <w:widowControl w:val="0"/>
              <w:spacing w:after="0" w:line="240" w:lineRule="auto"/>
              <w:ind w:firstLine="426"/>
              <w:jc w:val="both"/>
              <w:rPr>
                <w:rFonts w:eastAsia="SimSun" w:cs="Times New Roman"/>
                <w:color w:val="000000"/>
                <w:sz w:val="24"/>
                <w:szCs w:val="24"/>
                <w:lang w:eastAsia="zh-CN"/>
              </w:rPr>
            </w:pPr>
            <w:r w:rsidRPr="009A0278">
              <w:rPr>
                <w:rFonts w:eastAsia="Times New Roman" w:cs="Times New Roman"/>
                <w:color w:val="000000"/>
                <w:sz w:val="24"/>
                <w:szCs w:val="24"/>
                <w:lang w:eastAsia="ru-RU"/>
              </w:rPr>
              <w:t xml:space="preserve">Объекты общественно-делового (офисы, конторы, общественные организации), финансового назначения; </w:t>
            </w:r>
            <w:r w:rsidRPr="009A0278">
              <w:rPr>
                <w:rFonts w:eastAsia="SimSun" w:cs="Times New Roman"/>
                <w:color w:val="000000"/>
                <w:sz w:val="24"/>
                <w:szCs w:val="24"/>
                <w:lang w:eastAsia="zh-CN"/>
              </w:rPr>
              <w:t>[3.8] - Общественное управление.</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4.1</w:t>
            </w:r>
            <w:r w:rsidRPr="009A0278">
              <w:rPr>
                <w:rFonts w:eastAsia="SimSun" w:cs="Times New Roman"/>
                <w:color w:val="000000"/>
                <w:sz w:val="24"/>
                <w:szCs w:val="24"/>
                <w:lang w:eastAsia="zh-CN"/>
              </w:rPr>
              <w:t>] - Деловое управление.</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widowControl w:val="0"/>
              <w:spacing w:after="0" w:line="240" w:lineRule="auto"/>
              <w:ind w:firstLine="426"/>
              <w:jc w:val="both"/>
              <w:rPr>
                <w:rFonts w:eastAsia="SimSun" w:cs="Times New Roman"/>
                <w:color w:val="000000"/>
                <w:sz w:val="24"/>
                <w:szCs w:val="24"/>
                <w:lang w:eastAsia="zh-CN"/>
              </w:rPr>
            </w:pPr>
            <w:r w:rsidRPr="009A0278">
              <w:rPr>
                <w:rFonts w:eastAsia="Times New Roman" w:cs="Times New Roman"/>
                <w:color w:val="000000"/>
                <w:sz w:val="24"/>
                <w:szCs w:val="24"/>
                <w:lang w:eastAsia="ru-RU"/>
              </w:rPr>
              <w:t>Малые гостиницы (до 30 номеров);</w:t>
            </w:r>
            <w:r w:rsidRPr="009A0278">
              <w:rPr>
                <w:rFonts w:eastAsia="SimSun" w:cs="Times New Roman"/>
                <w:color w:val="000000"/>
                <w:sz w:val="24"/>
                <w:szCs w:val="24"/>
                <w:lang w:eastAsia="zh-CN"/>
              </w:rPr>
              <w:t xml:space="preserve"> </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4.7</w:t>
            </w:r>
            <w:r w:rsidRPr="009A0278">
              <w:rPr>
                <w:rFonts w:eastAsia="SimSun" w:cs="Times New Roman"/>
                <w:color w:val="000000"/>
                <w:sz w:val="24"/>
                <w:szCs w:val="24"/>
                <w:lang w:eastAsia="zh-CN"/>
              </w:rPr>
              <w:t>] - Гостиничное обслуживание.</w:t>
            </w:r>
          </w:p>
          <w:p w:rsidR="009A0278" w:rsidRPr="009A0278" w:rsidRDefault="009A0278" w:rsidP="009A0278">
            <w:pPr>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Рестораны, кафе, столовые, закусочные, бары - не более 50 посадочных мест и с ограничением по времени работы; </w:t>
            </w:r>
          </w:p>
          <w:p w:rsidR="009A0278" w:rsidRPr="009A0278" w:rsidRDefault="009A0278" w:rsidP="009A0278">
            <w:pPr>
              <w:keepLines/>
              <w:overflowPunct w:val="0"/>
              <w:autoSpaceDE w:val="0"/>
              <w:autoSpaceDN w:val="0"/>
              <w:adjustRightInd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lastRenderedPageBreak/>
              <w:t xml:space="preserve">[4.6] – </w:t>
            </w:r>
            <w:r w:rsidRPr="009A0278">
              <w:rPr>
                <w:rFonts w:eastAsia="Times New Roman" w:cs="Times New Roman"/>
                <w:color w:val="000000"/>
                <w:sz w:val="24"/>
                <w:szCs w:val="24"/>
                <w:lang w:eastAsia="ru-RU"/>
              </w:rPr>
              <w:t>Общественное питание.</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Ветлечебницы без содержания животных; </w:t>
            </w:r>
          </w:p>
          <w:p w:rsidR="009A0278" w:rsidRPr="009A0278" w:rsidRDefault="009A0278" w:rsidP="009A0278">
            <w:pPr>
              <w:keepLines/>
              <w:overflowPunct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3.10.1</w:t>
            </w:r>
            <w:r w:rsidRPr="009A0278">
              <w:rPr>
                <w:rFonts w:eastAsia="SimSun" w:cs="Times New Roman"/>
                <w:color w:val="000000"/>
                <w:sz w:val="24"/>
                <w:szCs w:val="24"/>
                <w:lang w:eastAsia="zh-CN"/>
              </w:rPr>
              <w:t>] - Ветеринарное обслуживание.</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Ветаптеки;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tc>
        <w:tc>
          <w:tcPr>
            <w:tcW w:w="4798" w:type="dxa"/>
            <w:shd w:val="clear" w:color="auto" w:fill="auto"/>
            <w:vAlign w:val="center"/>
          </w:tcPr>
          <w:p w:rsidR="009A0278" w:rsidRPr="009A0278" w:rsidRDefault="009A0278" w:rsidP="009A0278">
            <w:pPr>
              <w:spacing w:after="0" w:line="240" w:lineRule="auto"/>
              <w:ind w:firstLine="426"/>
              <w:rPr>
                <w:rFonts w:eastAsia="Times New Roma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400/</w:t>
            </w:r>
            <w:smartTag w:uri="urn:schemas-microsoft-com:office:smarttags" w:element="metricconverter">
              <w:smartTagPr>
                <w:attr w:name="ProductID" w:val="5000 кв. м"/>
              </w:smartTagPr>
              <w:r w:rsidRPr="009A0278">
                <w:rPr>
                  <w:rFonts w:eastAsia="SimSun" w:cs="Times New Roman"/>
                  <w:color w:val="000000"/>
                  <w:sz w:val="24"/>
                  <w:szCs w:val="24"/>
                  <w:lang w:eastAsia="zh-CN"/>
                </w:rPr>
                <w:t>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keepLines/>
              <w:overflowPunct w:val="0"/>
              <w:autoSpaceDE w:val="0"/>
              <w:autoSpaceDN w:val="0"/>
              <w:adjustRightInd w:val="0"/>
              <w:spacing w:after="0" w:line="240" w:lineRule="auto"/>
              <w:ind w:firstLine="426"/>
              <w:jc w:val="both"/>
              <w:rPr>
                <w:rFonts w:eastAsia="Times New Roman" w:cs="Times New Roman"/>
                <w:color w:val="000000"/>
                <w:sz w:val="24"/>
                <w:szCs w:val="24"/>
                <w:lang w:eastAsia="zh-CN"/>
              </w:rPr>
            </w:pPr>
            <w:r w:rsidRPr="009A0278">
              <w:rPr>
                <w:rFonts w:eastAsia="Times New Roman" w:cs="Times New Roman"/>
                <w:color w:val="000000"/>
                <w:sz w:val="24"/>
                <w:szCs w:val="24"/>
                <w:lang w:eastAsia="ru-RU"/>
              </w:rPr>
              <w:lastRenderedPageBreak/>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9A0278" w:rsidRPr="009A0278" w:rsidTr="009A0278">
        <w:trPr>
          <w:trHeight w:val="552"/>
        </w:trPr>
        <w:tc>
          <w:tcPr>
            <w:tcW w:w="4808"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Отдельно стоящие, встроенные или пристроенные объекты (связанные с проживанием граждан и не оказывающие негативного воздействия на окружающую среду):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жилищно-эксплуатационных и аварийно-диспетчерских служб;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3.1</w:t>
            </w:r>
            <w:r w:rsidRPr="009A0278">
              <w:rPr>
                <w:rFonts w:eastAsia="SimSun" w:cs="Times New Roman"/>
                <w:color w:val="000000"/>
                <w:sz w:val="24"/>
                <w:szCs w:val="24"/>
                <w:lang w:eastAsia="zh-CN"/>
              </w:rPr>
              <w:t>] - Коммунальное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клубы по интересам, центры общения и досуговых занятий;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производственные помещения (категорий В и Д для труда инвалидов и людей старшего возраста, в их числе: пункты выдачи работы на дом, мастерские для сборочных и декоративных работ);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отделения и пункты почтовой связи, телеграфной связи, переговорные пункты;</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3.2</w:t>
            </w:r>
            <w:r w:rsidRPr="009A0278">
              <w:rPr>
                <w:rFonts w:eastAsia="SimSun" w:cs="Times New Roman"/>
                <w:color w:val="000000"/>
                <w:sz w:val="24"/>
                <w:szCs w:val="24"/>
                <w:lang w:eastAsia="zh-CN"/>
              </w:rPr>
              <w:t>] - Социальное обслуживание.</w:t>
            </w:r>
          </w:p>
          <w:p w:rsidR="009A0278" w:rsidRPr="009A0278" w:rsidRDefault="009A0278" w:rsidP="009A0278">
            <w:pPr>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приемные пункты прачечных и химчисток;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пошивочные ателье, ремонтные мастерские бытовой техники, мастерские по пошиву и ремонту обуви, мастерские по ремонту часов, парикмахерские;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бани, сауны;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3.3</w:t>
            </w:r>
            <w:r w:rsidRPr="009A0278">
              <w:rPr>
                <w:rFonts w:eastAsia="SimSun" w:cs="Times New Roman"/>
                <w:color w:val="000000"/>
                <w:sz w:val="24"/>
                <w:szCs w:val="24"/>
                <w:lang w:eastAsia="zh-CN"/>
              </w:rPr>
              <w:t>] - Бытовое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[3.4.1] - Здравоохранение.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магазины продовольственных, непродовольственных и смешанных товаров, аптеки;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отделения банков, сберкассы, страховых организаций;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здания физкультурно-оздоровительных клубов и фитнес-центров, теннисные корты, бассейны;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5.1</w:t>
            </w:r>
            <w:r w:rsidRPr="009A0278">
              <w:rPr>
                <w:rFonts w:eastAsia="SimSun" w:cs="Times New Roman"/>
                <w:color w:val="000000"/>
                <w:sz w:val="24"/>
                <w:szCs w:val="24"/>
                <w:lang w:eastAsia="zh-CN"/>
              </w:rPr>
              <w:t>] - Спорт.</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пункты охраны порядка;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p w:rsidR="009A0278" w:rsidRPr="009A0278" w:rsidRDefault="009A0278" w:rsidP="009A0278">
            <w:pPr>
              <w:spacing w:after="0" w:line="240" w:lineRule="auto"/>
              <w:ind w:firstLine="426"/>
              <w:rPr>
                <w:rFonts w:eastAsia="SimSun" w:cs="Times New Roman"/>
                <w:color w:val="000000"/>
                <w:sz w:val="24"/>
                <w:szCs w:val="24"/>
                <w:lang w:eastAsia="zh-CN"/>
              </w:rPr>
            </w:pPr>
          </w:p>
          <w:p w:rsidR="009A0278" w:rsidRPr="009A0278" w:rsidRDefault="009A0278" w:rsidP="009A0278">
            <w:pPr>
              <w:spacing w:after="0" w:line="240" w:lineRule="auto"/>
              <w:ind w:firstLine="426"/>
              <w:rPr>
                <w:rFonts w:eastAsia="SimSun" w:cs="Times New Roman"/>
                <w:color w:val="000000"/>
                <w:sz w:val="24"/>
                <w:szCs w:val="24"/>
                <w:lang w:eastAsia="zh-CN"/>
              </w:rPr>
            </w:pPr>
          </w:p>
        </w:tc>
        <w:tc>
          <w:tcPr>
            <w:tcW w:w="4798"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100/</w:t>
            </w:r>
            <w:smartTag w:uri="urn:schemas-microsoft-com:office:smarttags" w:element="metricconverter">
              <w:smartTagPr>
                <w:attr w:name="ProductID" w:val="5000 кв. м"/>
              </w:smartTagPr>
              <w:r w:rsidRPr="009A0278">
                <w:rPr>
                  <w:rFonts w:eastAsia="SimSun" w:cs="Times New Roman"/>
                  <w:color w:val="000000"/>
                  <w:sz w:val="24"/>
                  <w:szCs w:val="24"/>
                  <w:lang w:eastAsia="zh-CN"/>
                </w:rPr>
                <w:t>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общая площадь встроенных объектов - </w:t>
            </w:r>
            <w:smartTag w:uri="urn:schemas-microsoft-com:office:smarttags" w:element="metricconverter">
              <w:smartTagPr>
                <w:attr w:name="ProductID" w:val="150 м2"/>
              </w:smartTagPr>
              <w:r w:rsidRPr="009A0278">
                <w:rPr>
                  <w:rFonts w:eastAsia="SimSun" w:cs="Times New Roman"/>
                  <w:color w:val="000000"/>
                  <w:sz w:val="24"/>
                  <w:szCs w:val="24"/>
                  <w:lang w:eastAsia="zh-CN"/>
                </w:rPr>
                <w:t>150 м2</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обустройство входа в виде крыльца или лестницы, изолированного от жилой части здания;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оборудования площадок для остановки автомобилей.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 жилых зданиях не допускается размещать: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встроенные котельные и насосные, за исключением крышных котельных;</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встроенные трансформаторные подстанции;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автоматические телефонные станции, за исключением предназначенных для обслуживания дома, в котором встроена автоматическая телефонная станция (АТС);</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административные учреждения городского и поселкового значения;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лечебные учреждения;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встроенные столовые, кафе и другие организации общественного питания с количеством посадочных мест более 50;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общественные уборные;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бюро ритуального обслуживания;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магазины, мастерские, пункты и склады с огнеопасными и легковоспламеняющимися материалами;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специализированные магазины и склады, эксплуатация которых может повлечь загрязнение территории и воздуха жилой застройки;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специализированные рыбные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специализированные овощные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бани, сауны, прачечные и химчистки, кроме приемных пунктов;</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танцевальные, спортивные залы, дискотеки, видеосалоны, за исключением тренажерных и фитнес-залов;</w:t>
            </w:r>
          </w:p>
        </w:tc>
      </w:tr>
      <w:tr w:rsidR="009A0278" w:rsidRPr="009A0278" w:rsidTr="009A0278">
        <w:trPr>
          <w:trHeight w:val="552"/>
        </w:trPr>
        <w:tc>
          <w:tcPr>
            <w:tcW w:w="4808"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Блокированные жилые дома с приквартирными участками (с возможностью ведения ограниченного личного подсобного хозяйства (без содержания скота и птицы), садоводства, огородничества), с количеством блоков в блокировке от 5 до 10 шт.</w:t>
            </w:r>
          </w:p>
          <w:p w:rsidR="009A0278" w:rsidRPr="009A0278" w:rsidRDefault="009A0278" w:rsidP="009A0278">
            <w:pPr>
              <w:keepLines/>
              <w:widowControl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2.3</w:t>
            </w:r>
            <w:r w:rsidRPr="009A0278">
              <w:rPr>
                <w:rFonts w:eastAsia="SimSun" w:cs="Times New Roman"/>
                <w:color w:val="000000"/>
                <w:sz w:val="24"/>
                <w:szCs w:val="24"/>
                <w:lang w:eastAsia="zh-CN"/>
              </w:rPr>
              <w:t>] - Блокированная жилая застройка.</w:t>
            </w:r>
          </w:p>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2.2</w:t>
            </w:r>
            <w:r w:rsidRPr="009A0278">
              <w:rPr>
                <w:rFonts w:eastAsia="SimSun" w:cs="Times New Roman"/>
                <w:color w:val="000000"/>
                <w:sz w:val="24"/>
                <w:szCs w:val="24"/>
                <w:lang w:eastAsia="zh-CN"/>
              </w:rPr>
              <w:t>] - Для ведения личного подсобного хозяйства.</w:t>
            </w:r>
          </w:p>
        </w:tc>
        <w:tc>
          <w:tcPr>
            <w:tcW w:w="479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(блокированные жилые дома) – 400/</w:t>
            </w:r>
            <w:smartTag w:uri="urn:schemas-microsoft-com:office:smarttags" w:element="metricconverter">
              <w:smartTagPr>
                <w:attr w:name="ProductID" w:val="800 кв. м"/>
              </w:smartTagPr>
              <w:r w:rsidRPr="009A0278">
                <w:rPr>
                  <w:rFonts w:eastAsia="SimSun" w:cs="Times New Roman"/>
                  <w:color w:val="000000"/>
                  <w:sz w:val="24"/>
                  <w:szCs w:val="24"/>
                  <w:lang w:eastAsia="zh-CN"/>
                </w:rPr>
                <w:t>800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tc>
      </w:tr>
      <w:tr w:rsidR="009A0278" w:rsidRPr="009A0278" w:rsidTr="009A0278">
        <w:trPr>
          <w:trHeight w:val="552"/>
        </w:trPr>
        <w:tc>
          <w:tcPr>
            <w:tcW w:w="4808"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Многоквартирные жилые дома (блокированного типа) с минимальной хозяйственной частью (без содержания скота и птицы);</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2.1.1</w:t>
            </w:r>
            <w:r w:rsidRPr="009A0278">
              <w:rPr>
                <w:rFonts w:eastAsia="SimSun" w:cs="Times New Roman"/>
                <w:color w:val="000000"/>
                <w:sz w:val="24"/>
                <w:szCs w:val="24"/>
                <w:lang w:eastAsia="zh-CN"/>
              </w:rPr>
              <w:t>] - Малоэтажная многоквартирная жилая застройка.</w:t>
            </w:r>
          </w:p>
        </w:tc>
        <w:tc>
          <w:tcPr>
            <w:tcW w:w="479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приквартирных участков  – 200/400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 3 эт.;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tc>
      </w:tr>
      <w:tr w:rsidR="009A0278" w:rsidRPr="009A0278" w:rsidTr="009A0278">
        <w:trPr>
          <w:trHeight w:val="552"/>
        </w:trPr>
        <w:tc>
          <w:tcPr>
            <w:tcW w:w="4808" w:type="dxa"/>
          </w:tcPr>
          <w:p w:rsidR="009A0278" w:rsidRPr="009A0278" w:rsidRDefault="009A0278" w:rsidP="009A0278">
            <w:pPr>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Многоквартирные  жилые дома (секционные, галерейные, коридорные).</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2.1.1</w:t>
            </w:r>
            <w:r w:rsidRPr="009A0278">
              <w:rPr>
                <w:rFonts w:eastAsia="SimSun" w:cs="Times New Roman"/>
                <w:color w:val="000000"/>
                <w:sz w:val="24"/>
                <w:szCs w:val="24"/>
                <w:lang w:eastAsia="zh-CN"/>
              </w:rPr>
              <w:t>] - Малоэтажная многоквартирная жилая застройка.</w:t>
            </w:r>
          </w:p>
        </w:tc>
        <w:tc>
          <w:tcPr>
            <w:tcW w:w="479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земельного участка – 1000/15000 кв.м;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 4 эт.;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w:t>
            </w:r>
          </w:p>
        </w:tc>
      </w:tr>
      <w:tr w:rsidR="009A0278" w:rsidRPr="009A0278" w:rsidTr="009A0278">
        <w:trPr>
          <w:trHeight w:val="264"/>
        </w:trPr>
        <w:tc>
          <w:tcPr>
            <w:tcW w:w="4808" w:type="dxa"/>
            <w:shd w:val="clear" w:color="auto" w:fill="auto"/>
            <w:vAlign w:val="center"/>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4.9.1</w:t>
            </w:r>
            <w:r w:rsidRPr="009A0278">
              <w:rPr>
                <w:rFonts w:eastAsia="SimSun" w:cs="Times New Roman"/>
                <w:color w:val="000000"/>
                <w:sz w:val="24"/>
                <w:szCs w:val="24"/>
                <w:lang w:eastAsia="zh-CN"/>
              </w:rPr>
              <w:t>] - Объекты придорожного сервиса</w:t>
            </w:r>
          </w:p>
        </w:tc>
        <w:tc>
          <w:tcPr>
            <w:tcW w:w="4798" w:type="dxa"/>
            <w:shd w:val="clear" w:color="auto" w:fill="auto"/>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- 50/1000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Расстояние до жилых и общественных зданий, общеобразовательных школ и дошкольных образовательных учреждений,  лечебных учреждений со стационаром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r w:rsidR="009A0278" w:rsidRPr="009A0278" w:rsidTr="009A0278">
        <w:trPr>
          <w:trHeight w:val="552"/>
        </w:trPr>
        <w:tc>
          <w:tcPr>
            <w:tcW w:w="4808"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Автостоянки боксового типа для постоянного хранения автомобилей и других транспортных средств, принадлежащих инвалидам;</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2.7.1</w:t>
            </w:r>
            <w:r w:rsidRPr="009A0278">
              <w:rPr>
                <w:rFonts w:eastAsia="SimSun" w:cs="Times New Roman"/>
                <w:color w:val="000000"/>
                <w:sz w:val="24"/>
                <w:szCs w:val="24"/>
                <w:lang w:eastAsia="zh-CN"/>
              </w:rPr>
              <w:t>] - Объекты гаражного назначения</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w:t>
            </w:r>
            <w:r w:rsidRPr="009A0278">
              <w:rPr>
                <w:rFonts w:eastAsia="SimSun" w:cs="Times New Roman"/>
                <w:color w:val="000000"/>
                <w:sz w:val="24"/>
                <w:szCs w:val="24"/>
                <w:lang w:eastAsia="zh-CN"/>
              </w:rPr>
              <w:t>] - Обслуживание автотранспорта</w:t>
            </w:r>
          </w:p>
        </w:tc>
        <w:tc>
          <w:tcPr>
            <w:tcW w:w="4798"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20/5000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вместимость до 300 машино-мест, встроенные, пристроенные до 150 машино-мест;</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p>
        </w:tc>
      </w:tr>
      <w:tr w:rsidR="009A0278" w:rsidRPr="009A0278" w:rsidTr="009A0278">
        <w:trPr>
          <w:trHeight w:val="340"/>
        </w:trPr>
        <w:tc>
          <w:tcPr>
            <w:tcW w:w="4808"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Производственные объекты V класса вредности (мини-производства), если зона распространения химических и физических факторов до уровня ПДК ограничивается размерами собственной территории предприятия, а так же не требующие устройства железнодорожных подъездных путей.</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6.3</w:t>
            </w:r>
            <w:r w:rsidRPr="009A0278">
              <w:rPr>
                <w:rFonts w:eastAsia="SimSun" w:cs="Times New Roman"/>
                <w:color w:val="000000"/>
                <w:sz w:val="24"/>
                <w:szCs w:val="24"/>
                <w:lang w:eastAsia="zh-CN"/>
              </w:rPr>
              <w:t>] - Легкая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6.4</w:t>
            </w:r>
            <w:r w:rsidRPr="009A0278">
              <w:rPr>
                <w:rFonts w:eastAsia="SimSun" w:cs="Times New Roman"/>
                <w:color w:val="000000"/>
                <w:sz w:val="24"/>
                <w:szCs w:val="24"/>
                <w:lang w:eastAsia="zh-CN"/>
              </w:rPr>
              <w:t>] - Пищевая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6.6</w:t>
            </w:r>
            <w:r w:rsidRPr="009A0278">
              <w:rPr>
                <w:rFonts w:eastAsia="SimSun" w:cs="Times New Roman"/>
                <w:color w:val="000000"/>
                <w:sz w:val="24"/>
                <w:szCs w:val="24"/>
                <w:lang w:eastAsia="zh-CN"/>
              </w:rPr>
              <w:t>] - Строительная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6.9</w:t>
            </w:r>
            <w:r w:rsidRPr="009A0278">
              <w:rPr>
                <w:rFonts w:eastAsia="SimSun" w:cs="Times New Roman"/>
                <w:color w:val="000000"/>
                <w:sz w:val="24"/>
                <w:szCs w:val="24"/>
                <w:lang w:eastAsia="zh-CN"/>
              </w:rPr>
              <w:t>] - Склады.</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6.11</w:t>
            </w:r>
            <w:r w:rsidRPr="009A0278">
              <w:rPr>
                <w:rFonts w:eastAsia="SimSun" w:cs="Times New Roman"/>
                <w:color w:val="000000"/>
                <w:sz w:val="24"/>
                <w:szCs w:val="24"/>
                <w:lang w:eastAsia="zh-CN"/>
              </w:rPr>
              <w:t>] - Целлюлозно-бумажная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p>
        </w:tc>
        <w:tc>
          <w:tcPr>
            <w:tcW w:w="4798" w:type="dxa"/>
            <w:vAlign w:val="center"/>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 /5000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Величина грузооборота (принимаемая по большему из двух грузопотоков - прибытия или отправления):</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автомобилей в сутки: до 2;</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не менее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r w:rsidR="009A0278" w:rsidRPr="009A0278" w:rsidTr="009A0278">
        <w:trPr>
          <w:trHeight w:val="340"/>
        </w:trPr>
        <w:tc>
          <w:tcPr>
            <w:tcW w:w="480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Площадки для сбора твердых бытовых отходов.</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Коммунальное обслуживание</w:t>
            </w:r>
          </w:p>
        </w:tc>
        <w:tc>
          <w:tcPr>
            <w:tcW w:w="479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площадь земельных участков  – </w:t>
            </w:r>
            <w:smartTag w:uri="urn:schemas-microsoft-com:office:smarttags" w:element="metricconverter">
              <w:smartTagPr>
                <w:attr w:name="ProductID" w:val="30 кв. м"/>
              </w:smartTagPr>
              <w:r w:rsidRPr="009A0278">
                <w:rPr>
                  <w:rFonts w:eastAsia="SimSun" w:cs="Times New Roman"/>
                  <w:color w:val="000000"/>
                  <w:sz w:val="24"/>
                  <w:szCs w:val="24"/>
                  <w:lang w:eastAsia="zh-CN"/>
                </w:rPr>
                <w:t>30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строений, сооружений от уровня земли - 2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 xml:space="preserve">, и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Общее количество контейнеров не более 5 шт.</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663"/>
      </w:tblGrid>
      <w:tr w:rsidR="009A0278" w:rsidRPr="009A0278" w:rsidTr="009A0278">
        <w:trPr>
          <w:trHeight w:val="552"/>
        </w:trPr>
        <w:tc>
          <w:tcPr>
            <w:tcW w:w="294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ВИДЫ </w:t>
            </w:r>
          </w:p>
        </w:tc>
        <w:tc>
          <w:tcPr>
            <w:tcW w:w="666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1353"/>
        </w:trPr>
        <w:tc>
          <w:tcPr>
            <w:tcW w:w="2943" w:type="dxa"/>
            <w:vAlign w:val="center"/>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Встроенные или отдельно стоящие коллективные хранилища сельскохозяйственных продуктов (для многоквартирных домов).</w:t>
            </w:r>
          </w:p>
        </w:tc>
        <w:tc>
          <w:tcPr>
            <w:tcW w:w="6663" w:type="dxa"/>
            <w:vAlign w:val="center"/>
          </w:tcPr>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 не более 1 эт.</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Общая площадь коллективных хранилищ сельскохозяйственных продуктов определяется из расчета 4 - </w:t>
            </w:r>
            <w:smartTag w:uri="urn:schemas-microsoft-com:office:smarttags" w:element="metricconverter">
              <w:smartTagPr>
                <w:attr w:name="ProductID" w:val="5 м2"/>
              </w:smartTagPr>
              <w:r w:rsidRPr="009A0278">
                <w:rPr>
                  <w:rFonts w:eastAsia="SimSun" w:cs="Times New Roman"/>
                  <w:color w:val="000000"/>
                  <w:sz w:val="24"/>
                  <w:szCs w:val="24"/>
                  <w:lang w:eastAsia="zh-CN"/>
                </w:rPr>
                <w:t>5 м2</w:t>
              </w:r>
            </w:smartTag>
            <w:r w:rsidRPr="009A0278">
              <w:rPr>
                <w:rFonts w:eastAsia="SimSun" w:cs="Times New Roman"/>
                <w:color w:val="000000"/>
                <w:sz w:val="24"/>
                <w:szCs w:val="24"/>
                <w:lang w:eastAsia="zh-CN"/>
              </w:rPr>
              <w:t xml:space="preserve"> на одну семью.</w:t>
            </w:r>
          </w:p>
        </w:tc>
      </w:tr>
      <w:tr w:rsidR="009A0278" w:rsidRPr="009A0278" w:rsidTr="009A0278">
        <w:trPr>
          <w:trHeight w:val="1407"/>
        </w:trPr>
        <w:tc>
          <w:tcPr>
            <w:tcW w:w="294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Хозяйственные постройки для хранения инвентаря и других хозяйственных нужд, а также - хозяйственные подъезды для территорий с местами приложения труда и с возможностью ведения ограниченного личного подсобного хозяйства (без содержания скота и птицы), садоводства, огородничества.</w:t>
            </w:r>
          </w:p>
          <w:p w:rsidR="009A0278" w:rsidRPr="009A0278" w:rsidRDefault="009A0278" w:rsidP="009A0278">
            <w:pPr>
              <w:spacing w:after="0" w:line="240" w:lineRule="auto"/>
              <w:ind w:firstLine="426"/>
              <w:rPr>
                <w:rFonts w:eastAsia="SimSun" w:cs="Times New Roman"/>
                <w:color w:val="000000"/>
                <w:sz w:val="24"/>
                <w:szCs w:val="24"/>
                <w:lang w:eastAsia="zh-CN"/>
              </w:rPr>
            </w:pPr>
          </w:p>
          <w:p w:rsidR="009A0278" w:rsidRPr="009A0278" w:rsidRDefault="009A0278" w:rsidP="009A0278">
            <w:pPr>
              <w:spacing w:after="0" w:line="240" w:lineRule="auto"/>
              <w:ind w:firstLine="426"/>
              <w:rPr>
                <w:rFonts w:eastAsia="SimSun" w:cs="Times New Roman"/>
                <w:color w:val="000000"/>
                <w:sz w:val="24"/>
                <w:szCs w:val="24"/>
                <w:lang w:eastAsia="zh-CN"/>
              </w:rPr>
            </w:pPr>
          </w:p>
        </w:tc>
        <w:tc>
          <w:tcPr>
            <w:tcW w:w="666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Общая площадь помещений  - до </w:t>
            </w:r>
            <w:smartTag w:uri="urn:schemas-microsoft-com:office:smarttags" w:element="metricconverter">
              <w:smartTagPr>
                <w:attr w:name="ProductID" w:val="100 кв. м"/>
              </w:smartTagPr>
              <w:r w:rsidRPr="009A0278">
                <w:rPr>
                  <w:rFonts w:eastAsia="SimSun" w:cs="Times New Roman"/>
                  <w:color w:val="000000"/>
                  <w:sz w:val="24"/>
                  <w:szCs w:val="24"/>
                  <w:lang w:eastAsia="zh-CN"/>
                </w:rPr>
                <w:t>100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Общая площадь теплиц – до 2000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хозяйственных построек до красных линий улиц и проездов не менее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9A0278">
                <w:rPr>
                  <w:rFonts w:eastAsia="SimSun" w:cs="Times New Roman"/>
                  <w:color w:val="000000"/>
                  <w:sz w:val="24"/>
                  <w:szCs w:val="24"/>
                  <w:lang w:eastAsia="zh-CN"/>
                </w:rPr>
                <w:t>6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9A0278">
                <w:rPr>
                  <w:rFonts w:eastAsia="SimSun" w:cs="Times New Roman"/>
                  <w:color w:val="000000"/>
                  <w:sz w:val="24"/>
                  <w:szCs w:val="24"/>
                  <w:lang w:eastAsia="zh-CN"/>
                </w:rPr>
                <w:t>800 м2</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9A0278" w:rsidRPr="009A0278" w:rsidRDefault="009A0278" w:rsidP="009A0278">
            <w:pPr>
              <w:tabs>
                <w:tab w:val="left" w:pos="-9323"/>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w:t>
            </w:r>
          </w:p>
          <w:p w:rsidR="009A0278" w:rsidRPr="009A0278" w:rsidRDefault="009A0278" w:rsidP="009A0278">
            <w:pPr>
              <w:tabs>
                <w:tab w:val="left" w:pos="-9323"/>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9A0278">
                <w:rPr>
                  <w:rFonts w:eastAsia="SimSun" w:cs="Times New Roman"/>
                  <w:color w:val="000000"/>
                  <w:sz w:val="24"/>
                  <w:szCs w:val="24"/>
                  <w:lang w:eastAsia="zh-CN"/>
                </w:rPr>
                <w:t>4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строения, за исключением гаражей, размещать со стороны улиц не допускается.</w:t>
            </w:r>
          </w:p>
        </w:tc>
      </w:tr>
      <w:tr w:rsidR="009A0278" w:rsidRPr="009A0278" w:rsidTr="009A0278">
        <w:trPr>
          <w:trHeight w:val="3615"/>
        </w:trPr>
        <w:tc>
          <w:tcPr>
            <w:tcW w:w="294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Площадки для игр детей дошкольного и младшего школьного возраста, для отдыха взрослого населения,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занятий физкультурой, для хозяйственных целей и выгула собак.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Гостевые автостоянки для парковки легковых автомобилей посетителей.</w:t>
            </w:r>
          </w:p>
        </w:tc>
        <w:tc>
          <w:tcPr>
            <w:tcW w:w="6663" w:type="dxa"/>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Минимально допустимое расстояние от окон жилых и общественных зданий до площадок:</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9A0278">
                <w:rPr>
                  <w:rFonts w:eastAsia="SimSun" w:cs="Times New Roman"/>
                  <w:color w:val="000000"/>
                  <w:sz w:val="24"/>
                  <w:szCs w:val="24"/>
                  <w:lang w:eastAsia="zh-CN"/>
                </w:rPr>
                <w:t>10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выгула собак - не менее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Расстояния от площадок для сушки белья не нормируются.</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tc>
      </w:tr>
      <w:tr w:rsidR="009A0278" w:rsidRPr="009A0278" w:rsidTr="009A0278">
        <w:trPr>
          <w:trHeight w:val="1432"/>
        </w:trPr>
        <w:tc>
          <w:tcPr>
            <w:tcW w:w="294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Площадки для сбора твердых бытовых отходов.</w:t>
            </w:r>
          </w:p>
          <w:p w:rsidR="009A0278" w:rsidRPr="009A0278" w:rsidRDefault="009A0278" w:rsidP="009A0278">
            <w:pPr>
              <w:spacing w:after="0" w:line="240" w:lineRule="auto"/>
              <w:rPr>
                <w:rFonts w:eastAsia="SimSun" w:cs="Times New Roman"/>
                <w:color w:val="000000"/>
                <w:sz w:val="24"/>
                <w:szCs w:val="24"/>
                <w:lang w:eastAsia="zh-CN"/>
              </w:rPr>
            </w:pPr>
          </w:p>
        </w:tc>
        <w:tc>
          <w:tcPr>
            <w:tcW w:w="666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площадь земельных участков  – </w:t>
            </w:r>
            <w:smartTag w:uri="urn:schemas-microsoft-com:office:smarttags" w:element="metricconverter">
              <w:smartTagPr>
                <w:attr w:name="ProductID" w:val="30 кв. м"/>
              </w:smartTagPr>
              <w:r w:rsidRPr="009A0278">
                <w:rPr>
                  <w:rFonts w:eastAsia="SimSun" w:cs="Times New Roman"/>
                  <w:color w:val="000000"/>
                  <w:sz w:val="24"/>
                  <w:szCs w:val="24"/>
                  <w:lang w:eastAsia="zh-CN"/>
                </w:rPr>
                <w:t>30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 xml:space="preserve">, и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Общее количество контейнеров не более 5 шт.</w:t>
            </w:r>
          </w:p>
        </w:tc>
      </w:tr>
      <w:tr w:rsidR="009A0278" w:rsidRPr="009A0278" w:rsidTr="009A0278">
        <w:tc>
          <w:tcPr>
            <w:tcW w:w="294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Надворные туалеты, гидронепроницаемые выгребы, септики.</w:t>
            </w:r>
          </w:p>
        </w:tc>
        <w:tc>
          <w:tcPr>
            <w:tcW w:w="666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соседнего жилого дома не менее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красной линии не менее - </w:t>
            </w:r>
            <w:smartTag w:uri="urn:schemas-microsoft-com:office:smarttags" w:element="metricconverter">
              <w:smartTagPr>
                <w:attr w:name="ProductID" w:val="10 м"/>
              </w:smartTagPr>
              <w:r w:rsidRPr="009A0278">
                <w:rPr>
                  <w:rFonts w:eastAsia="SimSun" w:cs="Times New Roman"/>
                  <w:color w:val="000000"/>
                  <w:sz w:val="24"/>
                  <w:szCs w:val="24"/>
                  <w:lang w:eastAsia="zh-CN"/>
                </w:rPr>
                <w:t>10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границы смежного земельного участка не менее - </w:t>
            </w:r>
            <w:smartTag w:uri="urn:schemas-microsoft-com:office:smarttags" w:element="metricconverter">
              <w:smartTagPr>
                <w:attr w:name="ProductID" w:val="4 м"/>
              </w:smartTagPr>
              <w:r w:rsidRPr="009A0278">
                <w:rPr>
                  <w:rFonts w:eastAsia="SimSun" w:cs="Times New Roman"/>
                  <w:color w:val="000000"/>
                  <w:sz w:val="24"/>
                  <w:szCs w:val="24"/>
                  <w:lang w:eastAsia="zh-CN"/>
                </w:rPr>
                <w:t>4 м</w:t>
              </w:r>
            </w:smartTag>
            <w:r w:rsidRPr="009A0278">
              <w:rPr>
                <w:rFonts w:eastAsia="SimSun" w:cs="Times New Roman"/>
                <w:color w:val="000000"/>
                <w:sz w:val="24"/>
                <w:szCs w:val="24"/>
                <w:lang w:eastAsia="zh-CN"/>
              </w:rPr>
              <w:t>.</w:t>
            </w:r>
          </w:p>
        </w:tc>
      </w:tr>
      <w:tr w:rsidR="009A0278" w:rsidRPr="009A0278" w:rsidTr="009A0278">
        <w:tc>
          <w:tcPr>
            <w:tcW w:w="2943"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хранения индивидуального легкового автотранспорта одно-, двухквартирных усадебных жилых домов</w:t>
            </w:r>
          </w:p>
        </w:tc>
        <w:tc>
          <w:tcPr>
            <w:tcW w:w="6663"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Допускается размещать по красной линии без устройства распашных ворот. Допускается делать встроенными в первые этажи жилого дома.</w:t>
            </w:r>
          </w:p>
        </w:tc>
      </w:tr>
      <w:tr w:rsidR="009A0278" w:rsidRPr="009A0278" w:rsidTr="009A0278">
        <w:tc>
          <w:tcPr>
            <w:tcW w:w="2943" w:type="dxa"/>
            <w:shd w:val="clear" w:color="auto" w:fill="auto"/>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Гаражи-автостоянки на территории жилой, смешанной жилой застройки (встроенные, встроенно-пристроенные, подземные) до 150 машино-мест.</w:t>
            </w:r>
          </w:p>
          <w:p w:rsidR="009A0278" w:rsidRPr="009A0278" w:rsidRDefault="009A0278" w:rsidP="009A0278">
            <w:pPr>
              <w:spacing w:after="0" w:line="240" w:lineRule="auto"/>
              <w:ind w:firstLine="426"/>
              <w:rPr>
                <w:rFonts w:eastAsia="SimSun" w:cs="Times New Roman"/>
                <w:color w:val="000000"/>
                <w:sz w:val="24"/>
                <w:szCs w:val="24"/>
                <w:lang w:eastAsia="zh-CN"/>
              </w:rPr>
            </w:pPr>
          </w:p>
        </w:tc>
        <w:tc>
          <w:tcPr>
            <w:tcW w:w="6663" w:type="dxa"/>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Подъезды к гаражам-автостоянкам должны быть изолированы от площадок для отдыха и игр детей, спортивных площадок. </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Размещение отдельно стоящих гаражей на 1 машино-место и подъездов к ним на придомовой территории многоквартирных домов не допускается.</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 xml:space="preserve">- для жилых и общественных зданий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 xml:space="preserve"> (кроме приквартирных участков 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остальных зданий и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2)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5)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 границы соседнего приквартирного участка расстояния по санитарно-бытовым условиям должны быть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усадебного одно-, двухквартирного и блокированного дома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для строительства жилого дома минимальный отступ от границы соседнего участка составляет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 для одноэтажного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двухэтажного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других построек (баня, гараж и другие)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стволов высокорослых деревьев - </w:t>
      </w:r>
      <w:smartTag w:uri="urn:schemas-microsoft-com:office:smarttags" w:element="metricconverter">
        <w:smartTagPr>
          <w:attr w:name="ProductID" w:val="4 м"/>
        </w:smartTagPr>
        <w:r w:rsidRPr="00927B70">
          <w:rPr>
            <w:rFonts w:eastAsia="SimSun" w:cs="Times New Roman"/>
            <w:color w:val="000000"/>
            <w:szCs w:val="28"/>
            <w:lang w:eastAsia="zh-CN"/>
          </w:rPr>
          <w:t>4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стволов среднерослых деревьев - </w:t>
      </w:r>
      <w:smartTag w:uri="urn:schemas-microsoft-com:office:smarttags" w:element="metricconverter">
        <w:smartTagPr>
          <w:attr w:name="ProductID" w:val="2 м"/>
        </w:smartTagPr>
        <w:r w:rsidRPr="00927B70">
          <w:rPr>
            <w:rFonts w:eastAsia="SimSun" w:cs="Times New Roman"/>
            <w:color w:val="000000"/>
            <w:szCs w:val="28"/>
            <w:lang w:eastAsia="zh-CN"/>
          </w:rPr>
          <w:t>2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кустарника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Расстояния между длинными сторонами секционных жилых зданий высотой 2 - 3 этажа должны быть не менее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а между одно-, двухквартирными жилыми домами и хозяйственными постройками - в соответствии с противопожарными требованиями.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927B70">
          <w:rPr>
            <w:rFonts w:eastAsia="SimSun" w:cs="Times New Roman"/>
            <w:color w:val="000000"/>
            <w:szCs w:val="28"/>
            <w:lang w:eastAsia="zh-CN"/>
          </w:rPr>
          <w:t>6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w:t>
      </w:r>
      <w:r w:rsidRPr="00927B70">
        <w:rPr>
          <w:rFonts w:eastAsia="SimSun" w:cs="Times New Roman"/>
          <w:color w:val="000000"/>
          <w:szCs w:val="28"/>
          <w:lang w:eastAsia="zh-CN"/>
        </w:rPr>
        <w:lastRenderedPageBreak/>
        <w:t>при условии обеспечения нормативной инсоляции на территории соседних приквартирных участков.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осуществление авиационных мер по борьбе с вредными организмами.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w:t>
      </w:r>
      <w:smartTag w:uri="urn:schemas-microsoft-com:office:smarttags" w:element="metricconverter">
        <w:smartTagPr>
          <w:attr w:name="ProductID" w:val="4 м"/>
        </w:smartTagPr>
        <w:r w:rsidRPr="00927B70">
          <w:rPr>
            <w:rFonts w:eastAsia="SimSun" w:cs="Times New Roman"/>
            <w:color w:val="000000"/>
            <w:szCs w:val="28"/>
            <w:lang w:eastAsia="zh-CN"/>
          </w:rPr>
          <w:t>4 м</w:t>
        </w:r>
      </w:smartTag>
      <w:r w:rsidRPr="00927B70">
        <w:rPr>
          <w:rFonts w:eastAsia="SimSun" w:cs="Times New Roman"/>
          <w:color w:val="000000"/>
          <w:szCs w:val="28"/>
          <w:lang w:eastAsia="zh-CN"/>
        </w:rPr>
        <w:t>.</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 xml:space="preserve">. (кроме объектов со специальными требованиями к ограждению их территории). Допускается устройство функционально оправданных участков сплошного </w:t>
      </w:r>
      <w:r w:rsidRPr="00927B70">
        <w:rPr>
          <w:rFonts w:eastAsia="SimSun" w:cs="Times New Roman"/>
          <w:color w:val="000000"/>
          <w:szCs w:val="28"/>
          <w:lang w:eastAsia="zh-CN"/>
        </w:rPr>
        <w:lastRenderedPageBreak/>
        <w:t>ограждения (в местах интенсивного движения транспорта, размещения септиков, мусорных площадок и других).</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927B70">
          <w:rPr>
            <w:rFonts w:eastAsia="SimSun" w:cs="Times New Roman"/>
            <w:color w:val="000000"/>
            <w:szCs w:val="28"/>
            <w:lang w:eastAsia="zh-CN"/>
          </w:rPr>
          <w:t>0,5 м</w:t>
        </w:r>
      </w:smartTag>
      <w:r w:rsidRPr="00927B70">
        <w:rPr>
          <w:rFonts w:eastAsia="SimSun" w:cs="Times New Roman"/>
          <w:color w:val="000000"/>
          <w:szCs w:val="28"/>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widowControl w:val="0"/>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Ж – 1Б. Зона застройки индивидуальными жилыми домами с содержанием домашнего скота  и птицы.</w:t>
      </w:r>
    </w:p>
    <w:p w:rsidR="009A0278" w:rsidRPr="005C794D" w:rsidRDefault="009A0278" w:rsidP="00927B70">
      <w:pPr>
        <w:widowControl w:val="0"/>
        <w:spacing w:after="0" w:line="240" w:lineRule="auto"/>
        <w:ind w:firstLine="426"/>
        <w:jc w:val="both"/>
        <w:rPr>
          <w:rFonts w:eastAsia="Times New Roman" w:cs="Times New Roman"/>
          <w:iCs/>
          <w:color w:val="000000"/>
          <w:szCs w:val="28"/>
          <w:lang w:eastAsia="ru-RU"/>
        </w:rPr>
      </w:pPr>
      <w:r w:rsidRPr="005C794D">
        <w:rPr>
          <w:rFonts w:eastAsia="Times New Roman" w:cs="Times New Roman"/>
          <w:iCs/>
          <w:color w:val="000000"/>
          <w:szCs w:val="28"/>
          <w:lang w:eastAsia="ru-RU"/>
        </w:rPr>
        <w:t>Зона индивидуальной жилой застройки Ж-1 Б выделена для обеспечения правовых,</w:t>
      </w:r>
      <w:r w:rsidRPr="005C794D">
        <w:rPr>
          <w:rFonts w:eastAsia="Times New Roman" w:cs="Times New Roman"/>
          <w:color w:val="000000"/>
          <w:szCs w:val="28"/>
          <w:lang w:eastAsia="ru-RU"/>
        </w:rPr>
        <w:t xml:space="preserve"> социальных,</w:t>
      </w:r>
      <w:r w:rsidRPr="005C794D">
        <w:rPr>
          <w:rFonts w:eastAsia="Times New Roman" w:cs="Times New Roman"/>
          <w:iCs/>
          <w:color w:val="000000"/>
          <w:szCs w:val="28"/>
          <w:lang w:eastAsia="ru-RU"/>
        </w:rPr>
        <w:t xml:space="preserve"> </w:t>
      </w:r>
      <w:r w:rsidRPr="005C794D">
        <w:rPr>
          <w:rFonts w:eastAsia="Times New Roman" w:cs="Times New Roman"/>
          <w:color w:val="000000"/>
          <w:szCs w:val="28"/>
          <w:lang w:eastAsia="ru-RU"/>
        </w:rPr>
        <w:t>культурных</w:t>
      </w:r>
      <w:r w:rsidRPr="005C794D">
        <w:rPr>
          <w:rFonts w:eastAsia="Times New Roman" w:cs="Times New Roman"/>
          <w:iCs/>
          <w:color w:val="000000"/>
          <w:szCs w:val="28"/>
          <w:lang w:eastAsia="ru-RU"/>
        </w:rPr>
        <w:t>,</w:t>
      </w:r>
      <w:r w:rsidRPr="005C794D">
        <w:rPr>
          <w:rFonts w:eastAsia="Times New Roman" w:cs="Times New Roman"/>
          <w:color w:val="000000"/>
          <w:szCs w:val="28"/>
          <w:lang w:eastAsia="ru-RU"/>
        </w:rPr>
        <w:t xml:space="preserve"> бытовых</w:t>
      </w:r>
      <w:r w:rsidRPr="005C794D">
        <w:rPr>
          <w:rFonts w:eastAsia="Times New Roman" w:cs="Times New Roman"/>
          <w:iCs/>
          <w:color w:val="000000"/>
          <w:szCs w:val="28"/>
          <w:lang w:eastAsia="ru-RU"/>
        </w:rPr>
        <w:t xml:space="preserve"> условий формирования жилых районов из отдельно стоящих </w:t>
      </w:r>
      <w:r w:rsidRPr="005C794D">
        <w:rPr>
          <w:rFonts w:eastAsia="Times New Roman" w:cs="Times New Roman"/>
          <w:color w:val="000000"/>
          <w:szCs w:val="28"/>
          <w:lang w:eastAsia="ru-RU"/>
        </w:rPr>
        <w:t>индивидуальных</w:t>
      </w:r>
      <w:r w:rsidRPr="005C794D">
        <w:rPr>
          <w:rFonts w:eastAsia="Times New Roman" w:cs="Times New Roman"/>
          <w:iCs/>
          <w:color w:val="000000"/>
          <w:szCs w:val="28"/>
          <w:lang w:eastAsia="ru-RU"/>
        </w:rPr>
        <w:t xml:space="preserve"> жилых домов усадебного типа с возможностью ведения развитого личного подсобного хозяйства, а также с минимально разрешенным набором услуг местного значения.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ОСНОВНЫЕ ВИДЫ И ПАРАМЕТРЫ РАЗРЕШЕННОГО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842"/>
        <w:gridCol w:w="3261"/>
      </w:tblGrid>
      <w:tr w:rsidR="009A0278" w:rsidRPr="009A0278" w:rsidTr="009A0278">
        <w:trPr>
          <w:trHeight w:val="552"/>
        </w:trPr>
        <w:tc>
          <w:tcPr>
            <w:tcW w:w="450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5103" w:type="dxa"/>
            <w:gridSpan w:val="2"/>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503"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Отдельно стоящие усадебные жилые дома (в том числе с местами приложения труда и с возможностью ведения развитого товарного личного подсобного хозяйства, сельскохозяйственного производства, садоводства, огородничества).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5103" w:type="dxa"/>
            <w:gridSpan w:val="2"/>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 /5000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20%;</w:t>
            </w:r>
          </w:p>
        </w:tc>
      </w:tr>
      <w:tr w:rsidR="009A0278" w:rsidRPr="009A0278" w:rsidTr="009A0278">
        <w:trPr>
          <w:trHeight w:val="274"/>
        </w:trPr>
        <w:tc>
          <w:tcPr>
            <w:tcW w:w="4503"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Одно-, двухквартирные жилые дома (в том числе с возможностью ведения развитого товарного личного подсобного хозяйства, сельскохозяйственного производства, садоводства, огородничества).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[2.1.1] - Малоэтажная многоквартирная жилая застройка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5103" w:type="dxa"/>
            <w:gridSpan w:val="2"/>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 /3500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20%;</w:t>
            </w:r>
          </w:p>
        </w:tc>
      </w:tr>
      <w:tr w:rsidR="009A0278" w:rsidRPr="009A0278" w:rsidTr="009A0278">
        <w:trPr>
          <w:trHeight w:val="552"/>
        </w:trPr>
        <w:tc>
          <w:tcPr>
            <w:tcW w:w="4503"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Отдельно стоящие индивидуальные жилые дома (застройка коттеджного типа), с возможностью ведения ограниченного личного подсобного хозяйства (без содержания скота и птицы), садоводства, огородничества.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[2.2] - Для ведения личного подсобного хозяйства</w:t>
            </w:r>
          </w:p>
        </w:tc>
        <w:tc>
          <w:tcPr>
            <w:tcW w:w="5103"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400-</w:t>
            </w:r>
            <w:smartTag w:uri="urn:schemas-microsoft-com:office:smarttags" w:element="metricconverter">
              <w:smartTagPr>
                <w:attr w:name="ProductID" w:val="1000 кв. м"/>
              </w:smartTagPr>
              <w:r w:rsidRPr="009A0278">
                <w:rPr>
                  <w:rFonts w:eastAsia="SimSun" w:cs="Times New Roman"/>
                  <w:color w:val="000000"/>
                  <w:sz w:val="24"/>
                  <w:szCs w:val="24"/>
                  <w:lang w:eastAsia="zh-CN"/>
                </w:rPr>
                <w:t>1000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w:t>
            </w:r>
          </w:p>
        </w:tc>
      </w:tr>
      <w:tr w:rsidR="009A0278" w:rsidRPr="009A0278" w:rsidTr="009A0278">
        <w:trPr>
          <w:trHeight w:val="552"/>
        </w:trPr>
        <w:tc>
          <w:tcPr>
            <w:tcW w:w="4503"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2-4 - квартирные сблокированные жилые дома (коттеджно-блокированного типа) с минимальной хозяйственной частью (без содержания скота и птицы);</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[2.1.1] - Малоэтажная многоквартирная жилая застройка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p>
        </w:tc>
        <w:tc>
          <w:tcPr>
            <w:tcW w:w="5103"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300/800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от уровня земли до верха перекрытия последнего этажа (или конька кровли) - 12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tc>
      </w:tr>
      <w:tr w:rsidR="009A0278" w:rsidRPr="009A0278" w:rsidTr="009A0278">
        <w:trPr>
          <w:trHeight w:val="552"/>
        </w:trPr>
        <w:tc>
          <w:tcPr>
            <w:tcW w:w="4503"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Гостевые дома (без содержания скота и птицы) при условии размещения необходимого расчетного количества парковочных мест (отдельно стоящих, встроенных, пристроенных, подземных) на территории участка;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 [4.7] - Гостиничное обслуживание</w:t>
            </w:r>
          </w:p>
        </w:tc>
        <w:tc>
          <w:tcPr>
            <w:tcW w:w="5103"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5000 кв. м"/>
              </w:smartTagPr>
              <w:r w:rsidRPr="009A0278">
                <w:rPr>
                  <w:rFonts w:eastAsia="SimSun" w:cs="Times New Roman"/>
                  <w:color w:val="000000"/>
                  <w:sz w:val="24"/>
                  <w:szCs w:val="24"/>
                  <w:lang w:eastAsia="zh-CN"/>
                </w:rPr>
                <w:t>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размер земельного участка - 30 - 40 м2/место;</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 (участок от 400-кв. м до 1000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20% (участок от 1000-кв. м до 5000 кв.м);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число отдыхающих - 30 человек;</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номеров - 15.</w:t>
            </w:r>
          </w:p>
        </w:tc>
      </w:tr>
      <w:tr w:rsidR="009A0278" w:rsidRPr="009A0278" w:rsidTr="009A0278">
        <w:trPr>
          <w:trHeight w:val="552"/>
        </w:trPr>
        <w:tc>
          <w:tcPr>
            <w:tcW w:w="450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[3.5.1] - Дошкольное, начальное и среднее общее образование.</w:t>
            </w:r>
          </w:p>
        </w:tc>
        <w:tc>
          <w:tcPr>
            <w:tcW w:w="5103"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15000 кв. м"/>
              </w:smartTagPr>
              <w:r w:rsidRPr="009A0278">
                <w:rPr>
                  <w:rFonts w:eastAsia="SimSun" w:cs="Times New Roman"/>
                  <w:color w:val="000000"/>
                  <w:sz w:val="24"/>
                  <w:szCs w:val="24"/>
                  <w:lang w:eastAsia="zh-CN"/>
                </w:rPr>
                <w:t>15000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4 этажа;</w:t>
            </w:r>
          </w:p>
        </w:tc>
      </w:tr>
      <w:tr w:rsidR="009A0278" w:rsidRPr="009A0278" w:rsidTr="009A0278">
        <w:trPr>
          <w:trHeight w:val="552"/>
        </w:trPr>
        <w:tc>
          <w:tcPr>
            <w:tcW w:w="6345"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w:t>
            </w:r>
            <w:r w:rsidRPr="009A0278">
              <w:rPr>
                <w:rFonts w:eastAsia="SimSun" w:cs="Times New Roman"/>
                <w:color w:val="000000"/>
                <w:sz w:val="24"/>
                <w:szCs w:val="24"/>
                <w:lang w:eastAsia="zh-CN"/>
              </w:rPr>
              <w:lastRenderedPageBreak/>
              <w:t xml:space="preserve">коммунальных услуг, сооружения связи (кроме устройств и объектов сотовой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3261"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УСЛОВНО РАЗРЕШЕННЫЕ ВИДЫ И ПАРАМЕТРЫ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503"/>
        <w:gridCol w:w="5103"/>
      </w:tblGrid>
      <w:tr w:rsidR="009A0278" w:rsidRPr="009A0278" w:rsidTr="009A0278">
        <w:trPr>
          <w:trHeight w:val="552"/>
        </w:trPr>
        <w:tc>
          <w:tcPr>
            <w:tcW w:w="450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510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195"/>
        </w:trPr>
        <w:tc>
          <w:tcPr>
            <w:tcW w:w="4503" w:type="dxa"/>
            <w:vAlign w:val="center"/>
          </w:tcPr>
          <w:p w:rsidR="009A0278" w:rsidRPr="009A0278" w:rsidRDefault="009A0278" w:rsidP="009A0278">
            <w:pPr>
              <w:widowControl w:val="0"/>
              <w:spacing w:after="0" w:line="240" w:lineRule="auto"/>
              <w:ind w:firstLine="426"/>
              <w:jc w:val="both"/>
              <w:rPr>
                <w:rFonts w:eastAsia="SimSun" w:cs="Times New Roman"/>
                <w:color w:val="000000"/>
                <w:sz w:val="24"/>
                <w:szCs w:val="24"/>
                <w:lang w:eastAsia="zh-CN"/>
              </w:rPr>
            </w:pPr>
            <w:r w:rsidRPr="009A0278">
              <w:rPr>
                <w:rFonts w:eastAsia="Times New Roman" w:cs="Times New Roman"/>
                <w:color w:val="000000"/>
                <w:sz w:val="24"/>
                <w:szCs w:val="24"/>
                <w:lang w:eastAsia="ru-RU"/>
              </w:rPr>
              <w:t xml:space="preserve">Объекты общественно-делового (офисы, конторы, общественные организации), финансового назначения; </w:t>
            </w:r>
            <w:r w:rsidRPr="009A0278">
              <w:rPr>
                <w:rFonts w:eastAsia="SimSun" w:cs="Times New Roman"/>
                <w:color w:val="000000"/>
                <w:sz w:val="24"/>
                <w:szCs w:val="24"/>
                <w:lang w:eastAsia="zh-CN"/>
              </w:rPr>
              <w:t>[3.8] - Общественное управление.</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4.1</w:t>
            </w:r>
            <w:r w:rsidRPr="009A0278">
              <w:rPr>
                <w:rFonts w:eastAsia="SimSun" w:cs="Times New Roman"/>
                <w:color w:val="000000"/>
                <w:sz w:val="24"/>
                <w:szCs w:val="24"/>
                <w:lang w:eastAsia="zh-CN"/>
              </w:rPr>
              <w:t>] - Деловое управление.</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widowControl w:val="0"/>
              <w:spacing w:after="0" w:line="240" w:lineRule="auto"/>
              <w:ind w:firstLine="426"/>
              <w:jc w:val="both"/>
              <w:rPr>
                <w:rFonts w:eastAsia="SimSun" w:cs="Times New Roman"/>
                <w:color w:val="000000"/>
                <w:sz w:val="24"/>
                <w:szCs w:val="24"/>
                <w:lang w:eastAsia="zh-CN"/>
              </w:rPr>
            </w:pPr>
            <w:r w:rsidRPr="009A0278">
              <w:rPr>
                <w:rFonts w:eastAsia="Times New Roman" w:cs="Times New Roman"/>
                <w:color w:val="000000"/>
                <w:sz w:val="24"/>
                <w:szCs w:val="24"/>
                <w:lang w:eastAsia="ru-RU"/>
              </w:rPr>
              <w:t>Малые гостиницы (до 30 номеров);</w:t>
            </w:r>
            <w:r w:rsidRPr="009A0278">
              <w:rPr>
                <w:rFonts w:eastAsia="SimSun" w:cs="Times New Roman"/>
                <w:color w:val="000000"/>
                <w:sz w:val="24"/>
                <w:szCs w:val="24"/>
                <w:lang w:eastAsia="zh-CN"/>
              </w:rPr>
              <w:t xml:space="preserve"> </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4.7</w:t>
            </w:r>
            <w:r w:rsidRPr="009A0278">
              <w:rPr>
                <w:rFonts w:eastAsia="SimSun" w:cs="Times New Roman"/>
                <w:color w:val="000000"/>
                <w:sz w:val="24"/>
                <w:szCs w:val="24"/>
                <w:lang w:eastAsia="zh-CN"/>
              </w:rPr>
              <w:t>] - Гостиничное обслуживание.</w:t>
            </w:r>
          </w:p>
          <w:p w:rsidR="009A0278" w:rsidRPr="009A0278" w:rsidRDefault="009A0278" w:rsidP="009A0278">
            <w:pPr>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Рестораны, кафе, столовые, закусочные, бары - не более 50 посадочных мест и с ограничением по времени работы; </w:t>
            </w:r>
          </w:p>
          <w:p w:rsidR="009A0278" w:rsidRPr="009A0278" w:rsidRDefault="009A0278" w:rsidP="009A0278">
            <w:pPr>
              <w:keepLines/>
              <w:overflowPunct w:val="0"/>
              <w:autoSpaceDE w:val="0"/>
              <w:autoSpaceDN w:val="0"/>
              <w:adjustRightInd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 xml:space="preserve">[4.6] – </w:t>
            </w:r>
            <w:r w:rsidRPr="009A0278">
              <w:rPr>
                <w:rFonts w:eastAsia="Times New Roman" w:cs="Times New Roman"/>
                <w:color w:val="000000"/>
                <w:sz w:val="24"/>
                <w:szCs w:val="24"/>
                <w:lang w:eastAsia="ru-RU"/>
              </w:rPr>
              <w:t>Общественное питание.</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Ветлечебницы без содержания животных; </w:t>
            </w:r>
          </w:p>
          <w:p w:rsidR="009A0278" w:rsidRPr="009A0278" w:rsidRDefault="009A0278" w:rsidP="009A0278">
            <w:pPr>
              <w:keepLines/>
              <w:overflowPunct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3.10.1</w:t>
            </w:r>
            <w:r w:rsidRPr="009A0278">
              <w:rPr>
                <w:rFonts w:eastAsia="SimSun" w:cs="Times New Roman"/>
                <w:color w:val="000000"/>
                <w:sz w:val="24"/>
                <w:szCs w:val="24"/>
                <w:lang w:eastAsia="zh-CN"/>
              </w:rPr>
              <w:t>] - Ветеринарное обслуживание.</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Ветаптеки;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tc>
        <w:tc>
          <w:tcPr>
            <w:tcW w:w="5103" w:type="dxa"/>
            <w:vAlign w:val="center"/>
          </w:tcPr>
          <w:p w:rsidR="009A0278" w:rsidRPr="009A0278" w:rsidRDefault="009A0278" w:rsidP="009A0278">
            <w:pPr>
              <w:spacing w:after="0" w:line="240" w:lineRule="auto"/>
              <w:ind w:firstLine="426"/>
              <w:rPr>
                <w:rFonts w:eastAsia="Times New Roma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5000 кв. м"/>
              </w:smartTagPr>
              <w:r w:rsidRPr="009A0278">
                <w:rPr>
                  <w:rFonts w:eastAsia="SimSun" w:cs="Times New Roman"/>
                  <w:color w:val="000000"/>
                  <w:sz w:val="24"/>
                  <w:szCs w:val="24"/>
                  <w:lang w:eastAsia="zh-CN"/>
                </w:rPr>
                <w:t>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keepLines/>
              <w:overflowPunct w:val="0"/>
              <w:autoSpaceDE w:val="0"/>
              <w:autoSpaceDN w:val="0"/>
              <w:adjustRightInd w:val="0"/>
              <w:spacing w:after="0" w:line="240" w:lineRule="auto"/>
              <w:ind w:firstLine="426"/>
              <w:jc w:val="both"/>
              <w:rPr>
                <w:rFonts w:eastAsia="Times New Roman" w:cs="Times New Roman"/>
                <w:color w:val="000000"/>
                <w:sz w:val="24"/>
                <w:szCs w:val="24"/>
                <w:lang w:eastAsia="zh-CN"/>
              </w:rPr>
            </w:pPr>
            <w:r w:rsidRPr="009A0278">
              <w:rPr>
                <w:rFonts w:eastAsia="Times New Roman" w:cs="Times New Roman"/>
                <w:color w:val="000000"/>
                <w:sz w:val="24"/>
                <w:szCs w:val="24"/>
                <w:lang w:eastAsia="ru-RU"/>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9A0278" w:rsidRPr="009A0278" w:rsidTr="009A0278">
        <w:trPr>
          <w:trHeight w:val="336"/>
        </w:trPr>
        <w:tc>
          <w:tcPr>
            <w:tcW w:w="450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Отдельно стоящие, встроенные или пристроенные объекты (связанные с проживанием граждан и не оказывающие негативного воздействия на окружающую среду):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жилищно-эксплуатационных и аварийно-диспетчерских служб;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3.1</w:t>
            </w:r>
            <w:r w:rsidRPr="009A0278">
              <w:rPr>
                <w:rFonts w:eastAsia="SimSun" w:cs="Times New Roman"/>
                <w:color w:val="000000"/>
                <w:sz w:val="24"/>
                <w:szCs w:val="24"/>
                <w:lang w:eastAsia="zh-CN"/>
              </w:rPr>
              <w:t>] - Коммунальное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клубы по интересам, центры общения и досуговых занятий;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производственные помещения (категорий В и Д для труда инвалидов и людей старшего возраста, в их числе: пункты выдачи работы на дом, мастерские для сборочных и декоративных работ);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w:t>
            </w:r>
            <w:r w:rsidRPr="009A0278">
              <w:rPr>
                <w:rFonts w:eastAsia="SimSun" w:cs="Times New Roman"/>
                <w:color w:val="000000"/>
                <w:sz w:val="24"/>
                <w:szCs w:val="24"/>
                <w:lang w:eastAsia="zh-CN"/>
              </w:rPr>
              <w:lastRenderedPageBreak/>
              <w:t>социальной помощи и назначения социальных или пенсионных выплат, отделения и пункты почтовой связи, телеграфной связи, переговорные пункты;</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3.2</w:t>
            </w:r>
            <w:r w:rsidRPr="009A0278">
              <w:rPr>
                <w:rFonts w:eastAsia="SimSun" w:cs="Times New Roman"/>
                <w:color w:val="000000"/>
                <w:sz w:val="24"/>
                <w:szCs w:val="24"/>
                <w:lang w:eastAsia="zh-CN"/>
              </w:rPr>
              <w:t>] - Социальное обслуживание.</w:t>
            </w:r>
          </w:p>
          <w:p w:rsidR="009A0278" w:rsidRPr="009A0278" w:rsidRDefault="009A0278" w:rsidP="009A0278">
            <w:pPr>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приемные пункты прачечных и химчисток;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пошивочные ателье, ремонтные мастерские бытовой техники, мастерские по пошиву и ремонту обуви, мастерские по ремонту часов, парикмахерские;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бани, сауны;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3.3</w:t>
            </w:r>
            <w:r w:rsidRPr="009A0278">
              <w:rPr>
                <w:rFonts w:eastAsia="SimSun" w:cs="Times New Roman"/>
                <w:color w:val="000000"/>
                <w:sz w:val="24"/>
                <w:szCs w:val="24"/>
                <w:lang w:eastAsia="zh-CN"/>
              </w:rPr>
              <w:t>] - Бытовое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[3.4.1] - Здравоохранение.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магазины продовольственных, непродовольственных и смешанных товаров, аптеки;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отделения банков, сберкассы, страховых организаций;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физкультурно-оздоровительных клубов и фитнес-центров, теннисные корты, бассейны;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5.1</w:t>
            </w:r>
            <w:r w:rsidRPr="009A0278">
              <w:rPr>
                <w:rFonts w:eastAsia="SimSun" w:cs="Times New Roman"/>
                <w:color w:val="000000"/>
                <w:sz w:val="24"/>
                <w:szCs w:val="24"/>
                <w:lang w:eastAsia="zh-CN"/>
              </w:rPr>
              <w:t>] - Спорт.</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пункты охраны порядка;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p w:rsidR="009A0278" w:rsidRPr="009A0278" w:rsidRDefault="009A0278" w:rsidP="009A0278">
            <w:pPr>
              <w:spacing w:after="0" w:line="240" w:lineRule="auto"/>
              <w:ind w:firstLine="426"/>
              <w:rPr>
                <w:rFonts w:eastAsia="SimSun" w:cs="Times New Roman"/>
                <w:color w:val="000000"/>
                <w:sz w:val="24"/>
                <w:szCs w:val="24"/>
                <w:lang w:eastAsia="zh-CN"/>
              </w:rPr>
            </w:pPr>
          </w:p>
          <w:p w:rsidR="009A0278" w:rsidRPr="009A0278" w:rsidRDefault="009A0278" w:rsidP="009A0278">
            <w:pPr>
              <w:spacing w:after="0" w:line="240" w:lineRule="auto"/>
              <w:ind w:firstLine="426"/>
              <w:rPr>
                <w:rFonts w:eastAsia="SimSun" w:cs="Times New Roman"/>
                <w:color w:val="000000"/>
                <w:sz w:val="24"/>
                <w:szCs w:val="24"/>
                <w:lang w:eastAsia="zh-CN"/>
              </w:rPr>
            </w:pPr>
          </w:p>
        </w:tc>
        <w:tc>
          <w:tcPr>
            <w:tcW w:w="510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100/</w:t>
            </w:r>
            <w:smartTag w:uri="urn:schemas-microsoft-com:office:smarttags" w:element="metricconverter">
              <w:smartTagPr>
                <w:attr w:name="ProductID" w:val="5000 кв. м"/>
              </w:smartTagPr>
              <w:r w:rsidRPr="009A0278">
                <w:rPr>
                  <w:rFonts w:eastAsia="SimSun" w:cs="Times New Roman"/>
                  <w:color w:val="000000"/>
                  <w:sz w:val="24"/>
                  <w:szCs w:val="24"/>
                  <w:lang w:eastAsia="zh-CN"/>
                </w:rPr>
                <w:t>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общая площадь встроенных объектов - </w:t>
            </w:r>
            <w:smartTag w:uri="urn:schemas-microsoft-com:office:smarttags" w:element="metricconverter">
              <w:smartTagPr>
                <w:attr w:name="ProductID" w:val="150 м2"/>
              </w:smartTagPr>
              <w:r w:rsidRPr="009A0278">
                <w:rPr>
                  <w:rFonts w:eastAsia="SimSun" w:cs="Times New Roman"/>
                  <w:color w:val="000000"/>
                  <w:sz w:val="24"/>
                  <w:szCs w:val="24"/>
                  <w:lang w:eastAsia="zh-CN"/>
                </w:rPr>
                <w:t>150 м2</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обустройство входа в виде крыльца или лестницы, изолированного от жилой части здания;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оборудования площадок для остановки автомобилей.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 жилых зданиях не допускается размещать: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встроенные котельные и насосные, за исключением крышных котельных;</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встроенные трансформаторные подстанции;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автоматические телефонные станции, за исключением предназначенных для обслуживания дома, в котором встроена автоматическая телефонная станция (АТС);</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административные учреждения городского и поселкового значения;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лечебные учреждения;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встроенные столовые, кафе и другие организации общественного питания с количеством посадочных мест более 50;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общественные уборные;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бюро ритуального обслуживания;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магазины, мастерские, пункты и склады с огнеопасными и легковоспламеняющимися материалами;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специализированные магазины и склады, эксплуатация которых может повлечь загрязнение территории и воздуха жилой застройки;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специализированные рыбные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специализированные овощные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бани, сауны, прачечные и химчистки, кроме приемных пунктов;</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танцевальные, спортивные залы, дискотеки, видеосалоны, за исключением тренажерных и фитнес-залов;</w:t>
            </w:r>
          </w:p>
        </w:tc>
      </w:tr>
      <w:tr w:rsidR="009A0278" w:rsidRPr="009A0278" w:rsidTr="009A0278">
        <w:trPr>
          <w:trHeight w:val="552"/>
        </w:trPr>
        <w:tc>
          <w:tcPr>
            <w:tcW w:w="4503"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Блокированные жилые дома с приквартирными участками (с возможностью ведения ограниченного личного подсобного хозяйства (без содержания скота и птицы), садоводства, огородничества), с количеством блоков в блокировке от 5 до 10 шт.</w:t>
            </w:r>
          </w:p>
          <w:p w:rsidR="009A0278" w:rsidRPr="009A0278" w:rsidRDefault="009A0278" w:rsidP="009A0278">
            <w:pPr>
              <w:keepLines/>
              <w:widowControl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2.3</w:t>
            </w:r>
            <w:r w:rsidRPr="009A0278">
              <w:rPr>
                <w:rFonts w:eastAsia="SimSun" w:cs="Times New Roman"/>
                <w:color w:val="000000"/>
                <w:sz w:val="24"/>
                <w:szCs w:val="24"/>
                <w:lang w:eastAsia="zh-CN"/>
              </w:rPr>
              <w:t>] - Блокированная жилая застройка.</w:t>
            </w:r>
          </w:p>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2.2</w:t>
            </w:r>
            <w:r w:rsidRPr="009A0278">
              <w:rPr>
                <w:rFonts w:eastAsia="SimSun" w:cs="Times New Roman"/>
                <w:color w:val="000000"/>
                <w:sz w:val="24"/>
                <w:szCs w:val="24"/>
                <w:lang w:eastAsia="zh-CN"/>
              </w:rPr>
              <w:t>] - Для ведения личного подсобного хозяйства.</w:t>
            </w:r>
          </w:p>
        </w:tc>
        <w:tc>
          <w:tcPr>
            <w:tcW w:w="510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(блокированные жилые дома) – 400/</w:t>
            </w:r>
            <w:smartTag w:uri="urn:schemas-microsoft-com:office:smarttags" w:element="metricconverter">
              <w:smartTagPr>
                <w:attr w:name="ProductID" w:val="800 кв. м"/>
              </w:smartTagPr>
              <w:r w:rsidRPr="009A0278">
                <w:rPr>
                  <w:rFonts w:eastAsia="SimSun" w:cs="Times New Roman"/>
                  <w:color w:val="000000"/>
                  <w:sz w:val="24"/>
                  <w:szCs w:val="24"/>
                  <w:lang w:eastAsia="zh-CN"/>
                </w:rPr>
                <w:t>800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максимальный процент застройки в границах земельного участка – 40%;</w:t>
            </w:r>
          </w:p>
        </w:tc>
      </w:tr>
      <w:tr w:rsidR="009A0278" w:rsidRPr="009A0278" w:rsidTr="009A0278">
        <w:trPr>
          <w:trHeight w:val="552"/>
        </w:trPr>
        <w:tc>
          <w:tcPr>
            <w:tcW w:w="4503"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Многоквартирные жилые дома (блокированного типа) с минимальной хозяйственной частью (без содержания скота и птицы);</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2.1.1</w:t>
            </w:r>
            <w:r w:rsidRPr="009A0278">
              <w:rPr>
                <w:rFonts w:eastAsia="SimSun" w:cs="Times New Roman"/>
                <w:color w:val="000000"/>
                <w:sz w:val="24"/>
                <w:szCs w:val="24"/>
                <w:lang w:eastAsia="zh-CN"/>
              </w:rPr>
              <w:t>] - Малоэтажная многоквартирная жилая застройка.</w:t>
            </w:r>
          </w:p>
        </w:tc>
        <w:tc>
          <w:tcPr>
            <w:tcW w:w="510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приквартирных участков  – 200/400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 3 эт.;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tc>
      </w:tr>
      <w:tr w:rsidR="009A0278" w:rsidRPr="009A0278" w:rsidTr="009A0278">
        <w:trPr>
          <w:trHeight w:val="552"/>
        </w:trPr>
        <w:tc>
          <w:tcPr>
            <w:tcW w:w="4503" w:type="dxa"/>
          </w:tcPr>
          <w:p w:rsidR="009A0278" w:rsidRPr="009A0278" w:rsidRDefault="009A0278" w:rsidP="009A0278">
            <w:pPr>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Многоквартирные  жилые дома (секционные, галерейные, коридорные).</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2.1.1</w:t>
            </w:r>
            <w:r w:rsidRPr="009A0278">
              <w:rPr>
                <w:rFonts w:eastAsia="SimSun" w:cs="Times New Roman"/>
                <w:color w:val="000000"/>
                <w:sz w:val="24"/>
                <w:szCs w:val="24"/>
                <w:lang w:eastAsia="zh-CN"/>
              </w:rPr>
              <w:t>] - Малоэтажная многоквартирная жилая застройка.</w:t>
            </w:r>
          </w:p>
        </w:tc>
        <w:tc>
          <w:tcPr>
            <w:tcW w:w="510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земельного участка – 1000/15000 кв.м;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 4 эт.;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w:t>
            </w:r>
          </w:p>
        </w:tc>
      </w:tr>
      <w:tr w:rsidR="009A0278" w:rsidRPr="009A0278" w:rsidTr="009A0278">
        <w:trPr>
          <w:trHeight w:val="264"/>
        </w:trPr>
        <w:tc>
          <w:tcPr>
            <w:tcW w:w="4503" w:type="dxa"/>
            <w:shd w:val="clear" w:color="auto" w:fill="auto"/>
            <w:vAlign w:val="center"/>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4.9.1</w:t>
            </w:r>
            <w:r w:rsidRPr="009A0278">
              <w:rPr>
                <w:rFonts w:eastAsia="SimSun" w:cs="Times New Roman"/>
                <w:color w:val="000000"/>
                <w:sz w:val="24"/>
                <w:szCs w:val="24"/>
                <w:lang w:eastAsia="zh-CN"/>
              </w:rPr>
              <w:t>] - Объекты придорожного сервиса</w:t>
            </w:r>
          </w:p>
        </w:tc>
        <w:tc>
          <w:tcPr>
            <w:tcW w:w="5103" w:type="dxa"/>
            <w:shd w:val="clear" w:color="auto" w:fill="auto"/>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- 50/1000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до жилых и общественных зданий, общеобразовательных школ и дошкольных образовательных учреждений,  лечебных учреждений со стационаром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r w:rsidR="009A0278" w:rsidRPr="009A0278" w:rsidTr="009A0278">
        <w:trPr>
          <w:trHeight w:val="552"/>
        </w:trPr>
        <w:tc>
          <w:tcPr>
            <w:tcW w:w="4503"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Автостоянки боксового типа для постоянного хранения автомобилей и других транспортных средств, принадлежащих инвалидам;</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2.7.1</w:t>
            </w:r>
            <w:r w:rsidRPr="009A0278">
              <w:rPr>
                <w:rFonts w:eastAsia="SimSun" w:cs="Times New Roman"/>
                <w:color w:val="000000"/>
                <w:sz w:val="24"/>
                <w:szCs w:val="24"/>
                <w:lang w:eastAsia="zh-CN"/>
              </w:rPr>
              <w:t>] - Объекты гаражного назначения</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w:t>
            </w:r>
            <w:r w:rsidRPr="009A0278">
              <w:rPr>
                <w:rFonts w:eastAsia="SimSun" w:cs="Times New Roman"/>
                <w:color w:val="000000"/>
                <w:sz w:val="24"/>
                <w:szCs w:val="24"/>
                <w:lang w:eastAsia="zh-CN"/>
              </w:rPr>
              <w:t>] - Обслуживание автотранспорта</w:t>
            </w:r>
          </w:p>
        </w:tc>
        <w:tc>
          <w:tcPr>
            <w:tcW w:w="5103"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20/5000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вместимость до 300 машино-мест, встроенные, пристроенные до 150 машино-мест;</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p>
        </w:tc>
      </w:tr>
      <w:tr w:rsidR="009A0278" w:rsidRPr="009A0278" w:rsidTr="009A0278">
        <w:trPr>
          <w:trHeight w:val="263"/>
        </w:trPr>
        <w:tc>
          <w:tcPr>
            <w:tcW w:w="4503"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Производственные объекты V класса вредности (мини-производства), если зона распространения химических и физических факторов до уровня ПДК ограничивается размерами собственной территории предприятия, а так же не требующие устройства железнодорожных подъездных путей.</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6.3</w:t>
            </w:r>
            <w:r w:rsidRPr="009A0278">
              <w:rPr>
                <w:rFonts w:eastAsia="SimSun" w:cs="Times New Roman"/>
                <w:color w:val="000000"/>
                <w:sz w:val="24"/>
                <w:szCs w:val="24"/>
                <w:lang w:eastAsia="zh-CN"/>
              </w:rPr>
              <w:t>] - Легкая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6.4</w:t>
            </w:r>
            <w:r w:rsidRPr="009A0278">
              <w:rPr>
                <w:rFonts w:eastAsia="SimSun" w:cs="Times New Roman"/>
                <w:color w:val="000000"/>
                <w:sz w:val="24"/>
                <w:szCs w:val="24"/>
                <w:lang w:eastAsia="zh-CN"/>
              </w:rPr>
              <w:t>] - Пищевая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6.6</w:t>
            </w:r>
            <w:r w:rsidRPr="009A0278">
              <w:rPr>
                <w:rFonts w:eastAsia="SimSun" w:cs="Times New Roman"/>
                <w:color w:val="000000"/>
                <w:sz w:val="24"/>
                <w:szCs w:val="24"/>
                <w:lang w:eastAsia="zh-CN"/>
              </w:rPr>
              <w:t>] - Строительная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6.9</w:t>
            </w:r>
            <w:r w:rsidRPr="009A0278">
              <w:rPr>
                <w:rFonts w:eastAsia="SimSun" w:cs="Times New Roman"/>
                <w:color w:val="000000"/>
                <w:sz w:val="24"/>
                <w:szCs w:val="24"/>
                <w:lang w:eastAsia="zh-CN"/>
              </w:rPr>
              <w:t>] - Склады.</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6.11</w:t>
            </w:r>
            <w:r w:rsidRPr="009A0278">
              <w:rPr>
                <w:rFonts w:eastAsia="SimSun" w:cs="Times New Roman"/>
                <w:color w:val="000000"/>
                <w:sz w:val="24"/>
                <w:szCs w:val="24"/>
                <w:lang w:eastAsia="zh-CN"/>
              </w:rPr>
              <w:t>] - Целлюлозно-бумажная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p>
        </w:tc>
        <w:tc>
          <w:tcPr>
            <w:tcW w:w="5103" w:type="dxa"/>
            <w:vAlign w:val="center"/>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 /5000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Величина грузооборота (принимаемая по большему из двух грузопотоков - прибытия или отправления):</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автомобилей в сутки: до 2;</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границ участка производственного предприятия до жилых </w:t>
            </w:r>
            <w:r w:rsidRPr="009A0278">
              <w:rPr>
                <w:rFonts w:eastAsia="SimSun" w:cs="Times New Roman"/>
                <w:color w:val="000000"/>
                <w:sz w:val="24"/>
                <w:szCs w:val="24"/>
                <w:lang w:eastAsia="zh-CN"/>
              </w:rPr>
              <w:lastRenderedPageBreak/>
              <w:t xml:space="preserve">зданий, участков дошкольных образовательных, общеобразовательных учреждений, учреждений здравоохранения и отдыха не менее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r w:rsidR="009A0278" w:rsidRPr="009A0278" w:rsidTr="009A0278">
        <w:trPr>
          <w:trHeight w:val="263"/>
        </w:trPr>
        <w:tc>
          <w:tcPr>
            <w:tcW w:w="450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Площадки для сбора твердых бытовых отходов.</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Коммунальное обслуживание</w:t>
            </w:r>
          </w:p>
        </w:tc>
        <w:tc>
          <w:tcPr>
            <w:tcW w:w="510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площадь земельных участков  – </w:t>
            </w:r>
            <w:smartTag w:uri="urn:schemas-microsoft-com:office:smarttags" w:element="metricconverter">
              <w:smartTagPr>
                <w:attr w:name="ProductID" w:val="30 кв. м"/>
              </w:smartTagPr>
              <w:r w:rsidRPr="009A0278">
                <w:rPr>
                  <w:rFonts w:eastAsia="SimSun" w:cs="Times New Roman"/>
                  <w:color w:val="000000"/>
                  <w:sz w:val="24"/>
                  <w:szCs w:val="24"/>
                  <w:lang w:eastAsia="zh-CN"/>
                </w:rPr>
                <w:t>30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строений, сооружений от уровня земли - 2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 xml:space="preserve">, и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Общее количество контейнеров не более 5 шт.</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804"/>
      </w:tblGrid>
      <w:tr w:rsidR="009A0278" w:rsidRPr="009A0278" w:rsidTr="009A0278">
        <w:trPr>
          <w:trHeight w:val="552"/>
        </w:trPr>
        <w:tc>
          <w:tcPr>
            <w:tcW w:w="2802"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6804"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1353"/>
        </w:trPr>
        <w:tc>
          <w:tcPr>
            <w:tcW w:w="2802" w:type="dxa"/>
            <w:vAlign w:val="center"/>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Встроенные или отдельно стоящие коллективные хранилища сельскохозяйственных продуктов (для многоквартирных домов).</w:t>
            </w:r>
          </w:p>
        </w:tc>
        <w:tc>
          <w:tcPr>
            <w:tcW w:w="6804" w:type="dxa"/>
            <w:vAlign w:val="center"/>
          </w:tcPr>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 не более 1 эт.</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Общая площадь коллективных хранилищ сельскохозяйственных продуктов определяется из расчета 4 - </w:t>
            </w:r>
            <w:smartTag w:uri="urn:schemas-microsoft-com:office:smarttags" w:element="metricconverter">
              <w:smartTagPr>
                <w:attr w:name="ProductID" w:val="5 м2"/>
              </w:smartTagPr>
              <w:r w:rsidRPr="009A0278">
                <w:rPr>
                  <w:rFonts w:eastAsia="SimSun" w:cs="Times New Roman"/>
                  <w:color w:val="000000"/>
                  <w:sz w:val="24"/>
                  <w:szCs w:val="24"/>
                  <w:lang w:eastAsia="zh-CN"/>
                </w:rPr>
                <w:t>5 м2</w:t>
              </w:r>
            </w:smartTag>
            <w:r w:rsidRPr="009A0278">
              <w:rPr>
                <w:rFonts w:eastAsia="SimSun" w:cs="Times New Roman"/>
                <w:color w:val="000000"/>
                <w:sz w:val="24"/>
                <w:szCs w:val="24"/>
                <w:lang w:eastAsia="zh-CN"/>
              </w:rPr>
              <w:t xml:space="preserve"> на одну семью.</w:t>
            </w:r>
          </w:p>
        </w:tc>
      </w:tr>
      <w:tr w:rsidR="009A0278" w:rsidRPr="009A0278" w:rsidTr="009A0278">
        <w:trPr>
          <w:trHeight w:val="273"/>
        </w:trPr>
        <w:tc>
          <w:tcPr>
            <w:tcW w:w="280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Хозяйственные постройки для содержания скота и птицы, хранения кормов, инвентаря, топлива и других хозяйственных нужд, а также - хозяйственные подъезды и скотопрогоны (для территорий с местами приложения труда и с возможностью ведения </w:t>
            </w:r>
            <w:r w:rsidRPr="009A0278">
              <w:rPr>
                <w:rFonts w:eastAsia="SimSun" w:cs="Times New Roman"/>
                <w:color w:val="000000"/>
                <w:sz w:val="24"/>
                <w:szCs w:val="24"/>
                <w:lang w:eastAsia="zh-CN"/>
              </w:rPr>
              <w:lastRenderedPageBreak/>
              <w:t>развитого товарного личного подсобного хозяйства, сельскохозяйственного производства, садоводства, огородничества)</w:t>
            </w:r>
          </w:p>
        </w:tc>
        <w:tc>
          <w:tcPr>
            <w:tcW w:w="6804"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Общая площадь помещений  - до </w:t>
            </w:r>
            <w:smartTag w:uri="urn:schemas-microsoft-com:office:smarttags" w:element="metricconverter">
              <w:smartTagPr>
                <w:attr w:name="ProductID" w:val="100 кв. м"/>
              </w:smartTagPr>
              <w:r w:rsidRPr="009A0278">
                <w:rPr>
                  <w:rFonts w:eastAsia="SimSun" w:cs="Times New Roman"/>
                  <w:color w:val="000000"/>
                  <w:sz w:val="24"/>
                  <w:szCs w:val="24"/>
                  <w:lang w:eastAsia="zh-CN"/>
                </w:rPr>
                <w:t>100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Общая площадь теплиц – до 2000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хозяйственных построек до красных линий улиц и проездов не менее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9A0278">
                <w:rPr>
                  <w:rFonts w:eastAsia="SimSun" w:cs="Times New Roman"/>
                  <w:color w:val="000000"/>
                  <w:sz w:val="24"/>
                  <w:szCs w:val="24"/>
                  <w:lang w:eastAsia="zh-CN"/>
                </w:rPr>
                <w:t>6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9A0278">
                <w:rPr>
                  <w:rFonts w:eastAsia="SimSun" w:cs="Times New Roman"/>
                  <w:color w:val="000000"/>
                  <w:sz w:val="24"/>
                  <w:szCs w:val="24"/>
                  <w:lang w:eastAsia="zh-CN"/>
                </w:rPr>
                <w:t>800 м2</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9A0278">
                <w:rPr>
                  <w:rFonts w:eastAsia="SimSun" w:cs="Times New Roman"/>
                  <w:color w:val="000000"/>
                  <w:sz w:val="24"/>
                  <w:szCs w:val="24"/>
                  <w:lang w:eastAsia="zh-CN"/>
                </w:rPr>
                <w:t>4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строения, за исключением гаражей, размещать со стороны улиц не допускается.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9A0278">
                <w:rPr>
                  <w:rFonts w:eastAsia="SimSun" w:cs="Times New Roman"/>
                  <w:color w:val="000000"/>
                  <w:sz w:val="24"/>
                  <w:szCs w:val="24"/>
                  <w:lang w:eastAsia="zh-CN"/>
                </w:rPr>
                <w:t>7 м</w:t>
              </w:r>
            </w:smartTag>
            <w:r w:rsidRPr="009A0278">
              <w:rPr>
                <w:rFonts w:eastAsia="SimSun" w:cs="Times New Roman"/>
                <w:color w:val="000000"/>
                <w:sz w:val="24"/>
                <w:szCs w:val="24"/>
                <w:lang w:eastAsia="zh-CN"/>
              </w:rPr>
              <w:t xml:space="preserve"> от входа в дом.</w:t>
            </w:r>
          </w:p>
        </w:tc>
      </w:tr>
      <w:tr w:rsidR="009A0278" w:rsidRPr="009A0278" w:rsidTr="009A0278">
        <w:trPr>
          <w:trHeight w:val="3615"/>
        </w:trPr>
        <w:tc>
          <w:tcPr>
            <w:tcW w:w="280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Площадки для игр детей дошкольного и младшего школьного возраста, для отдыха взрослого населения,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занятий физкультурой, для хозяйственных целей и выгула собак.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Гостевые автостоянки для парковки легковых автомобилей посетителей.</w:t>
            </w:r>
          </w:p>
        </w:tc>
        <w:tc>
          <w:tcPr>
            <w:tcW w:w="6804" w:type="dxa"/>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Минимально допустимое расстояние от окон жилых и общественных зданий до площадок:</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9A0278">
                <w:rPr>
                  <w:rFonts w:eastAsia="SimSun" w:cs="Times New Roman"/>
                  <w:color w:val="000000"/>
                  <w:sz w:val="24"/>
                  <w:szCs w:val="24"/>
                  <w:lang w:eastAsia="zh-CN"/>
                </w:rPr>
                <w:t>10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выгула собак - не менее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Расстояния от площадок для сушки белья не нормируются.</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tc>
      </w:tr>
      <w:tr w:rsidR="009A0278" w:rsidRPr="009A0278" w:rsidTr="009A0278">
        <w:trPr>
          <w:trHeight w:val="1078"/>
        </w:trPr>
        <w:tc>
          <w:tcPr>
            <w:tcW w:w="280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Площадки для сбора твердых бытовых отходов.</w:t>
            </w:r>
          </w:p>
          <w:p w:rsidR="009A0278" w:rsidRPr="009A0278" w:rsidRDefault="009A0278" w:rsidP="009A0278">
            <w:pPr>
              <w:spacing w:after="0" w:line="240" w:lineRule="auto"/>
              <w:rPr>
                <w:rFonts w:eastAsia="SimSun" w:cs="Times New Roman"/>
                <w:color w:val="000000"/>
                <w:sz w:val="24"/>
                <w:szCs w:val="24"/>
                <w:lang w:eastAsia="zh-CN"/>
              </w:rPr>
            </w:pPr>
          </w:p>
        </w:tc>
        <w:tc>
          <w:tcPr>
            <w:tcW w:w="6804"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 xml:space="preserve">, и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Общее количество контейнеров не более 5 шт.</w:t>
            </w:r>
          </w:p>
        </w:tc>
      </w:tr>
      <w:tr w:rsidR="009A0278" w:rsidRPr="009A0278" w:rsidTr="009A0278">
        <w:tc>
          <w:tcPr>
            <w:tcW w:w="280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Надворные туалеты, гидронепроницаемые выгребы, септики.</w:t>
            </w:r>
          </w:p>
        </w:tc>
        <w:tc>
          <w:tcPr>
            <w:tcW w:w="6804"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соседнего жилого дома не менее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красной линии не менее - </w:t>
            </w:r>
            <w:smartTag w:uri="urn:schemas-microsoft-com:office:smarttags" w:element="metricconverter">
              <w:smartTagPr>
                <w:attr w:name="ProductID" w:val="10 м"/>
              </w:smartTagPr>
              <w:r w:rsidRPr="009A0278">
                <w:rPr>
                  <w:rFonts w:eastAsia="SimSun" w:cs="Times New Roman"/>
                  <w:color w:val="000000"/>
                  <w:sz w:val="24"/>
                  <w:szCs w:val="24"/>
                  <w:lang w:eastAsia="zh-CN"/>
                </w:rPr>
                <w:t>10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границы смежного земельного участка не менее - </w:t>
            </w:r>
            <w:smartTag w:uri="urn:schemas-microsoft-com:office:smarttags" w:element="metricconverter">
              <w:smartTagPr>
                <w:attr w:name="ProductID" w:val="4 м"/>
              </w:smartTagPr>
              <w:r w:rsidRPr="009A0278">
                <w:rPr>
                  <w:rFonts w:eastAsia="SimSun" w:cs="Times New Roman"/>
                  <w:color w:val="000000"/>
                  <w:sz w:val="24"/>
                  <w:szCs w:val="24"/>
                  <w:lang w:eastAsia="zh-CN"/>
                </w:rPr>
                <w:t>4 м</w:t>
              </w:r>
            </w:smartTag>
            <w:r w:rsidRPr="009A0278">
              <w:rPr>
                <w:rFonts w:eastAsia="SimSun" w:cs="Times New Roman"/>
                <w:color w:val="000000"/>
                <w:sz w:val="24"/>
                <w:szCs w:val="24"/>
                <w:lang w:eastAsia="zh-CN"/>
              </w:rPr>
              <w:t>.</w:t>
            </w:r>
          </w:p>
        </w:tc>
      </w:tr>
      <w:tr w:rsidR="009A0278" w:rsidRPr="009A0278" w:rsidTr="009A0278">
        <w:tc>
          <w:tcPr>
            <w:tcW w:w="2802"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хранения индивидуального легкового автотранспорта одно-, двухквартирных усадебных жилых домов</w:t>
            </w:r>
          </w:p>
        </w:tc>
        <w:tc>
          <w:tcPr>
            <w:tcW w:w="6804"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Допускается размещать по красной линии без устройства распашных ворот. Допускается делать встроенными в первые этажи жилого дома.</w:t>
            </w:r>
          </w:p>
        </w:tc>
      </w:tr>
      <w:tr w:rsidR="009A0278" w:rsidRPr="009A0278" w:rsidTr="009A0278">
        <w:tc>
          <w:tcPr>
            <w:tcW w:w="2802" w:type="dxa"/>
            <w:shd w:val="clear" w:color="auto" w:fill="auto"/>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Гаражи-автостоянки на территории жилой, смешанной жилой застройки (встроенные, встроенно-</w:t>
            </w:r>
            <w:r w:rsidRPr="009A0278">
              <w:rPr>
                <w:rFonts w:eastAsia="SimSun" w:cs="Times New Roman"/>
                <w:color w:val="000000"/>
                <w:sz w:val="24"/>
                <w:szCs w:val="24"/>
                <w:lang w:eastAsia="zh-CN"/>
              </w:rPr>
              <w:lastRenderedPageBreak/>
              <w:t>пристроенные, подземные) до 150 машино-мест.</w:t>
            </w:r>
          </w:p>
          <w:p w:rsidR="009A0278" w:rsidRPr="009A0278" w:rsidRDefault="009A0278" w:rsidP="009A0278">
            <w:pPr>
              <w:spacing w:after="0" w:line="240" w:lineRule="auto"/>
              <w:ind w:firstLine="426"/>
              <w:rPr>
                <w:rFonts w:eastAsia="SimSun" w:cs="Times New Roman"/>
                <w:color w:val="000000"/>
                <w:sz w:val="24"/>
                <w:szCs w:val="24"/>
                <w:lang w:eastAsia="zh-CN"/>
              </w:rPr>
            </w:pPr>
          </w:p>
        </w:tc>
        <w:tc>
          <w:tcPr>
            <w:tcW w:w="6804" w:type="dxa"/>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Подъезды к гаражам-автостоянкам должны быть изолированы от площадок для отдыха и игр детей, спортивных площадок. </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Размещение отдельно стоящих гаражей на 1 машино-место и подъездов к ним на придомовой территории многоквартирных домов не допускается.</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 xml:space="preserve"> (кроме приквартирных участков 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остальных зданий и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2)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5)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 границы соседнего приквартирного участка расстояния по санитарно-бытовым условиям должны быть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усадебного одно-, двухквартирного и блокированного дома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для строительства жилого дома минимальный отступ от границы соседнего участка составляет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 для одноэтажного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двухэтажного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других построек (баня, гараж и другие)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 xml:space="preserve">от стволов высокорослых деревьев - </w:t>
      </w:r>
      <w:smartTag w:uri="urn:schemas-microsoft-com:office:smarttags" w:element="metricconverter">
        <w:smartTagPr>
          <w:attr w:name="ProductID" w:val="4 м"/>
        </w:smartTagPr>
        <w:r w:rsidRPr="00927B70">
          <w:rPr>
            <w:rFonts w:eastAsia="SimSun" w:cs="Times New Roman"/>
            <w:color w:val="000000"/>
            <w:szCs w:val="28"/>
            <w:lang w:eastAsia="zh-CN"/>
          </w:rPr>
          <w:t>4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стволов среднерослых деревьев - </w:t>
      </w:r>
      <w:smartTag w:uri="urn:schemas-microsoft-com:office:smarttags" w:element="metricconverter">
        <w:smartTagPr>
          <w:attr w:name="ProductID" w:val="2 м"/>
        </w:smartTagPr>
        <w:r w:rsidRPr="00927B70">
          <w:rPr>
            <w:rFonts w:eastAsia="SimSun" w:cs="Times New Roman"/>
            <w:color w:val="000000"/>
            <w:szCs w:val="28"/>
            <w:lang w:eastAsia="zh-CN"/>
          </w:rPr>
          <w:t>2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кустарника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Расстояния между длинными сторонами секционных жилых зданий высотой 2 - 3 этажа должны быть не менее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а между одно-, двухквартирными жилыми домами и хозяйственными постройками - в соответствии с противопожарными требованиями.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927B70">
          <w:rPr>
            <w:rFonts w:eastAsia="SimSun" w:cs="Times New Roman"/>
            <w:color w:val="000000"/>
            <w:szCs w:val="28"/>
            <w:lang w:eastAsia="zh-CN"/>
          </w:rPr>
          <w:t>6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w:t>
      </w:r>
      <w:smartTag w:uri="urn:schemas-microsoft-com:office:smarttags" w:element="metricconverter">
        <w:smartTagPr>
          <w:attr w:name="ProductID" w:val="4 м"/>
        </w:smartTagPr>
        <w:r w:rsidRPr="00927B70">
          <w:rPr>
            <w:rFonts w:eastAsia="SimSun" w:cs="Times New Roman"/>
            <w:color w:val="000000"/>
            <w:szCs w:val="28"/>
            <w:lang w:eastAsia="zh-CN"/>
          </w:rPr>
          <w:t>4 м</w:t>
        </w:r>
      </w:smartTag>
      <w:r w:rsidRPr="00927B70">
        <w:rPr>
          <w:rFonts w:eastAsia="SimSun" w:cs="Times New Roman"/>
          <w:color w:val="000000"/>
          <w:szCs w:val="28"/>
          <w:lang w:eastAsia="zh-CN"/>
        </w:rPr>
        <w:t>.</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927B70">
          <w:rPr>
            <w:rFonts w:eastAsia="SimSun" w:cs="Times New Roman"/>
            <w:color w:val="000000"/>
            <w:szCs w:val="28"/>
            <w:lang w:eastAsia="zh-CN"/>
          </w:rPr>
          <w:t>0,5 м</w:t>
        </w:r>
      </w:smartTag>
      <w:r w:rsidRPr="00927B70">
        <w:rPr>
          <w:rFonts w:eastAsia="SimSun" w:cs="Times New Roman"/>
          <w:color w:val="000000"/>
          <w:szCs w:val="28"/>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005C794D">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widowControl w:val="0"/>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Ж – МЗ. Зона застройки малоэтажными жилыми домами.</w:t>
      </w:r>
    </w:p>
    <w:p w:rsidR="009A0278" w:rsidRPr="005C794D" w:rsidRDefault="009A0278" w:rsidP="00927B70">
      <w:pPr>
        <w:widowControl w:val="0"/>
        <w:spacing w:after="0" w:line="240" w:lineRule="auto"/>
        <w:ind w:firstLine="426"/>
        <w:jc w:val="both"/>
        <w:rPr>
          <w:rFonts w:eastAsia="Times New Roman" w:cs="Times New Roman"/>
          <w:iCs/>
          <w:color w:val="000000"/>
          <w:szCs w:val="28"/>
          <w:lang w:eastAsia="ru-RU"/>
        </w:rPr>
      </w:pPr>
      <w:r w:rsidRPr="005C794D">
        <w:rPr>
          <w:rFonts w:eastAsia="Times New Roman" w:cs="Times New Roman"/>
          <w:iCs/>
          <w:color w:val="000000"/>
          <w:szCs w:val="28"/>
          <w:lang w:eastAsia="ru-RU"/>
        </w:rPr>
        <w:t>Зона малоэтажной смешанной жилой застройки Ж – МЗ выделена для формирования жилых районов с размещением отдельно стоящих</w:t>
      </w:r>
      <w:r w:rsidRPr="005C794D">
        <w:rPr>
          <w:rFonts w:eastAsia="Times New Roman" w:cs="Times New Roman"/>
          <w:color w:val="000000"/>
          <w:szCs w:val="28"/>
          <w:lang w:eastAsia="ru-RU"/>
        </w:rPr>
        <w:t xml:space="preserve"> индивидуальных</w:t>
      </w:r>
      <w:r w:rsidRPr="005C794D">
        <w:rPr>
          <w:rFonts w:eastAsia="Times New Roman" w:cs="Times New Roman"/>
          <w:iCs/>
          <w:color w:val="000000"/>
          <w:szCs w:val="28"/>
          <w:lang w:eastAsia="ru-RU"/>
        </w:rPr>
        <w:t xml:space="preserve"> жилых домов не выше 3 зтажей, блокированных домов с приквартирными участками не выше 3 зтажей, многоквартирных</w:t>
      </w:r>
      <w:r w:rsidRPr="005C794D">
        <w:rPr>
          <w:rFonts w:eastAsia="Times New Roman" w:cs="Times New Roman"/>
          <w:color w:val="000000"/>
          <w:szCs w:val="28"/>
          <w:lang w:eastAsia="ru-RU"/>
        </w:rPr>
        <w:t xml:space="preserve"> малоэтажных жилых</w:t>
      </w:r>
      <w:r w:rsidRPr="005C794D">
        <w:rPr>
          <w:rFonts w:eastAsia="Times New Roman" w:cs="Times New Roman"/>
          <w:iCs/>
          <w:color w:val="000000"/>
          <w:szCs w:val="28"/>
          <w:lang w:eastAsia="ru-RU"/>
        </w:rPr>
        <w:t xml:space="preserve"> домов не выше 4 зтажей, с минимально разрешенным набором услуг местного значения. </w:t>
      </w:r>
    </w:p>
    <w:p w:rsidR="009A0278" w:rsidRPr="005C794D" w:rsidRDefault="009A0278" w:rsidP="009A0278">
      <w:pPr>
        <w:widowControl w:val="0"/>
        <w:spacing w:after="0" w:line="240" w:lineRule="auto"/>
        <w:ind w:firstLine="426"/>
        <w:jc w:val="both"/>
        <w:rPr>
          <w:rFonts w:eastAsia="Times New Roman" w:cs="Times New Roman"/>
          <w:iCs/>
          <w:color w:val="000000"/>
          <w:sz w:val="24"/>
          <w:szCs w:val="24"/>
          <w:lang w:eastAsia="ru-RU"/>
        </w:rPr>
      </w:pP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ОСНОВНЫЕ ВИДЫ И ПАРАМЕТРЫ РАЗРЕШЕННОГО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984"/>
        <w:gridCol w:w="3261"/>
      </w:tblGrid>
      <w:tr w:rsidR="009A0278" w:rsidRPr="009A0278" w:rsidTr="009A0278">
        <w:trPr>
          <w:trHeight w:val="552"/>
        </w:trPr>
        <w:tc>
          <w:tcPr>
            <w:tcW w:w="4361"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5245" w:type="dxa"/>
            <w:gridSpan w:val="2"/>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361"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Отдельно стоящие индивидуальные жилые дома (застройка коттеджного типа), с минимальной хозяйственной частью (без содержания скота и птицы).</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5245"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1000 кв. м"/>
              </w:smartTagPr>
              <w:r w:rsidRPr="009A0278">
                <w:rPr>
                  <w:rFonts w:eastAsia="SimSun" w:cs="Times New Roman"/>
                  <w:color w:val="000000"/>
                  <w:sz w:val="24"/>
                  <w:szCs w:val="24"/>
                  <w:lang w:eastAsia="zh-CN"/>
                </w:rPr>
                <w:t>1000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от уровня земли до верха перекрытия последнего этажа (или конька кровли) - 12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максимальный процент застройки в границах земельного участка – 30%;</w:t>
            </w:r>
          </w:p>
        </w:tc>
      </w:tr>
      <w:tr w:rsidR="009A0278" w:rsidRPr="009A0278" w:rsidTr="009A0278">
        <w:trPr>
          <w:trHeight w:val="552"/>
        </w:trPr>
        <w:tc>
          <w:tcPr>
            <w:tcW w:w="4361"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Гостевые дома (без содержания скота и птицы) при условии размещения необходимого расчетного количества парковочных мест (отдельно стоящих, встроенных, пристроенных, подземных) на территории участка;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[4.7] - Гостиничное обслуживание</w:t>
            </w:r>
          </w:p>
        </w:tc>
        <w:tc>
          <w:tcPr>
            <w:tcW w:w="5245"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5000 кв. м"/>
              </w:smartTagPr>
              <w:r w:rsidRPr="009A0278">
                <w:rPr>
                  <w:rFonts w:eastAsia="SimSun" w:cs="Times New Roman"/>
                  <w:color w:val="000000"/>
                  <w:sz w:val="24"/>
                  <w:szCs w:val="24"/>
                  <w:lang w:eastAsia="zh-CN"/>
                </w:rPr>
                <w:t>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размер земельного участка - 30 - 40 м2/место;</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 (участок от 400-кв. м до 1000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20% (участок от 1000-кв. м до 5000 кв.м);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число отдыхающих - 30 человек;</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номеров - 15.</w:t>
            </w:r>
          </w:p>
        </w:tc>
      </w:tr>
      <w:tr w:rsidR="009A0278" w:rsidRPr="009A0278" w:rsidTr="009A0278">
        <w:trPr>
          <w:trHeight w:val="552"/>
        </w:trPr>
        <w:tc>
          <w:tcPr>
            <w:tcW w:w="4361"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2-4 - квартирные сблокированные жилые дома (коттеджно-блокированного типа) с минимальной хозяйственной частью (без содержания скота и птицы);</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[2.1.1] - Малоэтажная многоквартирная жилая застройка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p>
        </w:tc>
        <w:tc>
          <w:tcPr>
            <w:tcW w:w="5245"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300/800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от уровня земли до верха перекрытия последнего этажа (или конька кровли) - 12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tc>
      </w:tr>
      <w:tr w:rsidR="009A0278" w:rsidRPr="009A0278" w:rsidTr="009A0278">
        <w:trPr>
          <w:trHeight w:val="552"/>
        </w:trPr>
        <w:tc>
          <w:tcPr>
            <w:tcW w:w="4361"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Блокированные жилые дома с приквартирными участками (с возможностью ведения ограниченного личного подсобного хозяйства (без содержания скота и птицы), садоводства, огородничества), с количеством блоков в блокировке от 5 до 10 шт.</w:t>
            </w:r>
          </w:p>
          <w:p w:rsidR="009A0278" w:rsidRPr="009A0278" w:rsidRDefault="009A0278" w:rsidP="009A0278">
            <w:pPr>
              <w:keepLines/>
              <w:widowControl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2.3</w:t>
            </w:r>
            <w:r w:rsidRPr="009A0278">
              <w:rPr>
                <w:rFonts w:eastAsia="SimSun" w:cs="Times New Roman"/>
                <w:color w:val="000000"/>
                <w:sz w:val="24"/>
                <w:szCs w:val="24"/>
                <w:lang w:eastAsia="zh-CN"/>
              </w:rPr>
              <w:t>] - Блокированная жилая застройка.</w:t>
            </w:r>
          </w:p>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2.2</w:t>
            </w:r>
            <w:r w:rsidRPr="009A0278">
              <w:rPr>
                <w:rFonts w:eastAsia="SimSun" w:cs="Times New Roman"/>
                <w:color w:val="000000"/>
                <w:sz w:val="24"/>
                <w:szCs w:val="24"/>
                <w:lang w:eastAsia="zh-CN"/>
              </w:rPr>
              <w:t>] - Для ведения личного подсобного хозяйства.</w:t>
            </w:r>
          </w:p>
        </w:tc>
        <w:tc>
          <w:tcPr>
            <w:tcW w:w="5245"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(блокированные жилые дома) – 400/</w:t>
            </w:r>
            <w:smartTag w:uri="urn:schemas-microsoft-com:office:smarttags" w:element="metricconverter">
              <w:smartTagPr>
                <w:attr w:name="ProductID" w:val="800 кв. м"/>
              </w:smartTagPr>
              <w:r w:rsidRPr="009A0278">
                <w:rPr>
                  <w:rFonts w:eastAsia="SimSun" w:cs="Times New Roman"/>
                  <w:color w:val="000000"/>
                  <w:sz w:val="24"/>
                  <w:szCs w:val="24"/>
                  <w:lang w:eastAsia="zh-CN"/>
                </w:rPr>
                <w:t>800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tc>
      </w:tr>
      <w:tr w:rsidR="009A0278" w:rsidRPr="009A0278" w:rsidTr="009A0278">
        <w:trPr>
          <w:trHeight w:val="552"/>
        </w:trPr>
        <w:tc>
          <w:tcPr>
            <w:tcW w:w="4361"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Многоквартирные жилые дома (блокированного типа) с минимальной хозяйственной частью (без содержания скота и птицы);</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2.1.1</w:t>
            </w:r>
            <w:r w:rsidRPr="009A0278">
              <w:rPr>
                <w:rFonts w:eastAsia="SimSun" w:cs="Times New Roman"/>
                <w:color w:val="000000"/>
                <w:sz w:val="24"/>
                <w:szCs w:val="24"/>
                <w:lang w:eastAsia="zh-CN"/>
              </w:rPr>
              <w:t>] - Малоэтажная многоквартирная жилая застройка.</w:t>
            </w:r>
          </w:p>
        </w:tc>
        <w:tc>
          <w:tcPr>
            <w:tcW w:w="5245"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приквартирных участков  – 200/400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 3 эт.;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tc>
      </w:tr>
      <w:tr w:rsidR="009A0278" w:rsidRPr="009A0278" w:rsidTr="009A0278">
        <w:trPr>
          <w:trHeight w:val="349"/>
        </w:trPr>
        <w:tc>
          <w:tcPr>
            <w:tcW w:w="4361" w:type="dxa"/>
          </w:tcPr>
          <w:p w:rsidR="009A0278" w:rsidRPr="009A0278" w:rsidRDefault="009A0278" w:rsidP="009A0278">
            <w:pPr>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Многоквартирные  жилые дома (секционные, галерейные, коридорные).</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2.1.1</w:t>
            </w:r>
            <w:r w:rsidRPr="009A0278">
              <w:rPr>
                <w:rFonts w:eastAsia="SimSun" w:cs="Times New Roman"/>
                <w:color w:val="000000"/>
                <w:sz w:val="24"/>
                <w:szCs w:val="24"/>
                <w:lang w:eastAsia="zh-CN"/>
              </w:rPr>
              <w:t>] - Малоэтажная многоквартирная жилая застройка.</w:t>
            </w:r>
          </w:p>
        </w:tc>
        <w:tc>
          <w:tcPr>
            <w:tcW w:w="5245"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земельного участка – 1000/15000 кв.м;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 4 эт.;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w:t>
            </w:r>
          </w:p>
        </w:tc>
      </w:tr>
      <w:tr w:rsidR="009A0278" w:rsidRPr="009A0278" w:rsidTr="009A0278">
        <w:trPr>
          <w:trHeight w:val="552"/>
        </w:trPr>
        <w:tc>
          <w:tcPr>
            <w:tcW w:w="4361"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[3.5.1] - Дошкольное, начальное и среднее общее образование.</w:t>
            </w:r>
          </w:p>
        </w:tc>
        <w:tc>
          <w:tcPr>
            <w:tcW w:w="5245"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15000 кв. м"/>
              </w:smartTagPr>
              <w:r w:rsidRPr="009A0278">
                <w:rPr>
                  <w:rFonts w:eastAsia="SimSun" w:cs="Times New Roman"/>
                  <w:color w:val="000000"/>
                  <w:sz w:val="24"/>
                  <w:szCs w:val="24"/>
                  <w:lang w:eastAsia="zh-CN"/>
                </w:rPr>
                <w:t>15000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4 этажа;</w:t>
            </w:r>
          </w:p>
        </w:tc>
      </w:tr>
      <w:tr w:rsidR="009A0278" w:rsidRPr="009A0278" w:rsidTr="009A0278">
        <w:trPr>
          <w:trHeight w:val="552"/>
        </w:trPr>
        <w:tc>
          <w:tcPr>
            <w:tcW w:w="6345"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 сооружения связи (кроме устройств и объектов сотовой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3261"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353"/>
        <w:gridCol w:w="4253"/>
      </w:tblGrid>
      <w:tr w:rsidR="009A0278" w:rsidRPr="009A0278" w:rsidTr="009A0278">
        <w:trPr>
          <w:trHeight w:val="552"/>
        </w:trPr>
        <w:tc>
          <w:tcPr>
            <w:tcW w:w="535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25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5353" w:type="dxa"/>
            <w:vAlign w:val="center"/>
          </w:tcPr>
          <w:p w:rsidR="009A0278" w:rsidRPr="009A0278" w:rsidRDefault="009A0278" w:rsidP="009A0278">
            <w:pPr>
              <w:widowControl w:val="0"/>
              <w:spacing w:after="0" w:line="240" w:lineRule="auto"/>
              <w:ind w:firstLine="426"/>
              <w:jc w:val="both"/>
              <w:rPr>
                <w:rFonts w:eastAsia="SimSun" w:cs="Times New Roman"/>
                <w:color w:val="000000"/>
                <w:sz w:val="24"/>
                <w:szCs w:val="24"/>
                <w:lang w:eastAsia="zh-CN"/>
              </w:rPr>
            </w:pPr>
            <w:r w:rsidRPr="009A0278">
              <w:rPr>
                <w:rFonts w:eastAsia="Times New Roman" w:cs="Times New Roman"/>
                <w:color w:val="000000"/>
                <w:sz w:val="24"/>
                <w:szCs w:val="24"/>
                <w:lang w:eastAsia="ru-RU"/>
              </w:rPr>
              <w:t xml:space="preserve">Объекты общественно-делового (офисы, конторы, общественные организации), финансового назначения; </w:t>
            </w:r>
            <w:r w:rsidRPr="009A0278">
              <w:rPr>
                <w:rFonts w:eastAsia="SimSun" w:cs="Times New Roman"/>
                <w:color w:val="000000"/>
                <w:sz w:val="24"/>
                <w:szCs w:val="24"/>
                <w:lang w:eastAsia="zh-CN"/>
              </w:rPr>
              <w:t>[3.8] - Общественное управление.</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4.1</w:t>
            </w:r>
            <w:r w:rsidRPr="009A0278">
              <w:rPr>
                <w:rFonts w:eastAsia="SimSun" w:cs="Times New Roman"/>
                <w:color w:val="000000"/>
                <w:sz w:val="24"/>
                <w:szCs w:val="24"/>
                <w:lang w:eastAsia="zh-CN"/>
              </w:rPr>
              <w:t>] - Деловое управление.</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widowControl w:val="0"/>
              <w:spacing w:after="0" w:line="240" w:lineRule="auto"/>
              <w:ind w:firstLine="426"/>
              <w:jc w:val="both"/>
              <w:rPr>
                <w:rFonts w:eastAsia="SimSun" w:cs="Times New Roman"/>
                <w:color w:val="000000"/>
                <w:sz w:val="24"/>
                <w:szCs w:val="24"/>
                <w:lang w:eastAsia="zh-CN"/>
              </w:rPr>
            </w:pPr>
            <w:r w:rsidRPr="009A0278">
              <w:rPr>
                <w:rFonts w:eastAsia="Times New Roman" w:cs="Times New Roman"/>
                <w:color w:val="000000"/>
                <w:sz w:val="24"/>
                <w:szCs w:val="24"/>
                <w:lang w:eastAsia="ru-RU"/>
              </w:rPr>
              <w:t>Малые гостиницы (до 30 номеров);</w:t>
            </w:r>
            <w:r w:rsidRPr="009A0278">
              <w:rPr>
                <w:rFonts w:eastAsia="SimSun" w:cs="Times New Roman"/>
                <w:color w:val="000000"/>
                <w:sz w:val="24"/>
                <w:szCs w:val="24"/>
                <w:lang w:eastAsia="zh-CN"/>
              </w:rPr>
              <w:t xml:space="preserve"> </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4.7</w:t>
            </w:r>
            <w:r w:rsidRPr="009A0278">
              <w:rPr>
                <w:rFonts w:eastAsia="SimSun" w:cs="Times New Roman"/>
                <w:color w:val="000000"/>
                <w:sz w:val="24"/>
                <w:szCs w:val="24"/>
                <w:lang w:eastAsia="zh-CN"/>
              </w:rPr>
              <w:t>] - Гостиничное обслуживание.</w:t>
            </w:r>
          </w:p>
          <w:p w:rsidR="009A0278" w:rsidRPr="009A0278" w:rsidRDefault="009A0278" w:rsidP="009A0278">
            <w:pPr>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Рестораны, кафе, столовые, закусочные, бары - не более 50 посадочных мест и с ограничением по времени работы; </w:t>
            </w:r>
          </w:p>
          <w:p w:rsidR="009A0278" w:rsidRPr="009A0278" w:rsidRDefault="009A0278" w:rsidP="009A0278">
            <w:pPr>
              <w:keepLines/>
              <w:overflowPunct w:val="0"/>
              <w:autoSpaceDE w:val="0"/>
              <w:autoSpaceDN w:val="0"/>
              <w:adjustRightInd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 xml:space="preserve">[4.6] – </w:t>
            </w:r>
            <w:r w:rsidRPr="009A0278">
              <w:rPr>
                <w:rFonts w:eastAsia="Times New Roman" w:cs="Times New Roman"/>
                <w:color w:val="000000"/>
                <w:sz w:val="24"/>
                <w:szCs w:val="24"/>
                <w:lang w:eastAsia="ru-RU"/>
              </w:rPr>
              <w:t>Общественное питание.</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Ветлечебницы без содержания животных; </w:t>
            </w:r>
          </w:p>
          <w:p w:rsidR="009A0278" w:rsidRPr="009A0278" w:rsidRDefault="009A0278" w:rsidP="009A0278">
            <w:pPr>
              <w:keepLines/>
              <w:overflowPunct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3.10.1</w:t>
            </w:r>
            <w:r w:rsidRPr="009A0278">
              <w:rPr>
                <w:rFonts w:eastAsia="SimSun" w:cs="Times New Roman"/>
                <w:color w:val="000000"/>
                <w:sz w:val="24"/>
                <w:szCs w:val="24"/>
                <w:lang w:eastAsia="zh-CN"/>
              </w:rPr>
              <w:t>] - Ветеринарное обслуживание.</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Ветаптеки;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tc>
        <w:tc>
          <w:tcPr>
            <w:tcW w:w="4253" w:type="dxa"/>
            <w:vAlign w:val="center"/>
          </w:tcPr>
          <w:p w:rsidR="009A0278" w:rsidRPr="009A0278" w:rsidRDefault="009A0278" w:rsidP="009A0278">
            <w:pPr>
              <w:spacing w:after="0" w:line="240" w:lineRule="auto"/>
              <w:ind w:firstLine="426"/>
              <w:rPr>
                <w:rFonts w:eastAsia="Times New Roma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5000 кв. м"/>
              </w:smartTagPr>
              <w:r w:rsidRPr="009A0278">
                <w:rPr>
                  <w:rFonts w:eastAsia="SimSun" w:cs="Times New Roman"/>
                  <w:color w:val="000000"/>
                  <w:sz w:val="24"/>
                  <w:szCs w:val="24"/>
                  <w:lang w:eastAsia="zh-CN"/>
                </w:rPr>
                <w:t>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keepLines/>
              <w:overflowPunct w:val="0"/>
              <w:autoSpaceDE w:val="0"/>
              <w:autoSpaceDN w:val="0"/>
              <w:adjustRightInd w:val="0"/>
              <w:spacing w:after="0" w:line="240" w:lineRule="auto"/>
              <w:ind w:firstLine="426"/>
              <w:jc w:val="both"/>
              <w:rPr>
                <w:rFonts w:eastAsia="Times New Roman" w:cs="Times New Roman"/>
                <w:color w:val="000000"/>
                <w:sz w:val="24"/>
                <w:szCs w:val="24"/>
                <w:lang w:eastAsia="zh-CN"/>
              </w:rPr>
            </w:pPr>
            <w:r w:rsidRPr="009A0278">
              <w:rPr>
                <w:rFonts w:eastAsia="Times New Roman" w:cs="Times New Roman"/>
                <w:color w:val="000000"/>
                <w:sz w:val="24"/>
                <w:szCs w:val="24"/>
                <w:lang w:eastAsia="ru-RU"/>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9A0278" w:rsidRPr="009A0278" w:rsidTr="009A0278">
        <w:trPr>
          <w:trHeight w:val="552"/>
        </w:trPr>
        <w:tc>
          <w:tcPr>
            <w:tcW w:w="535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Отдельно стоящие, встроенные или пристроенные объекты (связанные с проживанием граждан и не оказывающие негативного воздействия на окружающую среду):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жилищно-эксплуатационных и аварийно-диспетчерских служб;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3.1</w:t>
            </w:r>
            <w:r w:rsidRPr="009A0278">
              <w:rPr>
                <w:rFonts w:eastAsia="SimSun" w:cs="Times New Roman"/>
                <w:color w:val="000000"/>
                <w:sz w:val="24"/>
                <w:szCs w:val="24"/>
                <w:lang w:eastAsia="zh-CN"/>
              </w:rPr>
              <w:t>] - Коммунальное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клубы по интересам, центры общения и досуговых занятий;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производственные помещения (категорий В и Д для труда инвалидов и людей старшего возраста, в их числе: пункты выдачи работы на дом, мастерские для сборочных и декоративных работ);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отделения и пункты почтовой связи, телеграфной связи, переговорные пункты;</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3.2</w:t>
            </w:r>
            <w:r w:rsidRPr="009A0278">
              <w:rPr>
                <w:rFonts w:eastAsia="SimSun" w:cs="Times New Roman"/>
                <w:color w:val="000000"/>
                <w:sz w:val="24"/>
                <w:szCs w:val="24"/>
                <w:lang w:eastAsia="zh-CN"/>
              </w:rPr>
              <w:t>] - Социальное обслуживание.</w:t>
            </w:r>
          </w:p>
          <w:p w:rsidR="009A0278" w:rsidRPr="009A0278" w:rsidRDefault="009A0278" w:rsidP="009A0278">
            <w:pPr>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приемные пункты прачечных и химчисток;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пошивочные ателье, ремонтные мастерские бытовой техники, мастерские по пошиву и ремонту обуви, мастерские по ремонту часов, парикмахерские;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бани, сауны;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3.3</w:t>
            </w:r>
            <w:r w:rsidRPr="009A0278">
              <w:rPr>
                <w:rFonts w:eastAsia="SimSun" w:cs="Times New Roman"/>
                <w:color w:val="000000"/>
                <w:sz w:val="24"/>
                <w:szCs w:val="24"/>
                <w:lang w:eastAsia="zh-CN"/>
              </w:rPr>
              <w:t>] - Бытовое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[3.4.1] - Здравоохранение.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магазины продовольственных, непродовольственных и смешанных товаров, аптеки;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отделения банков, сберкассы, страховых организаций;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физкультурно-оздоровительных клубов и фитнес-центров, теннисные корты, бассейны;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5.1</w:t>
            </w:r>
            <w:r w:rsidRPr="009A0278">
              <w:rPr>
                <w:rFonts w:eastAsia="SimSun" w:cs="Times New Roman"/>
                <w:color w:val="000000"/>
                <w:sz w:val="24"/>
                <w:szCs w:val="24"/>
                <w:lang w:eastAsia="zh-CN"/>
              </w:rPr>
              <w:t>] - Спорт.</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пункты охраны порядка;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p w:rsidR="009A0278" w:rsidRPr="009A0278" w:rsidRDefault="009A0278" w:rsidP="009A0278">
            <w:pPr>
              <w:spacing w:after="0" w:line="240" w:lineRule="auto"/>
              <w:ind w:firstLine="426"/>
              <w:rPr>
                <w:rFonts w:eastAsia="SimSun" w:cs="Times New Roman"/>
                <w:color w:val="000000"/>
                <w:sz w:val="24"/>
                <w:szCs w:val="24"/>
                <w:lang w:eastAsia="zh-CN"/>
              </w:rPr>
            </w:pPr>
          </w:p>
          <w:p w:rsidR="009A0278" w:rsidRPr="009A0278" w:rsidRDefault="009A0278" w:rsidP="009A0278">
            <w:pPr>
              <w:spacing w:after="0" w:line="240" w:lineRule="auto"/>
              <w:ind w:firstLine="426"/>
              <w:rPr>
                <w:rFonts w:eastAsia="SimSun" w:cs="Times New Roman"/>
                <w:color w:val="000000"/>
                <w:sz w:val="24"/>
                <w:szCs w:val="24"/>
                <w:lang w:eastAsia="zh-CN"/>
              </w:rPr>
            </w:pPr>
          </w:p>
        </w:tc>
        <w:tc>
          <w:tcPr>
            <w:tcW w:w="425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w:t>
            </w:r>
            <w:smartTag w:uri="urn:schemas-microsoft-com:office:smarttags" w:element="metricconverter">
              <w:smartTagPr>
                <w:attr w:name="ProductID" w:val="5000 кв. м"/>
              </w:smartTagPr>
              <w:r w:rsidRPr="009A0278">
                <w:rPr>
                  <w:rFonts w:eastAsia="SimSun" w:cs="Times New Roman"/>
                  <w:color w:val="000000"/>
                  <w:sz w:val="24"/>
                  <w:szCs w:val="24"/>
                  <w:lang w:eastAsia="zh-CN"/>
                </w:rPr>
                <w:t>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общая площадь встроенных объектов - </w:t>
            </w:r>
            <w:smartTag w:uri="urn:schemas-microsoft-com:office:smarttags" w:element="metricconverter">
              <w:smartTagPr>
                <w:attr w:name="ProductID" w:val="150 м2"/>
              </w:smartTagPr>
              <w:r w:rsidRPr="009A0278">
                <w:rPr>
                  <w:rFonts w:eastAsia="SimSun" w:cs="Times New Roman"/>
                  <w:color w:val="000000"/>
                  <w:sz w:val="24"/>
                  <w:szCs w:val="24"/>
                  <w:lang w:eastAsia="zh-CN"/>
                </w:rPr>
                <w:t>150 м2</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обустройство входа в виде крыльца или лестницы, изолированного от жилой части здания;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оборудования площадок для остановки автомобилей.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 жилых зданиях не допускается размещать: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встроенные котельные и насосные, за исключением крышных котельных;</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встроенные трансформаторные подстанции;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автоматические телефонные станции, за исключением предназначенных для обслуживания дома, в котором встроена автоматическая телефонная станция (АТС);</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административные учреждения городского и поселкового значения;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лечебные учреждения;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встроенные столовые, кафе и другие организации общественного питания с количеством посадочных мест более 50;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общественные уборные;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бюро ритуального обслуживания;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магазины, мастерские, пункты и склады с огнеопасными и легковоспламеняющимися материалами;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организации различных форм собственности, которые являются источниками выделения в воздух жилых помещений и в атмосферный воздух вредных веществ, создают повышенные уровни различных видов излучений, шума, вибрации;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специализированные магазины и склады, эксплуатация которых может повлечь загрязнение территории и воздуха жилой застройки;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специализированные рыбные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специализированные овощные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бани, сауны, прачечные и химчистки, кроме приемных пунктов;</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танцевальные, спортивные залы, дискотеки, видеосалоны, за исключением тренажерных и фитнес-залов;</w:t>
            </w:r>
          </w:p>
        </w:tc>
      </w:tr>
      <w:tr w:rsidR="009A0278" w:rsidRPr="009A0278" w:rsidTr="009A0278">
        <w:trPr>
          <w:trHeight w:val="552"/>
        </w:trPr>
        <w:tc>
          <w:tcPr>
            <w:tcW w:w="5353"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Отдельно стоящие усадебные жилые дома, с возможностью ведения ограниченного личного подсобного хозяйства (без содержания скота и птицы), садоводства, огородничества;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4253" w:type="dxa"/>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 /5000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20%;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tc>
      </w:tr>
      <w:tr w:rsidR="009A0278" w:rsidRPr="009A0278" w:rsidTr="009A0278">
        <w:trPr>
          <w:trHeight w:val="552"/>
        </w:trPr>
        <w:tc>
          <w:tcPr>
            <w:tcW w:w="5353"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Одно-, двухквартирные жилые дома, с возможностью ведения ограниченного личного подсобного хозяйства (без содержания скота и птицы), садоводства, огородничества.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[2.1.1] - Малоэтажная многоквартирная жилая застройка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4253" w:type="dxa"/>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 /3500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3 этажа (включая мансардный этаж);</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от уровня земли до верха перекрытия последнего этажа (или конька кровли) - 12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20%;</w:t>
            </w:r>
          </w:p>
        </w:tc>
      </w:tr>
      <w:tr w:rsidR="009A0278" w:rsidRPr="009A0278" w:rsidTr="009A0278">
        <w:trPr>
          <w:trHeight w:val="264"/>
        </w:trPr>
        <w:tc>
          <w:tcPr>
            <w:tcW w:w="5353" w:type="dxa"/>
            <w:shd w:val="clear" w:color="auto" w:fill="auto"/>
            <w:vAlign w:val="center"/>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4.9.1</w:t>
            </w:r>
            <w:r w:rsidRPr="009A0278">
              <w:rPr>
                <w:rFonts w:eastAsia="SimSun" w:cs="Times New Roman"/>
                <w:color w:val="000000"/>
                <w:sz w:val="24"/>
                <w:szCs w:val="24"/>
                <w:lang w:eastAsia="zh-CN"/>
              </w:rPr>
              <w:t>] - Объекты придорожного сервиса</w:t>
            </w:r>
          </w:p>
        </w:tc>
        <w:tc>
          <w:tcPr>
            <w:tcW w:w="4253" w:type="dxa"/>
            <w:shd w:val="clear" w:color="auto" w:fill="auto"/>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- 50/1000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до жилых и общественных зданий, общеобразовательных школ и дошкольных образовательных учреждений,  лечебных учреждений со стационаром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r w:rsidR="009A0278" w:rsidRPr="009A0278" w:rsidTr="009A0278">
        <w:trPr>
          <w:trHeight w:val="552"/>
        </w:trPr>
        <w:tc>
          <w:tcPr>
            <w:tcW w:w="5353"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Автостоянки боксового типа для постоянного хранения автомобилей и других транспортных средств, принадлежащих инвалидам;</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2.7.1</w:t>
            </w:r>
            <w:r w:rsidRPr="009A0278">
              <w:rPr>
                <w:rFonts w:eastAsia="SimSun" w:cs="Times New Roman"/>
                <w:color w:val="000000"/>
                <w:sz w:val="24"/>
                <w:szCs w:val="24"/>
                <w:lang w:eastAsia="zh-CN"/>
              </w:rPr>
              <w:t>] - Объекты гаражного назначения</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w:t>
            </w:r>
            <w:r w:rsidRPr="009A0278">
              <w:rPr>
                <w:rFonts w:eastAsia="SimSun" w:cs="Times New Roman"/>
                <w:color w:val="000000"/>
                <w:sz w:val="24"/>
                <w:szCs w:val="24"/>
                <w:lang w:eastAsia="zh-CN"/>
              </w:rPr>
              <w:t>] - Обслуживание автотранспорта</w:t>
            </w:r>
          </w:p>
        </w:tc>
        <w:tc>
          <w:tcPr>
            <w:tcW w:w="4253"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20/5000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вместимость до 300 машино-мест, встроенные, пристроенные до 150 машино-мест;</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p>
        </w:tc>
      </w:tr>
      <w:tr w:rsidR="009A0278" w:rsidRPr="009A0278" w:rsidTr="009A0278">
        <w:trPr>
          <w:trHeight w:val="552"/>
        </w:trPr>
        <w:tc>
          <w:tcPr>
            <w:tcW w:w="5353"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Производственные объекты V класса вредности (мини-производства), если зона распространения химических и физических факторов до уровня ПДК ограничивается размерами собственной территории предприятия, а так же не требующие устройства железнодорожных подъездных путей.</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6.3</w:t>
            </w:r>
            <w:r w:rsidRPr="009A0278">
              <w:rPr>
                <w:rFonts w:eastAsia="SimSun" w:cs="Times New Roman"/>
                <w:color w:val="000000"/>
                <w:sz w:val="24"/>
                <w:szCs w:val="24"/>
                <w:lang w:eastAsia="zh-CN"/>
              </w:rPr>
              <w:t>] - Легкая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6.4</w:t>
            </w:r>
            <w:r w:rsidRPr="009A0278">
              <w:rPr>
                <w:rFonts w:eastAsia="SimSun" w:cs="Times New Roman"/>
                <w:color w:val="000000"/>
                <w:sz w:val="24"/>
                <w:szCs w:val="24"/>
                <w:lang w:eastAsia="zh-CN"/>
              </w:rPr>
              <w:t>] - Пищевая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6.6</w:t>
            </w:r>
            <w:r w:rsidRPr="009A0278">
              <w:rPr>
                <w:rFonts w:eastAsia="SimSun" w:cs="Times New Roman"/>
                <w:color w:val="000000"/>
                <w:sz w:val="24"/>
                <w:szCs w:val="24"/>
                <w:lang w:eastAsia="zh-CN"/>
              </w:rPr>
              <w:t>] - Строительная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6.9</w:t>
            </w:r>
            <w:r w:rsidRPr="009A0278">
              <w:rPr>
                <w:rFonts w:eastAsia="SimSun" w:cs="Times New Roman"/>
                <w:color w:val="000000"/>
                <w:sz w:val="24"/>
                <w:szCs w:val="24"/>
                <w:lang w:eastAsia="zh-CN"/>
              </w:rPr>
              <w:t>] - Склады.</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6.11</w:t>
            </w:r>
            <w:r w:rsidRPr="009A0278">
              <w:rPr>
                <w:rFonts w:eastAsia="SimSun" w:cs="Times New Roman"/>
                <w:color w:val="000000"/>
                <w:sz w:val="24"/>
                <w:szCs w:val="24"/>
                <w:lang w:eastAsia="zh-CN"/>
              </w:rPr>
              <w:t>] - Целлюлозно-бумажная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p>
        </w:tc>
        <w:tc>
          <w:tcPr>
            <w:tcW w:w="4253" w:type="dxa"/>
            <w:vAlign w:val="center"/>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 /5000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Величина грузооборота (принимаемая по большему из двух грузопотоков - прибытия или отправления):</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автомобилей в сутки: до 2;</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не менее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r w:rsidR="009A0278" w:rsidRPr="009A0278" w:rsidTr="009A0278">
        <w:trPr>
          <w:trHeight w:val="552"/>
        </w:trPr>
        <w:tc>
          <w:tcPr>
            <w:tcW w:w="535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Площадки для сбора твердых бытовых отходов.</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Коммунальное обслуживание</w:t>
            </w:r>
          </w:p>
        </w:tc>
        <w:tc>
          <w:tcPr>
            <w:tcW w:w="425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площадь земельных участков  – </w:t>
            </w:r>
            <w:smartTag w:uri="urn:schemas-microsoft-com:office:smarttags" w:element="metricconverter">
              <w:smartTagPr>
                <w:attr w:name="ProductID" w:val="30 кв. м"/>
              </w:smartTagPr>
              <w:r w:rsidRPr="009A0278">
                <w:rPr>
                  <w:rFonts w:eastAsia="SimSun" w:cs="Times New Roman"/>
                  <w:color w:val="000000"/>
                  <w:sz w:val="24"/>
                  <w:szCs w:val="24"/>
                  <w:lang w:eastAsia="zh-CN"/>
                </w:rPr>
                <w:t>30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максимальная высота зданий, строений, сооружений от уровня земли - 2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 xml:space="preserve">, и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Общее количество контейнеров не более 5 шт.</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804"/>
      </w:tblGrid>
      <w:tr w:rsidR="009A0278" w:rsidRPr="009A0278" w:rsidTr="009A0278">
        <w:trPr>
          <w:trHeight w:val="552"/>
        </w:trPr>
        <w:tc>
          <w:tcPr>
            <w:tcW w:w="2802"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6804"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1353"/>
        </w:trPr>
        <w:tc>
          <w:tcPr>
            <w:tcW w:w="2802" w:type="dxa"/>
            <w:vAlign w:val="center"/>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Встроенные или отдельно стоящие коллективные хранилища сельскохозяйственных продуктов (для многоквартирных домов).</w:t>
            </w:r>
          </w:p>
        </w:tc>
        <w:tc>
          <w:tcPr>
            <w:tcW w:w="6804" w:type="dxa"/>
            <w:vAlign w:val="center"/>
          </w:tcPr>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 не более 1 эт.</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Общая площадь коллективных хранилищ сельскохозяйственных продуктов определяется из расчета 4 - </w:t>
            </w:r>
            <w:smartTag w:uri="urn:schemas-microsoft-com:office:smarttags" w:element="metricconverter">
              <w:smartTagPr>
                <w:attr w:name="ProductID" w:val="5 м2"/>
              </w:smartTagPr>
              <w:r w:rsidRPr="009A0278">
                <w:rPr>
                  <w:rFonts w:eastAsia="SimSun" w:cs="Times New Roman"/>
                  <w:color w:val="000000"/>
                  <w:sz w:val="24"/>
                  <w:szCs w:val="24"/>
                  <w:lang w:eastAsia="zh-CN"/>
                </w:rPr>
                <w:t>5 м2</w:t>
              </w:r>
            </w:smartTag>
            <w:r w:rsidRPr="009A0278">
              <w:rPr>
                <w:rFonts w:eastAsia="SimSun" w:cs="Times New Roman"/>
                <w:color w:val="000000"/>
                <w:sz w:val="24"/>
                <w:szCs w:val="24"/>
                <w:lang w:eastAsia="zh-CN"/>
              </w:rPr>
              <w:t xml:space="preserve"> на одну семью.</w:t>
            </w:r>
          </w:p>
        </w:tc>
      </w:tr>
      <w:tr w:rsidR="009A0278" w:rsidRPr="009A0278" w:rsidTr="009A0278">
        <w:trPr>
          <w:trHeight w:val="1407"/>
        </w:trPr>
        <w:tc>
          <w:tcPr>
            <w:tcW w:w="280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Хозяйственные постройки для содержания скота и птицы, хранения кормов, инвентаря, топлива и других хозяйственных нужд, а также - хозяйственные подъезды и скотопрогоны (для территорий с местами приложения труда и с возможностью ведения развитого товарного личного подсобного хозяйства, сельскохозяйственного </w:t>
            </w:r>
            <w:r w:rsidRPr="009A0278">
              <w:rPr>
                <w:rFonts w:eastAsia="SimSun" w:cs="Times New Roman"/>
                <w:color w:val="000000"/>
                <w:sz w:val="24"/>
                <w:szCs w:val="24"/>
                <w:lang w:eastAsia="zh-CN"/>
              </w:rPr>
              <w:lastRenderedPageBreak/>
              <w:t>производства, садоводства, огородничества)</w:t>
            </w:r>
          </w:p>
          <w:p w:rsidR="009A0278" w:rsidRPr="009A0278" w:rsidRDefault="009A0278" w:rsidP="009A0278">
            <w:pPr>
              <w:spacing w:after="0" w:line="240" w:lineRule="auto"/>
              <w:ind w:firstLine="426"/>
              <w:rPr>
                <w:rFonts w:eastAsia="SimSun" w:cs="Times New Roman"/>
                <w:color w:val="000000"/>
                <w:sz w:val="24"/>
                <w:szCs w:val="24"/>
                <w:lang w:eastAsia="zh-CN"/>
              </w:rPr>
            </w:pPr>
          </w:p>
        </w:tc>
        <w:tc>
          <w:tcPr>
            <w:tcW w:w="6804"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Общая площадь помещений  - до </w:t>
            </w:r>
            <w:smartTag w:uri="urn:schemas-microsoft-com:office:smarttags" w:element="metricconverter">
              <w:smartTagPr>
                <w:attr w:name="ProductID" w:val="100 кв. м"/>
              </w:smartTagPr>
              <w:r w:rsidRPr="009A0278">
                <w:rPr>
                  <w:rFonts w:eastAsia="SimSun" w:cs="Times New Roman"/>
                  <w:color w:val="000000"/>
                  <w:sz w:val="24"/>
                  <w:szCs w:val="24"/>
                  <w:lang w:eastAsia="zh-CN"/>
                </w:rPr>
                <w:t>100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Общая площадь теплиц – до 2000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хозяйственных построек до красных линий улиц и проездов не менее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9A0278">
                <w:rPr>
                  <w:rFonts w:eastAsia="SimSun" w:cs="Times New Roman"/>
                  <w:color w:val="000000"/>
                  <w:sz w:val="24"/>
                  <w:szCs w:val="24"/>
                  <w:lang w:eastAsia="zh-CN"/>
                </w:rPr>
                <w:t>6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9A0278">
                <w:rPr>
                  <w:rFonts w:eastAsia="SimSun" w:cs="Times New Roman"/>
                  <w:color w:val="000000"/>
                  <w:sz w:val="24"/>
                  <w:szCs w:val="24"/>
                  <w:lang w:eastAsia="zh-CN"/>
                </w:rPr>
                <w:t>800 м2</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9A0278">
                <w:rPr>
                  <w:rFonts w:eastAsia="SimSun" w:cs="Times New Roman"/>
                  <w:color w:val="000000"/>
                  <w:sz w:val="24"/>
                  <w:szCs w:val="24"/>
                  <w:lang w:eastAsia="zh-CN"/>
                </w:rPr>
                <w:t>4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строения, за исключением гаражей, размещать со стороны улиц не допускается.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9A0278">
                <w:rPr>
                  <w:rFonts w:eastAsia="SimSun" w:cs="Times New Roman"/>
                  <w:color w:val="000000"/>
                  <w:sz w:val="24"/>
                  <w:szCs w:val="24"/>
                  <w:lang w:eastAsia="zh-CN"/>
                </w:rPr>
                <w:t>7 м</w:t>
              </w:r>
            </w:smartTag>
            <w:r w:rsidRPr="009A0278">
              <w:rPr>
                <w:rFonts w:eastAsia="SimSun" w:cs="Times New Roman"/>
                <w:color w:val="000000"/>
                <w:sz w:val="24"/>
                <w:szCs w:val="24"/>
                <w:lang w:eastAsia="zh-CN"/>
              </w:rPr>
              <w:t xml:space="preserve"> от входа в дом.</w:t>
            </w:r>
          </w:p>
        </w:tc>
      </w:tr>
      <w:tr w:rsidR="009A0278" w:rsidRPr="009A0278" w:rsidTr="009A0278">
        <w:trPr>
          <w:trHeight w:val="3615"/>
        </w:trPr>
        <w:tc>
          <w:tcPr>
            <w:tcW w:w="280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Площадки для игр детей дошкольного и младшего школьного возраста, для отдыха взрослого населения,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занятий физкультурой, для хозяйственных целей и выгула собак.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Гостевые автостоянки для парковки легковых автомобилей посетителей.</w:t>
            </w:r>
          </w:p>
        </w:tc>
        <w:tc>
          <w:tcPr>
            <w:tcW w:w="6804" w:type="dxa"/>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Минимально допустимое расстояние от окон жилых и общественных зданий до площадок:</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9A0278">
                <w:rPr>
                  <w:rFonts w:eastAsia="SimSun" w:cs="Times New Roman"/>
                  <w:color w:val="000000"/>
                  <w:sz w:val="24"/>
                  <w:szCs w:val="24"/>
                  <w:lang w:eastAsia="zh-CN"/>
                </w:rPr>
                <w:t>10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выгула собак - не менее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Расстояния от площадок для сушки белья не нормируются.</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tc>
      </w:tr>
      <w:tr w:rsidR="009A0278" w:rsidRPr="009A0278" w:rsidTr="009A0278">
        <w:trPr>
          <w:trHeight w:val="1078"/>
        </w:trPr>
        <w:tc>
          <w:tcPr>
            <w:tcW w:w="280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Площадки для сбора твердых бытовых отходов.</w:t>
            </w:r>
          </w:p>
        </w:tc>
        <w:tc>
          <w:tcPr>
            <w:tcW w:w="6804"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 xml:space="preserve">, и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Общее количество контейнеров не более 5 шт.</w:t>
            </w:r>
          </w:p>
        </w:tc>
      </w:tr>
      <w:tr w:rsidR="009A0278" w:rsidRPr="009A0278" w:rsidTr="009A0278">
        <w:tc>
          <w:tcPr>
            <w:tcW w:w="280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Надворные туалеты, гидронепроницаемые выгребы, септики.</w:t>
            </w:r>
          </w:p>
        </w:tc>
        <w:tc>
          <w:tcPr>
            <w:tcW w:w="6804"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соседнего жилого дома не менее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красной линии не менее - </w:t>
            </w:r>
            <w:smartTag w:uri="urn:schemas-microsoft-com:office:smarttags" w:element="metricconverter">
              <w:smartTagPr>
                <w:attr w:name="ProductID" w:val="10 м"/>
              </w:smartTagPr>
              <w:r w:rsidRPr="009A0278">
                <w:rPr>
                  <w:rFonts w:eastAsia="SimSun" w:cs="Times New Roman"/>
                  <w:color w:val="000000"/>
                  <w:sz w:val="24"/>
                  <w:szCs w:val="24"/>
                  <w:lang w:eastAsia="zh-CN"/>
                </w:rPr>
                <w:t>10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Расстояние от границы смежного земельного участка не менее - 1 м.</w:t>
            </w:r>
          </w:p>
        </w:tc>
      </w:tr>
      <w:tr w:rsidR="009A0278" w:rsidRPr="009A0278" w:rsidTr="009A0278">
        <w:tc>
          <w:tcPr>
            <w:tcW w:w="2802"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хранения индивидуального легкового автотранспорта на участках индивидуальных жилых домов</w:t>
            </w:r>
          </w:p>
        </w:tc>
        <w:tc>
          <w:tcPr>
            <w:tcW w:w="6804"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Допускается размещать по красной линии без устройства распашных ворот. Допускается делать встроенными в первые этажи жилого дома.</w:t>
            </w:r>
          </w:p>
        </w:tc>
      </w:tr>
      <w:tr w:rsidR="009A0278" w:rsidRPr="009A0278" w:rsidTr="009A0278">
        <w:tc>
          <w:tcPr>
            <w:tcW w:w="2802" w:type="dxa"/>
            <w:shd w:val="clear" w:color="auto" w:fill="auto"/>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Гаражи-автостоянки на территории жилой, смешанной жилой застройки (встроенные, встроенно-пристроенные, подземные) до 150 машино-мест.</w:t>
            </w:r>
          </w:p>
          <w:p w:rsidR="009A0278" w:rsidRPr="009A0278" w:rsidRDefault="009A0278" w:rsidP="009A0278">
            <w:pPr>
              <w:spacing w:after="0" w:line="240" w:lineRule="auto"/>
              <w:ind w:firstLine="426"/>
              <w:rPr>
                <w:rFonts w:eastAsia="SimSun" w:cs="Times New Roman"/>
                <w:color w:val="000000"/>
                <w:sz w:val="24"/>
                <w:szCs w:val="24"/>
                <w:lang w:eastAsia="zh-CN"/>
              </w:rPr>
            </w:pPr>
          </w:p>
        </w:tc>
        <w:tc>
          <w:tcPr>
            <w:tcW w:w="6804" w:type="dxa"/>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Подъезды к гаражам-автостоянкам должны быть изолированы от площадок для отдыха и игр детей, спортивных площадок. </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Размещение отдельно стоящих гаражей на 1 машино-место и подъездов к ним на придомовой территории многоквартирных домов не допускается.</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При устройстве гаражей (в том числе пристроенных) в цокольном, подвальном этажах одно-, двухквартирных </w:t>
            </w:r>
            <w:r w:rsidRPr="009A0278">
              <w:rPr>
                <w:rFonts w:eastAsia="SimSun" w:cs="Times New Roman"/>
                <w:color w:val="000000"/>
                <w:sz w:val="24"/>
                <w:szCs w:val="24"/>
                <w:lang w:eastAsia="zh-CN"/>
              </w:rPr>
              <w:lastRenderedPageBreak/>
              <w:t>усадебных и блокированных домов допускается их проектирование без соблюдения нормативов расчета стоянок автомобилей.</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 xml:space="preserve"> (кроме приквартирных участков 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остальных зданий и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2)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5)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 границы соседнего приквартирного участка расстояния по санитарно-бытовым условиям должны быть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усадебного одно-, двухквартирного и блокированного дома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для строительства жилого дома минимальный отступ от границы соседнего участка составляет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 для одноэтажного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двухэтажного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других построек (баня, гараж и другие)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стволов высокорослых деревьев - </w:t>
      </w:r>
      <w:smartTag w:uri="urn:schemas-microsoft-com:office:smarttags" w:element="metricconverter">
        <w:smartTagPr>
          <w:attr w:name="ProductID" w:val="4 м"/>
        </w:smartTagPr>
        <w:r w:rsidRPr="00927B70">
          <w:rPr>
            <w:rFonts w:eastAsia="SimSun" w:cs="Times New Roman"/>
            <w:color w:val="000000"/>
            <w:szCs w:val="28"/>
            <w:lang w:eastAsia="zh-CN"/>
          </w:rPr>
          <w:t>4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стволов среднерослых деревьев - </w:t>
      </w:r>
      <w:smartTag w:uri="urn:schemas-microsoft-com:office:smarttags" w:element="metricconverter">
        <w:smartTagPr>
          <w:attr w:name="ProductID" w:val="2 м"/>
        </w:smartTagPr>
        <w:r w:rsidRPr="00927B70">
          <w:rPr>
            <w:rFonts w:eastAsia="SimSun" w:cs="Times New Roman"/>
            <w:color w:val="000000"/>
            <w:szCs w:val="28"/>
            <w:lang w:eastAsia="zh-CN"/>
          </w:rPr>
          <w:t>2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кустарника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 xml:space="preserve">Расстояния между длинными сторонами секционных жилых зданий высотой 2 - 3 этажа должны быть не менее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а между одно-, двухквартирными жилыми домами и хозяйственными постройками - в соответствии с противопожарными требованиями.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927B70">
          <w:rPr>
            <w:rFonts w:eastAsia="SimSun" w:cs="Times New Roman"/>
            <w:color w:val="000000"/>
            <w:szCs w:val="28"/>
            <w:lang w:eastAsia="zh-CN"/>
          </w:rPr>
          <w:t>6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3) осуществление авиационных мер по борьбе с вредными организмами.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w:t>
      </w:r>
      <w:smartTag w:uri="urn:schemas-microsoft-com:office:smarttags" w:element="metricconverter">
        <w:smartTagPr>
          <w:attr w:name="ProductID" w:val="4 м"/>
        </w:smartTagPr>
        <w:r w:rsidRPr="00927B70">
          <w:rPr>
            <w:rFonts w:eastAsia="SimSun" w:cs="Times New Roman"/>
            <w:color w:val="000000"/>
            <w:szCs w:val="28"/>
            <w:lang w:eastAsia="zh-CN"/>
          </w:rPr>
          <w:t>4 м</w:t>
        </w:r>
      </w:smartTag>
      <w:r w:rsidRPr="00927B70">
        <w:rPr>
          <w:rFonts w:eastAsia="SimSun" w:cs="Times New Roman"/>
          <w:color w:val="000000"/>
          <w:szCs w:val="28"/>
          <w:lang w:eastAsia="zh-CN"/>
        </w:rPr>
        <w:t>.</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927B70">
          <w:rPr>
            <w:rFonts w:eastAsia="SimSun" w:cs="Times New Roman"/>
            <w:color w:val="000000"/>
            <w:szCs w:val="28"/>
            <w:lang w:eastAsia="zh-CN"/>
          </w:rPr>
          <w:t>0,5 м</w:t>
        </w:r>
      </w:smartTag>
      <w:r w:rsidRPr="00927B70">
        <w:rPr>
          <w:rFonts w:eastAsia="SimSun" w:cs="Times New Roman"/>
          <w:color w:val="000000"/>
          <w:szCs w:val="28"/>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aps/>
          <w:color w:val="000000"/>
          <w:szCs w:val="28"/>
          <w:lang w:eastAsia="zh-CN"/>
        </w:rPr>
      </w:pPr>
      <w:r w:rsidRPr="00927B70">
        <w:rPr>
          <w:rFonts w:eastAsia="SimSun" w:cs="Times New Roman"/>
          <w:caps/>
          <w:color w:val="000000"/>
          <w:szCs w:val="28"/>
          <w:lang w:eastAsia="zh-CN"/>
        </w:rPr>
        <w:t>ОБЩЕСТВЕННО-ДЕЛОВЫЕ ЗОНЫ:</w:t>
      </w:r>
    </w:p>
    <w:p w:rsidR="009A0278" w:rsidRPr="005C794D" w:rsidRDefault="009A0278" w:rsidP="00927B70">
      <w:pPr>
        <w:spacing w:after="0" w:line="240" w:lineRule="auto"/>
        <w:ind w:firstLine="426"/>
        <w:jc w:val="both"/>
        <w:rPr>
          <w:rFonts w:eastAsia="Times New Roman" w:cs="Times New Roman"/>
          <w:color w:val="000000"/>
          <w:szCs w:val="28"/>
          <w:lang w:eastAsia="ru-RU"/>
        </w:rPr>
      </w:pPr>
      <w:r w:rsidRPr="005C794D">
        <w:rPr>
          <w:rFonts w:eastAsia="Times New Roman" w:cs="Times New Roman"/>
          <w:color w:val="000000"/>
          <w:szCs w:val="28"/>
          <w:lang w:eastAsia="ru-RU"/>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9A0278" w:rsidRPr="00927B70" w:rsidRDefault="009A0278" w:rsidP="00927B70">
      <w:pPr>
        <w:spacing w:after="0" w:line="240" w:lineRule="auto"/>
        <w:ind w:firstLine="426"/>
        <w:jc w:val="both"/>
        <w:rPr>
          <w:rFonts w:eastAsia="SimSun" w:cs="Times New Roman"/>
          <w:i/>
          <w:caps/>
          <w:color w:val="000000"/>
          <w:szCs w:val="28"/>
          <w:lang w:eastAsia="zh-CN"/>
        </w:rPr>
      </w:pPr>
    </w:p>
    <w:p w:rsidR="009A0278" w:rsidRPr="00927B70" w:rsidRDefault="009A0278" w:rsidP="00927B70">
      <w:pPr>
        <w:spacing w:after="0" w:line="240" w:lineRule="auto"/>
        <w:ind w:firstLine="426"/>
        <w:jc w:val="both"/>
        <w:outlineLvl w:val="0"/>
        <w:rPr>
          <w:rFonts w:eastAsia="SimSun" w:cs="Times New Roman"/>
          <w:color w:val="000000"/>
          <w:szCs w:val="28"/>
          <w:u w:val="single"/>
          <w:lang w:eastAsia="zh-CN"/>
        </w:rPr>
      </w:pPr>
      <w:r w:rsidRPr="00927B70">
        <w:rPr>
          <w:rFonts w:eastAsia="SimSun" w:cs="Times New Roman"/>
          <w:color w:val="000000"/>
          <w:szCs w:val="28"/>
          <w:u w:val="single"/>
          <w:lang w:eastAsia="zh-CN"/>
        </w:rPr>
        <w:t>ОД-1. Центральная зона делового, общественного и коммерческого</w:t>
      </w:r>
    </w:p>
    <w:p w:rsidR="009A0278" w:rsidRPr="00927B70" w:rsidRDefault="009A0278" w:rsidP="00927B70">
      <w:pPr>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назначения.</w:t>
      </w:r>
    </w:p>
    <w:p w:rsidR="009A0278" w:rsidRPr="00927B70" w:rsidRDefault="009A0278" w:rsidP="00927B70">
      <w:pPr>
        <w:spacing w:after="0" w:line="240" w:lineRule="auto"/>
        <w:ind w:firstLine="426"/>
        <w:jc w:val="both"/>
        <w:rPr>
          <w:rFonts w:eastAsia="SimSun" w:cs="Times New Roman"/>
          <w:color w:val="000000"/>
          <w:szCs w:val="28"/>
          <w:u w:val="single"/>
          <w:lang w:eastAsia="zh-CN"/>
        </w:rPr>
      </w:pPr>
    </w:p>
    <w:p w:rsidR="009A0278" w:rsidRPr="005C794D" w:rsidRDefault="009A0278" w:rsidP="00927B70">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 xml:space="preserve">Центральная зона делового, общественного и коммерческого назначения ОД-1  выделена для обеспечения правовых условий использования и строительства недвижимости </w:t>
      </w:r>
      <w:r w:rsidRPr="005C794D">
        <w:rPr>
          <w:rFonts w:eastAsia="SimSun" w:cs="Times New Roman"/>
          <w:iCs/>
          <w:color w:val="000000"/>
          <w:szCs w:val="28"/>
          <w:lang w:eastAsia="zh-CN"/>
        </w:rPr>
        <w:t xml:space="preserve">на территориях размещения центральных функций, </w:t>
      </w:r>
      <w:r w:rsidRPr="005C794D">
        <w:rPr>
          <w:rFonts w:eastAsia="SimSun" w:cs="Times New Roman"/>
          <w:color w:val="000000"/>
          <w:szCs w:val="28"/>
          <w:lang w:eastAsia="zh-CN"/>
        </w:rPr>
        <w:t xml:space="preserve">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федерального, районного, общепоселенческого и местного значения. </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78"/>
      </w:tblGrid>
      <w:tr w:rsidR="009A0278" w:rsidRPr="009A0278" w:rsidTr="009A0278">
        <w:trPr>
          <w:trHeight w:val="552"/>
        </w:trPr>
        <w:tc>
          <w:tcPr>
            <w:tcW w:w="492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67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928"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органов государственной власти Российской Федерации, субъектов Российской Федерации и органов местного </w:t>
            </w:r>
            <w:r w:rsidRPr="009A0278">
              <w:rPr>
                <w:rFonts w:eastAsia="SimSun" w:cs="Times New Roman"/>
                <w:color w:val="000000"/>
                <w:sz w:val="24"/>
                <w:szCs w:val="24"/>
                <w:lang w:eastAsia="zh-CN"/>
              </w:rPr>
              <w:lastRenderedPageBreak/>
              <w:t xml:space="preserve">самоуправления, судебно-юридических учреждений и прокуратуры, а также организаций, непосредственно обеспечивающих их деятельность;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Дворцы бракосочетания, ЗАГСы, здания и помещения гражданских обрядов, архивы;</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3.8</w:t>
            </w:r>
            <w:r w:rsidRPr="009A0278">
              <w:rPr>
                <w:rFonts w:eastAsia="SimSun" w:cs="Times New Roman"/>
                <w:color w:val="000000"/>
                <w:sz w:val="24"/>
                <w:szCs w:val="24"/>
                <w:lang w:eastAsia="zh-CN"/>
              </w:rPr>
              <w:t>] - Общественное управление.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Общественные здания административного назначения, офисы, конторы и бизнес-центры;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w:t>
            </w:r>
            <w:r w:rsidRPr="009A0278">
              <w:rPr>
                <w:rFonts w:eastAsia="Times New Roman" w:cs="Times New Roman"/>
                <w:color w:val="000000"/>
                <w:sz w:val="24"/>
                <w:szCs w:val="24"/>
                <w:lang w:eastAsia="zh-CN"/>
              </w:rPr>
              <w:t>.1</w:t>
            </w:r>
            <w:r w:rsidRPr="009A0278">
              <w:rPr>
                <w:rFonts w:eastAsia="SimSun" w:cs="Times New Roman"/>
                <w:color w:val="000000"/>
                <w:sz w:val="24"/>
                <w:szCs w:val="24"/>
                <w:lang w:eastAsia="zh-CN"/>
              </w:rPr>
              <w:t>] - Деловое управление.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редакций, издательств, центров по предоставлению полиграфических услуг,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[6</w:t>
            </w:r>
            <w:r w:rsidRPr="009A0278">
              <w:rPr>
                <w:rFonts w:eastAsia="Times New Roman" w:cs="Times New Roman"/>
                <w:color w:val="000000"/>
                <w:sz w:val="24"/>
                <w:szCs w:val="24"/>
                <w:lang w:eastAsia="zh-CN"/>
              </w:rPr>
              <w:t>.11</w:t>
            </w:r>
            <w:r w:rsidRPr="009A0278">
              <w:rPr>
                <w:rFonts w:eastAsia="SimSun" w:cs="Times New Roman"/>
                <w:color w:val="000000"/>
                <w:sz w:val="24"/>
                <w:szCs w:val="24"/>
                <w:lang w:eastAsia="zh-CN"/>
              </w:rPr>
              <w:t>] - Целлюлозно-бумажная промышленность.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кредитно-финансовых учреждений и банков, страховых компаний;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и помещения отделов внутренних дел;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Службы занятости населения,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Здания и помещения общественных некоммерческих организаций;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Почтовые отделения, переговорные пункты, телеграф;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Клубы, дома творческих союзов, центры общения и досуговых занятий;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3.2</w:t>
            </w:r>
            <w:r w:rsidRPr="009A0278">
              <w:rPr>
                <w:rFonts w:eastAsia="SimSun" w:cs="Times New Roman"/>
                <w:color w:val="000000"/>
                <w:sz w:val="24"/>
                <w:szCs w:val="24"/>
                <w:lang w:eastAsia="zh-CN"/>
              </w:rPr>
              <w:t>] - Социальное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Дома быта, ателье, мастерские и салоны бытовых услуг, косметические салоны, парикмахерские, массажные кабинеты, банно-оздоровительные комплексы, бани, сауны, похоронные бюро;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3.3</w:t>
            </w:r>
            <w:r w:rsidRPr="009A0278">
              <w:rPr>
                <w:rFonts w:eastAsia="SimSun" w:cs="Times New Roman"/>
                <w:color w:val="000000"/>
                <w:sz w:val="24"/>
                <w:szCs w:val="24"/>
                <w:lang w:eastAsia="zh-CN"/>
              </w:rPr>
              <w:t>] - Бытовое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Театры, кинотеатры, цирки, зверинцы, зоопарки, океанариумы, концертные залы, музеи, выставочные залы, выставочные центры и комплексы, художественные галереи, дома культуры, библиотеки;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3.6</w:t>
            </w:r>
            <w:r w:rsidRPr="009A0278">
              <w:rPr>
                <w:rFonts w:eastAsia="SimSun" w:cs="Times New Roman"/>
                <w:color w:val="000000"/>
                <w:sz w:val="24"/>
                <w:szCs w:val="24"/>
                <w:lang w:eastAsia="zh-CN"/>
              </w:rPr>
              <w:t>] - Культурное развитие.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Торговые комплексы, торговые центры, торгово-развлекательные центры;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w:t>
            </w:r>
            <w:r w:rsidRPr="009A0278">
              <w:rPr>
                <w:rFonts w:eastAsia="Times New Roman" w:cs="Times New Roman"/>
                <w:color w:val="000000"/>
                <w:sz w:val="24"/>
                <w:szCs w:val="24"/>
                <w:lang w:eastAsia="zh-CN"/>
              </w:rPr>
              <w:t>4.2</w:t>
            </w:r>
            <w:r w:rsidRPr="009A0278">
              <w:rPr>
                <w:rFonts w:eastAsia="SimSun" w:cs="Times New Roman"/>
                <w:color w:val="000000"/>
                <w:sz w:val="24"/>
                <w:szCs w:val="24"/>
                <w:lang w:eastAsia="zh-CN"/>
              </w:rPr>
              <w:t>] - Объекты торговли (торговые центры, торгово-развлекательные центры (комплексы)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Ярмарки, рынки, базары;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4.3</w:t>
            </w:r>
            <w:r w:rsidRPr="009A0278">
              <w:rPr>
                <w:rFonts w:eastAsia="SimSun" w:cs="Times New Roman"/>
                <w:color w:val="000000"/>
                <w:sz w:val="24"/>
                <w:szCs w:val="24"/>
                <w:lang w:eastAsia="zh-CN"/>
              </w:rPr>
              <w:t>] - Рынки.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Выставки-ярмарки;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4.10</w:t>
            </w:r>
            <w:r w:rsidRPr="009A0278">
              <w:rPr>
                <w:rFonts w:eastAsia="SimSun" w:cs="Times New Roman"/>
                <w:color w:val="000000"/>
                <w:sz w:val="24"/>
                <w:szCs w:val="24"/>
                <w:lang w:eastAsia="zh-CN"/>
              </w:rPr>
              <w:t>] - Выставочно-ярмарочная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Магазины продовольственных, промышленных и смешанных товаров;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Столовые, рестораны, кафе, закусочные, бары, кафетерии; </w:t>
            </w:r>
          </w:p>
          <w:p w:rsidR="009A0278" w:rsidRPr="009A0278" w:rsidRDefault="009A0278" w:rsidP="009A0278">
            <w:pPr>
              <w:spacing w:after="0" w:line="240" w:lineRule="auto"/>
              <w:rPr>
                <w:rFonts w:eastAsia="Times New Roman" w:cs="Times New Roman"/>
                <w:color w:val="000000"/>
                <w:sz w:val="24"/>
                <w:szCs w:val="24"/>
                <w:lang w:eastAsia="ru-RU"/>
              </w:rPr>
            </w:pPr>
            <w:r w:rsidRPr="009A0278">
              <w:rPr>
                <w:rFonts w:eastAsia="SimSun" w:cs="Times New Roman"/>
                <w:color w:val="000000"/>
                <w:sz w:val="24"/>
                <w:szCs w:val="24"/>
                <w:lang w:eastAsia="zh-CN"/>
              </w:rPr>
              <w:t xml:space="preserve">[4.6] – </w:t>
            </w:r>
            <w:r w:rsidRPr="009A0278">
              <w:rPr>
                <w:rFonts w:eastAsia="Times New Roman" w:cs="Times New Roman"/>
                <w:color w:val="000000"/>
                <w:sz w:val="24"/>
                <w:szCs w:val="24"/>
                <w:lang w:eastAsia="ru-RU"/>
              </w:rPr>
              <w:t>Общественное питание.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Гостиницы, мотели, общежития;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4.7</w:t>
            </w:r>
            <w:r w:rsidRPr="009A0278">
              <w:rPr>
                <w:rFonts w:eastAsia="SimSun" w:cs="Times New Roman"/>
                <w:color w:val="000000"/>
                <w:sz w:val="24"/>
                <w:szCs w:val="24"/>
                <w:lang w:eastAsia="zh-CN"/>
              </w:rPr>
              <w:t>] - Гостиничное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Спорткомплексы, спортивные залы, фитнес-центры, спортивные площадки, теннисные корты, бассейны;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5.1</w:t>
            </w:r>
            <w:r w:rsidRPr="009A0278">
              <w:rPr>
                <w:rFonts w:eastAsia="SimSun" w:cs="Times New Roman"/>
                <w:color w:val="000000"/>
                <w:sz w:val="24"/>
                <w:szCs w:val="24"/>
                <w:lang w:eastAsia="zh-CN"/>
              </w:rPr>
              <w:t>] - Спорт.</w:t>
            </w:r>
          </w:p>
        </w:tc>
        <w:tc>
          <w:tcPr>
            <w:tcW w:w="4678"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1000/15000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максимальная высота зданий, строений от уровня земли </w:t>
            </w:r>
            <w:smartTag w:uri="urn:schemas-microsoft-com:office:smarttags" w:element="metricconverter">
              <w:smartTagPr>
                <w:attr w:name="ProductID" w:val="-15 м"/>
              </w:smartTagPr>
              <w:r w:rsidRPr="009A0278">
                <w:rPr>
                  <w:rFonts w:eastAsia="SimSun" w:cs="Times New Roman"/>
                  <w:color w:val="000000"/>
                  <w:sz w:val="24"/>
                  <w:szCs w:val="24"/>
                  <w:lang w:eastAsia="zh-CN"/>
                </w:rPr>
                <w:t>-15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сооружений от уровня земли - </w:t>
            </w:r>
            <w:smartTag w:uri="urn:schemas-microsoft-com:office:smarttags" w:element="metricconverter">
              <w:smartTagPr>
                <w:attr w:name="ProductID" w:val="30 м"/>
              </w:smartTagPr>
              <w:r w:rsidRPr="009A0278">
                <w:rPr>
                  <w:rFonts w:eastAsia="SimSun" w:cs="Times New Roman"/>
                  <w:color w:val="000000"/>
                  <w:sz w:val="24"/>
                  <w:szCs w:val="24"/>
                  <w:lang w:eastAsia="zh-CN"/>
                </w:rPr>
                <w:t>30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обустройство входа в виде крыльца или лестницы, изолированных от жилой части здания;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оборудования площадок для остановки автомобилей;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соблюдения норм благоустройства, установленных соответствующими муниципальными правовыми актами;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запрещается размещение объектов, вредных для здоровья населения (магазинов стройматериалов, москательно-химических товаров и т.п.).</w:t>
            </w:r>
          </w:p>
        </w:tc>
      </w:tr>
      <w:tr w:rsidR="009A0278" w:rsidRPr="009A0278" w:rsidTr="009A0278">
        <w:trPr>
          <w:trHeight w:val="552"/>
        </w:trPr>
        <w:tc>
          <w:tcPr>
            <w:tcW w:w="4928"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 сооружения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4678" w:type="dxa"/>
            <w:shd w:val="clear" w:color="auto" w:fill="auto"/>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r w:rsidR="009A0278" w:rsidRPr="009A0278" w:rsidTr="009A0278">
        <w:trPr>
          <w:trHeight w:val="205"/>
        </w:trPr>
        <w:tc>
          <w:tcPr>
            <w:tcW w:w="4928"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[3.5.1] - Дошкольное, начальное и среднее общее образование.</w:t>
            </w:r>
          </w:p>
        </w:tc>
        <w:tc>
          <w:tcPr>
            <w:tcW w:w="4678"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15000 кв. м"/>
              </w:smartTagPr>
              <w:r w:rsidRPr="009A0278">
                <w:rPr>
                  <w:rFonts w:eastAsia="SimSun" w:cs="Times New Roman"/>
                  <w:color w:val="000000"/>
                  <w:sz w:val="24"/>
                  <w:szCs w:val="24"/>
                  <w:lang w:eastAsia="zh-CN"/>
                </w:rPr>
                <w:t>15000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4 этажа;</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928"/>
        <w:gridCol w:w="4678"/>
      </w:tblGrid>
      <w:tr w:rsidR="009A0278" w:rsidRPr="009A0278" w:rsidTr="009A0278">
        <w:trPr>
          <w:trHeight w:val="552"/>
        </w:trPr>
        <w:tc>
          <w:tcPr>
            <w:tcW w:w="492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67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928"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Автостоянки боксового типа для постоянного хранения автомобилей и других транспортных средств, принадлежащих инвалидам;</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2.7.1</w:t>
            </w:r>
            <w:r w:rsidRPr="009A0278">
              <w:rPr>
                <w:rFonts w:eastAsia="SimSun" w:cs="Times New Roman"/>
                <w:color w:val="000000"/>
                <w:sz w:val="24"/>
                <w:szCs w:val="24"/>
                <w:lang w:eastAsia="zh-CN"/>
              </w:rPr>
              <w:t>] - Объекты гаражного назначения</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w:t>
            </w:r>
            <w:r w:rsidRPr="009A0278">
              <w:rPr>
                <w:rFonts w:eastAsia="SimSun" w:cs="Times New Roman"/>
                <w:color w:val="000000"/>
                <w:sz w:val="24"/>
                <w:szCs w:val="24"/>
                <w:lang w:eastAsia="zh-CN"/>
              </w:rPr>
              <w:t>] - Обслуживание автотранспорта</w:t>
            </w:r>
          </w:p>
        </w:tc>
        <w:tc>
          <w:tcPr>
            <w:tcW w:w="4678"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20/5000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вместимость до 300 машино-мест, встроенные, пристроенные до 150 машино-мест;</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p>
        </w:tc>
      </w:tr>
      <w:tr w:rsidR="009A0278" w:rsidRPr="009A0278" w:rsidTr="009A0278">
        <w:trPr>
          <w:trHeight w:val="552"/>
        </w:trPr>
        <w:tc>
          <w:tcPr>
            <w:tcW w:w="4928" w:type="dxa"/>
            <w:vAlign w:val="center"/>
          </w:tcPr>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предназначенных для отправления религиозных обрядов, монастыри, скиты, воскресные школы, семинарии, духовные училища</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3.7</w:t>
            </w:r>
            <w:r w:rsidRPr="009A0278">
              <w:rPr>
                <w:rFonts w:eastAsia="SimSun" w:cs="Times New Roman"/>
                <w:color w:val="000000"/>
                <w:sz w:val="24"/>
                <w:szCs w:val="24"/>
                <w:lang w:eastAsia="zh-CN"/>
              </w:rPr>
              <w:t>] - Религиозное использование.</w:t>
            </w:r>
          </w:p>
        </w:tc>
        <w:tc>
          <w:tcPr>
            <w:tcW w:w="4678"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400 кв. м"/>
              </w:smartTagPr>
              <w:r w:rsidRPr="009A0278">
                <w:rPr>
                  <w:rFonts w:eastAsia="SimSun" w:cs="Times New Roman"/>
                  <w:color w:val="000000"/>
                  <w:sz w:val="24"/>
                  <w:szCs w:val="24"/>
                  <w:lang w:eastAsia="zh-CN"/>
                </w:rPr>
                <w:t>400 кв. м</w:t>
              </w:r>
            </w:smartTag>
            <w:r w:rsidRPr="009A0278">
              <w:rPr>
                <w:rFonts w:eastAsia="SimSun" w:cs="Times New Roman"/>
                <w:color w:val="000000"/>
                <w:sz w:val="24"/>
                <w:szCs w:val="24"/>
                <w:lang w:eastAsia="zh-CN"/>
              </w:rPr>
              <w:t xml:space="preserve">; </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30 м"/>
              </w:smartTagPr>
              <w:r w:rsidRPr="009A0278">
                <w:rPr>
                  <w:rFonts w:eastAsia="SimSun" w:cs="Times New Roman"/>
                  <w:color w:val="000000"/>
                  <w:sz w:val="24"/>
                  <w:szCs w:val="24"/>
                  <w:lang w:eastAsia="zh-CN"/>
                </w:rPr>
                <w:t>30 м</w:t>
              </w:r>
            </w:smartTag>
            <w:r w:rsidRPr="009A0278">
              <w:rPr>
                <w:rFonts w:eastAsia="SimSun" w:cs="Times New Roman"/>
                <w:color w:val="000000"/>
                <w:sz w:val="24"/>
                <w:szCs w:val="24"/>
                <w:lang w:eastAsia="zh-CN"/>
              </w:rPr>
              <w:t>;</w:t>
            </w:r>
          </w:p>
        </w:tc>
      </w:tr>
      <w:tr w:rsidR="009A0278" w:rsidRPr="009A0278" w:rsidTr="009A0278">
        <w:trPr>
          <w:trHeight w:val="552"/>
        </w:trPr>
        <w:tc>
          <w:tcPr>
            <w:tcW w:w="4928" w:type="dxa"/>
          </w:tcPr>
          <w:p w:rsidR="009A0278" w:rsidRPr="009A0278" w:rsidRDefault="009A0278" w:rsidP="009A0278">
            <w:pPr>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Многоквартирные  жилые дома (секционные, галерейные, коридорные).</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2.1.1</w:t>
            </w:r>
            <w:r w:rsidRPr="009A0278">
              <w:rPr>
                <w:rFonts w:eastAsia="SimSun" w:cs="Times New Roman"/>
                <w:color w:val="000000"/>
                <w:sz w:val="24"/>
                <w:szCs w:val="24"/>
                <w:lang w:eastAsia="zh-CN"/>
              </w:rPr>
              <w:t>] - Малоэтажная многоквартирная жилая застройка.</w:t>
            </w:r>
          </w:p>
        </w:tc>
        <w:tc>
          <w:tcPr>
            <w:tcW w:w="467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земельного участка – 1000/15000 кв.м;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 4 эт.;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w:t>
            </w:r>
          </w:p>
        </w:tc>
      </w:tr>
      <w:tr w:rsidR="009A0278" w:rsidRPr="009A0278" w:rsidTr="009A0278">
        <w:trPr>
          <w:trHeight w:val="552"/>
        </w:trPr>
        <w:tc>
          <w:tcPr>
            <w:tcW w:w="4928"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Многоквартирные жилые дома (блокированного типа) с минимальной хозяйственной частью (без содержания скота и птицы);</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2.1.1</w:t>
            </w:r>
            <w:r w:rsidRPr="009A0278">
              <w:rPr>
                <w:rFonts w:eastAsia="SimSun" w:cs="Times New Roman"/>
                <w:color w:val="000000"/>
                <w:sz w:val="24"/>
                <w:szCs w:val="24"/>
                <w:lang w:eastAsia="zh-CN"/>
              </w:rPr>
              <w:t>] - Малоэтажная многоквартирная жилая застройка.</w:t>
            </w:r>
          </w:p>
        </w:tc>
        <w:tc>
          <w:tcPr>
            <w:tcW w:w="467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приквартирных участков  – 200/400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 3 эт.;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tc>
      </w:tr>
      <w:tr w:rsidR="009A0278" w:rsidRPr="009A0278" w:rsidTr="009A0278">
        <w:trPr>
          <w:trHeight w:val="552"/>
        </w:trPr>
        <w:tc>
          <w:tcPr>
            <w:tcW w:w="4928"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Отдельно стоящие индивидуальные жилые дома (застройка коттеджного типа), с возможностью ведения ограниченного личного подсобного хозяйства (без содержания скота и птицы);</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467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1000 кв. м"/>
              </w:smartTagPr>
              <w:r w:rsidRPr="009A0278">
                <w:rPr>
                  <w:rFonts w:eastAsia="SimSun" w:cs="Times New Roman"/>
                  <w:color w:val="000000"/>
                  <w:sz w:val="24"/>
                  <w:szCs w:val="24"/>
                  <w:lang w:eastAsia="zh-CN"/>
                </w:rPr>
                <w:t>1000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w:t>
            </w:r>
          </w:p>
        </w:tc>
      </w:tr>
      <w:tr w:rsidR="009A0278" w:rsidRPr="009A0278" w:rsidTr="009A0278">
        <w:trPr>
          <w:trHeight w:val="552"/>
        </w:trPr>
        <w:tc>
          <w:tcPr>
            <w:tcW w:w="4928"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Гостевые дома (без содержания скота и птицы) при условии размещения необходимого расчетного количества парковочных мест (отдельно стоящих, встроенных, пристроенных, подземных) на территории участка;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[4.7] - Гостиничное обслуживание</w:t>
            </w:r>
          </w:p>
        </w:tc>
        <w:tc>
          <w:tcPr>
            <w:tcW w:w="467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5000 кв. м"/>
              </w:smartTagPr>
              <w:r w:rsidRPr="009A0278">
                <w:rPr>
                  <w:rFonts w:eastAsia="SimSun" w:cs="Times New Roman"/>
                  <w:color w:val="000000"/>
                  <w:sz w:val="24"/>
                  <w:szCs w:val="24"/>
                  <w:lang w:eastAsia="zh-CN"/>
                </w:rPr>
                <w:t>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размер земельного участка - 30 - 40 м2/место;</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максимальный процент застройки в границах земельного участка – 30% (участок от 400-кв. м до 1000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20% (участок от 1000-кв. м до 5000 кв.м);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число отдыхающих - 30 человек;</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номеров - 15.</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37"/>
      </w:tblGrid>
      <w:tr w:rsidR="009A0278" w:rsidRPr="009A0278" w:rsidTr="009A0278">
        <w:trPr>
          <w:trHeight w:val="552"/>
        </w:trPr>
        <w:tc>
          <w:tcPr>
            <w:tcW w:w="3369"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6237"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c>
          <w:tcPr>
            <w:tcW w:w="3369"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Площадки 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Гостевые автостоянки для парковки легковых автомобилей посетителей.</w:t>
            </w:r>
          </w:p>
        </w:tc>
        <w:tc>
          <w:tcPr>
            <w:tcW w:w="6237" w:type="dxa"/>
            <w:shd w:val="clear" w:color="auto" w:fill="auto"/>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Минимально допустимое расстояние от окон жилых и общественных зданий до площадок:</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9A0278">
                <w:rPr>
                  <w:rFonts w:eastAsia="SimSun" w:cs="Times New Roman"/>
                  <w:color w:val="000000"/>
                  <w:sz w:val="24"/>
                  <w:szCs w:val="24"/>
                  <w:lang w:eastAsia="zh-CN"/>
                </w:rPr>
                <w:t>10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выгула собак - не менее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Расстояния от площадок для сушки белья не нормируются.</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tc>
      </w:tr>
      <w:tr w:rsidR="009A0278" w:rsidRPr="009A0278" w:rsidTr="009A0278">
        <w:tc>
          <w:tcPr>
            <w:tcW w:w="3369"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Хозяйственные постройки для содержания инвентаря, топлива и других хозяйственных нужд, а также - хозяйственные подъезды (для территорий с местами приложения труда и с возможностью ведения ограниченного личного подсобного хозяйства (без содержания скота и птицы), сельскохозяйственного </w:t>
            </w:r>
            <w:r w:rsidRPr="009A0278">
              <w:rPr>
                <w:rFonts w:eastAsia="SimSun" w:cs="Times New Roman"/>
                <w:color w:val="000000"/>
                <w:sz w:val="24"/>
                <w:szCs w:val="24"/>
                <w:lang w:eastAsia="zh-CN"/>
              </w:rPr>
              <w:lastRenderedPageBreak/>
              <w:t>производства, садоводства, огородничества)</w:t>
            </w:r>
          </w:p>
        </w:tc>
        <w:tc>
          <w:tcPr>
            <w:tcW w:w="6237"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Общая площадь помещений  - до </w:t>
            </w:r>
            <w:smartTag w:uri="urn:schemas-microsoft-com:office:smarttags" w:element="metricconverter">
              <w:smartTagPr>
                <w:attr w:name="ProductID" w:val="100 кв. м"/>
              </w:smartTagPr>
              <w:r w:rsidRPr="009A0278">
                <w:rPr>
                  <w:rFonts w:eastAsia="SimSun" w:cs="Times New Roman"/>
                  <w:color w:val="000000"/>
                  <w:sz w:val="24"/>
                  <w:szCs w:val="24"/>
                  <w:lang w:eastAsia="zh-CN"/>
                </w:rPr>
                <w:t>100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Общая площадь теплиц – до 2000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хозяйственных построек до красных линий улиц и проездов не менее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9A0278">
                <w:rPr>
                  <w:rFonts w:eastAsia="SimSun" w:cs="Times New Roman"/>
                  <w:color w:val="000000"/>
                  <w:sz w:val="24"/>
                  <w:szCs w:val="24"/>
                  <w:lang w:eastAsia="zh-CN"/>
                </w:rPr>
                <w:t>6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9A0278">
                <w:rPr>
                  <w:rFonts w:eastAsia="SimSun" w:cs="Times New Roman"/>
                  <w:color w:val="000000"/>
                  <w:sz w:val="24"/>
                  <w:szCs w:val="24"/>
                  <w:lang w:eastAsia="zh-CN"/>
                </w:rPr>
                <w:t>800 м2</w:t>
              </w:r>
            </w:smartTag>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9A0278">
                <w:rPr>
                  <w:rFonts w:eastAsia="SimSun" w:cs="Times New Roman"/>
                  <w:color w:val="000000"/>
                  <w:sz w:val="24"/>
                  <w:szCs w:val="24"/>
                  <w:lang w:eastAsia="zh-CN"/>
                </w:rPr>
                <w:t>4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строения, за исключением гаражей, размещать со стороны улиц не допускается.</w:t>
            </w:r>
          </w:p>
        </w:tc>
      </w:tr>
      <w:tr w:rsidR="009A0278" w:rsidRPr="009A0278" w:rsidTr="009A0278">
        <w:tc>
          <w:tcPr>
            <w:tcW w:w="3369"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Площадки для сбора твердых бытовых отходов.</w:t>
            </w:r>
          </w:p>
        </w:tc>
        <w:tc>
          <w:tcPr>
            <w:tcW w:w="6237"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 xml:space="preserve">, и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Общее количество контейнеров не более 5 шт.</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 xml:space="preserve"> (кроме приквартирных участков 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остальных зданий и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 xml:space="preserve">.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2)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5)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 границы соседнего приквартирного участка расстояния по санитарно-бытовым условиям должны быть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усадебного одно-, двухквартирного и блокированного дома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для строительства жилого дома минимальный отступ от границы соседнего участка составляет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 для одноэтажного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двухэтажного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2,0 м"/>
        </w:smartTagPr>
        <w:r w:rsidRPr="00927B70">
          <w:rPr>
            <w:rFonts w:eastAsia="SimSun" w:cs="Times New Roman"/>
            <w:color w:val="000000"/>
            <w:szCs w:val="28"/>
            <w:lang w:eastAsia="zh-CN"/>
          </w:rPr>
          <w:lastRenderedPageBreak/>
          <w:t>2,0 м</w:t>
        </w:r>
      </w:smartTag>
      <w:r w:rsidRPr="00927B70">
        <w:rPr>
          <w:rFonts w:eastAsia="SimSun" w:cs="Times New Roman"/>
          <w:color w:val="000000"/>
          <w:szCs w:val="28"/>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других построек (баня, гараж и другие)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стволов высокорослых деревьев - </w:t>
      </w:r>
      <w:smartTag w:uri="urn:schemas-microsoft-com:office:smarttags" w:element="metricconverter">
        <w:smartTagPr>
          <w:attr w:name="ProductID" w:val="4 м"/>
        </w:smartTagPr>
        <w:r w:rsidRPr="00927B70">
          <w:rPr>
            <w:rFonts w:eastAsia="SimSun" w:cs="Times New Roman"/>
            <w:color w:val="000000"/>
            <w:szCs w:val="28"/>
            <w:lang w:eastAsia="zh-CN"/>
          </w:rPr>
          <w:t>4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стволов среднерослых деревьев - </w:t>
      </w:r>
      <w:smartTag w:uri="urn:schemas-microsoft-com:office:smarttags" w:element="metricconverter">
        <w:smartTagPr>
          <w:attr w:name="ProductID" w:val="2 м"/>
        </w:smartTagPr>
        <w:r w:rsidRPr="00927B70">
          <w:rPr>
            <w:rFonts w:eastAsia="SimSun" w:cs="Times New Roman"/>
            <w:color w:val="000000"/>
            <w:szCs w:val="28"/>
            <w:lang w:eastAsia="zh-CN"/>
          </w:rPr>
          <w:t>2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кустарника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Расстояния между длинными сторонами секционных жилых зданий высотой 2 - 3 этажа должны быть не менее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а между одно-, двухквартирными жилыми домами и хозяйственными постройками - в соответствии с противопожарными требованиями.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927B70">
          <w:rPr>
            <w:rFonts w:eastAsia="SimSun" w:cs="Times New Roman"/>
            <w:color w:val="000000"/>
            <w:szCs w:val="28"/>
            <w:lang w:eastAsia="zh-CN"/>
          </w:rPr>
          <w:t>6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outlineLvl w:val="0"/>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2) размещение кладбищ, скотомогильников, мест захоронения отходов производства и потребления, химических, взрывчатых, токсичных, </w:t>
      </w:r>
      <w:r w:rsidRPr="00927B70">
        <w:rPr>
          <w:rFonts w:eastAsia="SimSun" w:cs="Times New Roman"/>
          <w:color w:val="000000"/>
          <w:szCs w:val="28"/>
          <w:lang w:eastAsia="zh-CN"/>
        </w:rPr>
        <w:lastRenderedPageBreak/>
        <w:t>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927B70">
          <w:rPr>
            <w:rFonts w:eastAsia="SimSun" w:cs="Times New Roman"/>
            <w:color w:val="000000"/>
            <w:szCs w:val="28"/>
            <w:lang w:eastAsia="zh-CN"/>
          </w:rPr>
          <w:t>0,5 м</w:t>
        </w:r>
      </w:smartTag>
      <w:r w:rsidRPr="00927B70">
        <w:rPr>
          <w:rFonts w:eastAsia="SimSun" w:cs="Times New Roman"/>
          <w:color w:val="000000"/>
          <w:szCs w:val="28"/>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w:t>
      </w:r>
    </w:p>
    <w:p w:rsidR="009A0278" w:rsidRPr="00927B70" w:rsidRDefault="009A0278" w:rsidP="005C794D">
      <w:pPr>
        <w:spacing w:after="0" w:line="240" w:lineRule="auto"/>
        <w:jc w:val="both"/>
        <w:rPr>
          <w:rFonts w:eastAsia="SimSun" w:cs="Times New Roman"/>
          <w:color w:val="000000"/>
          <w:szCs w:val="28"/>
          <w:lang w:eastAsia="zh-CN"/>
        </w:rPr>
      </w:pPr>
    </w:p>
    <w:p w:rsidR="009A0278" w:rsidRPr="00927B70" w:rsidRDefault="009A0278" w:rsidP="00927B70">
      <w:pPr>
        <w:widowControl w:val="0"/>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ОД-2.</w:t>
      </w:r>
      <w:r w:rsidRPr="00927B70">
        <w:rPr>
          <w:rFonts w:eastAsia="SimSun" w:cs="Times New Roman"/>
          <w:color w:val="000000"/>
          <w:szCs w:val="28"/>
          <w:u w:val="single"/>
          <w:lang w:eastAsia="zh-CN"/>
        </w:rPr>
        <w:tab/>
        <w:t>Зона делового, общественного и коммерческого назначения</w:t>
      </w:r>
    </w:p>
    <w:p w:rsidR="009A0278" w:rsidRPr="00927B70" w:rsidRDefault="009A0278" w:rsidP="00927B70">
      <w:pPr>
        <w:widowControl w:val="0"/>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местного значения.</w:t>
      </w:r>
    </w:p>
    <w:p w:rsidR="009A0278" w:rsidRPr="00927B70" w:rsidRDefault="009A0278" w:rsidP="00927B70">
      <w:pPr>
        <w:widowControl w:val="0"/>
        <w:spacing w:after="0" w:line="240" w:lineRule="auto"/>
        <w:ind w:firstLine="426"/>
        <w:jc w:val="both"/>
        <w:rPr>
          <w:rFonts w:eastAsia="SimSun" w:cs="Times New Roman"/>
          <w:color w:val="000000"/>
          <w:szCs w:val="28"/>
          <w:u w:val="single"/>
          <w:lang w:eastAsia="zh-CN"/>
        </w:rPr>
      </w:pPr>
    </w:p>
    <w:p w:rsidR="009A0278" w:rsidRPr="005C794D" w:rsidRDefault="009A0278" w:rsidP="00927B70">
      <w:pPr>
        <w:widowControl w:val="0"/>
        <w:spacing w:after="0" w:line="240" w:lineRule="auto"/>
        <w:ind w:firstLine="426"/>
        <w:jc w:val="both"/>
        <w:rPr>
          <w:rFonts w:eastAsia="Times New Roman" w:cs="Times New Roman"/>
          <w:iCs/>
          <w:color w:val="000000"/>
          <w:szCs w:val="28"/>
          <w:lang w:eastAsia="ru-RU"/>
        </w:rPr>
      </w:pPr>
      <w:r w:rsidRPr="005C794D">
        <w:rPr>
          <w:rFonts w:eastAsia="Times New Roman" w:cs="Times New Roman"/>
          <w:iCs/>
          <w:color w:val="000000"/>
          <w:szCs w:val="28"/>
          <w:lang w:eastAsia="ru-RU"/>
        </w:rPr>
        <w:t>Зона обслуживания и деловой активности местного значения ОД - 2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969"/>
      </w:tblGrid>
      <w:tr w:rsidR="009A0278" w:rsidRPr="009A0278" w:rsidTr="009A0278">
        <w:trPr>
          <w:trHeight w:val="552"/>
        </w:trPr>
        <w:tc>
          <w:tcPr>
            <w:tcW w:w="5637"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3969"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5637"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судебно-юридических учреждений и прокуратуры, а также организаций, непосредственно обеспечивающих их деятельность;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Дворцы бракосочетания, ЗАГСы, здания и помещения гражданских обрядов, архивы;</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3.8</w:t>
            </w:r>
            <w:r w:rsidRPr="009A0278">
              <w:rPr>
                <w:rFonts w:eastAsia="SimSun" w:cs="Times New Roman"/>
                <w:color w:val="000000"/>
                <w:sz w:val="24"/>
                <w:szCs w:val="24"/>
                <w:lang w:eastAsia="zh-CN"/>
              </w:rPr>
              <w:t>] - Общественное управление.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Общественные здания административного назначения, офисы, конторы и бизнес-центры;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w:t>
            </w:r>
            <w:r w:rsidRPr="009A0278">
              <w:rPr>
                <w:rFonts w:eastAsia="Times New Roman" w:cs="Times New Roman"/>
                <w:color w:val="000000"/>
                <w:sz w:val="24"/>
                <w:szCs w:val="24"/>
                <w:lang w:eastAsia="zh-CN"/>
              </w:rPr>
              <w:t>.1</w:t>
            </w:r>
            <w:r w:rsidRPr="009A0278">
              <w:rPr>
                <w:rFonts w:eastAsia="SimSun" w:cs="Times New Roman"/>
                <w:color w:val="000000"/>
                <w:sz w:val="24"/>
                <w:szCs w:val="24"/>
                <w:lang w:eastAsia="zh-CN"/>
              </w:rPr>
              <w:t>] - Деловое управление.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научно-исследовательских, проектных, конструкторских и изыскательских организаций;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3.9</w:t>
            </w:r>
            <w:r w:rsidRPr="009A0278">
              <w:rPr>
                <w:rFonts w:eastAsia="SimSun" w:cs="Times New Roman"/>
                <w:color w:val="000000"/>
                <w:sz w:val="24"/>
                <w:szCs w:val="24"/>
                <w:lang w:eastAsia="zh-CN"/>
              </w:rPr>
              <w:t>] - Обеспечение научной деятельности.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[3.5.2] - Среднее и высшее профессиональное образование.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Times New Roman" w:cs="Times New Roman"/>
                <w:color w:val="000000"/>
                <w:sz w:val="24"/>
                <w:szCs w:val="24"/>
                <w:lang w:eastAsia="ru-RU"/>
              </w:rPr>
              <w:lastRenderedPageBreak/>
              <w:t>Автобусные вокзалы, автостанции, автокассы</w:t>
            </w:r>
            <w:r w:rsidRPr="009A0278">
              <w:rPr>
                <w:rFonts w:eastAsia="SimSun" w:cs="Times New Roman"/>
                <w:color w:val="000000"/>
                <w:sz w:val="24"/>
                <w:szCs w:val="24"/>
                <w:lang w:eastAsia="zh-CN"/>
              </w:rPr>
              <w:t xml:space="preserve">, здания и помещения туристических агентств, транспортных агентств, справочные бюро;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предназначенных для размещения постов органов внутренних дел, ответственных за безопасность дорожного движения;</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7.2</w:t>
            </w:r>
            <w:r w:rsidRPr="009A0278">
              <w:rPr>
                <w:rFonts w:eastAsia="SimSun" w:cs="Times New Roman"/>
                <w:color w:val="000000"/>
                <w:sz w:val="24"/>
                <w:szCs w:val="24"/>
                <w:lang w:eastAsia="zh-CN"/>
              </w:rPr>
              <w:t>] - Автомобильный транспорт.</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редакций, издательств, центров по предоставлению полиграфических услуг,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[6</w:t>
            </w:r>
            <w:r w:rsidRPr="009A0278">
              <w:rPr>
                <w:rFonts w:eastAsia="Times New Roman" w:cs="Times New Roman"/>
                <w:color w:val="000000"/>
                <w:sz w:val="24"/>
                <w:szCs w:val="24"/>
                <w:lang w:eastAsia="zh-CN"/>
              </w:rPr>
              <w:t>.11</w:t>
            </w:r>
            <w:r w:rsidRPr="009A0278">
              <w:rPr>
                <w:rFonts w:eastAsia="SimSun" w:cs="Times New Roman"/>
                <w:color w:val="000000"/>
                <w:sz w:val="24"/>
                <w:szCs w:val="24"/>
                <w:lang w:eastAsia="zh-CN"/>
              </w:rPr>
              <w:t>] - Целлюлозно-бумажная промышленность.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кредитно-финансовых учреждений и банков, страховых компаний;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и помещения отделов внутренних дел;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Службы занятости населения,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Здания и помещения общественных некоммерческих организаций;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Почтовые отделения, переговорные пункты, телеграф;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Клубы, дома творческих союзов, центры общения и досуговых занятий;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3.2</w:t>
            </w:r>
            <w:r w:rsidRPr="009A0278">
              <w:rPr>
                <w:rFonts w:eastAsia="SimSun" w:cs="Times New Roman"/>
                <w:color w:val="000000"/>
                <w:sz w:val="24"/>
                <w:szCs w:val="24"/>
                <w:lang w:eastAsia="zh-CN"/>
              </w:rPr>
              <w:t>] - Социальное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Дома быта, ателье, мастерские и салоны бытовых услуг, косметические салоны, парикмахерские, массажные кабинеты, банно-оздоровительные комплексы, бани, сауны, похоронные бюро;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3.3</w:t>
            </w:r>
            <w:r w:rsidRPr="009A0278">
              <w:rPr>
                <w:rFonts w:eastAsia="SimSun" w:cs="Times New Roman"/>
                <w:color w:val="000000"/>
                <w:sz w:val="24"/>
                <w:szCs w:val="24"/>
                <w:lang w:eastAsia="zh-CN"/>
              </w:rPr>
              <w:t>] - Бытовое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Театры, кинотеатры, цирки, зверинцы, зоопарки, океанариумы, концертные залы, музеи, выставочные залы, выставочные центры и комплексы, художественные галереи, дома культуры, библиотеки;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3.6</w:t>
            </w:r>
            <w:r w:rsidRPr="009A0278">
              <w:rPr>
                <w:rFonts w:eastAsia="SimSun" w:cs="Times New Roman"/>
                <w:color w:val="000000"/>
                <w:sz w:val="24"/>
                <w:szCs w:val="24"/>
                <w:lang w:eastAsia="zh-CN"/>
              </w:rPr>
              <w:t>] - Культурное развитие.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Торговые комплексы, торговые центры, торгово-развлекательные центры;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4.2</w:t>
            </w:r>
            <w:r w:rsidRPr="009A0278">
              <w:rPr>
                <w:rFonts w:eastAsia="SimSun" w:cs="Times New Roman"/>
                <w:color w:val="000000"/>
                <w:sz w:val="24"/>
                <w:szCs w:val="24"/>
                <w:lang w:eastAsia="zh-CN"/>
              </w:rPr>
              <w:t>] - Объекты торговли (торговые центры, торгово-развлекательные центры (комплексы)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Ярмарки, рынки, базары;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4.3</w:t>
            </w:r>
            <w:r w:rsidRPr="009A0278">
              <w:rPr>
                <w:rFonts w:eastAsia="SimSun" w:cs="Times New Roman"/>
                <w:color w:val="000000"/>
                <w:sz w:val="24"/>
                <w:szCs w:val="24"/>
                <w:lang w:eastAsia="zh-CN"/>
              </w:rPr>
              <w:t>] - Рынки.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Выставки-ярмарки;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4.10</w:t>
            </w:r>
            <w:r w:rsidRPr="009A0278">
              <w:rPr>
                <w:rFonts w:eastAsia="SimSun" w:cs="Times New Roman"/>
                <w:color w:val="000000"/>
                <w:sz w:val="24"/>
                <w:szCs w:val="24"/>
                <w:lang w:eastAsia="zh-CN"/>
              </w:rPr>
              <w:t>] - Выставочно-ярмарочная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Магазины продовольственных, промышленных и смешанных товаров;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Столовые, рестораны, кафе, закусочные, бары, кафетерии; </w:t>
            </w:r>
          </w:p>
          <w:p w:rsidR="009A0278" w:rsidRPr="009A0278" w:rsidRDefault="009A0278" w:rsidP="009A0278">
            <w:pPr>
              <w:spacing w:after="0" w:line="240" w:lineRule="auto"/>
              <w:rPr>
                <w:rFonts w:eastAsia="Times New Roman" w:cs="Times New Roman"/>
                <w:color w:val="000000"/>
                <w:sz w:val="24"/>
                <w:szCs w:val="24"/>
                <w:lang w:eastAsia="ru-RU"/>
              </w:rPr>
            </w:pPr>
            <w:r w:rsidRPr="009A0278">
              <w:rPr>
                <w:rFonts w:eastAsia="SimSun" w:cs="Times New Roman"/>
                <w:color w:val="000000"/>
                <w:sz w:val="24"/>
                <w:szCs w:val="24"/>
                <w:lang w:eastAsia="zh-CN"/>
              </w:rPr>
              <w:t xml:space="preserve">[4.6] – </w:t>
            </w:r>
            <w:r w:rsidRPr="009A0278">
              <w:rPr>
                <w:rFonts w:eastAsia="Times New Roman" w:cs="Times New Roman"/>
                <w:color w:val="000000"/>
                <w:sz w:val="24"/>
                <w:szCs w:val="24"/>
                <w:lang w:eastAsia="ru-RU"/>
              </w:rPr>
              <w:t>Общественное питание.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Гостиницы, мотели, общежития;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4.7</w:t>
            </w:r>
            <w:r w:rsidRPr="009A0278">
              <w:rPr>
                <w:rFonts w:eastAsia="SimSun" w:cs="Times New Roman"/>
                <w:color w:val="000000"/>
                <w:sz w:val="24"/>
                <w:szCs w:val="24"/>
                <w:lang w:eastAsia="zh-CN"/>
              </w:rPr>
              <w:t>] - Гостиничное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Спорткомплексы, спортивные залы, фитнес-центры, спортивные площадки, теннисные корты, бассейны;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5.1</w:t>
            </w:r>
            <w:r w:rsidRPr="009A0278">
              <w:rPr>
                <w:rFonts w:eastAsia="SimSun" w:cs="Times New Roman"/>
                <w:color w:val="000000"/>
                <w:sz w:val="24"/>
                <w:szCs w:val="24"/>
                <w:lang w:eastAsia="zh-CN"/>
              </w:rPr>
              <w:t>] - Спорт.</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Дискотеки и танцевальные площадки, ночные клубы, аквапарки, боулинг, аттракционы, ипподромы, игровые автоматы (кроме игрового оборудования, используемого для проведения азартных игр), игровые площадки;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4.8</w:t>
            </w:r>
            <w:r w:rsidRPr="009A0278">
              <w:rPr>
                <w:rFonts w:eastAsia="SimSun" w:cs="Times New Roman"/>
                <w:color w:val="000000"/>
                <w:sz w:val="24"/>
                <w:szCs w:val="24"/>
                <w:lang w:eastAsia="zh-CN"/>
              </w:rPr>
              <w:t xml:space="preserve">] - Развлечения.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Ветлечебницы без содержания животных </w:t>
            </w:r>
          </w:p>
          <w:p w:rsidR="009A0278" w:rsidRPr="009A0278" w:rsidRDefault="009A0278" w:rsidP="009A0278">
            <w:pPr>
              <w:spacing w:after="0" w:line="240" w:lineRule="auto"/>
              <w:rPr>
                <w:rFonts w:eastAsia="Times New Roma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3.10.1</w:t>
            </w:r>
            <w:r w:rsidRPr="009A0278">
              <w:rPr>
                <w:rFonts w:eastAsia="SimSun" w:cs="Times New Roman"/>
                <w:color w:val="000000"/>
                <w:sz w:val="24"/>
                <w:szCs w:val="24"/>
                <w:lang w:eastAsia="zh-CN"/>
              </w:rPr>
              <w:t>] - Амбулаторное ветеринарное обслуживание</w:t>
            </w:r>
            <w:r w:rsidRPr="009A0278">
              <w:rPr>
                <w:rFonts w:eastAsia="Times New Roma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Аптеки, ветаптеки;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предназначенные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здания и сооружения, используемые в области гидрометеорологии и смежных с ней областях (доплеровские метеорологические радиолокаторы, гидрологические посты и другие);</w:t>
            </w:r>
          </w:p>
          <w:p w:rsidR="009A0278" w:rsidRPr="009A0278" w:rsidRDefault="009A0278" w:rsidP="009A0278">
            <w:pPr>
              <w:spacing w:after="0" w:line="240" w:lineRule="auto"/>
              <w:rPr>
                <w:rFonts w:eastAsia="Times New Roma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3.9.1</w:t>
            </w:r>
            <w:r w:rsidRPr="009A0278">
              <w:rPr>
                <w:rFonts w:eastAsia="SimSun" w:cs="Times New Roman"/>
                <w:color w:val="000000"/>
                <w:sz w:val="24"/>
                <w:szCs w:val="24"/>
                <w:lang w:eastAsia="zh-CN"/>
              </w:rPr>
              <w:t>] - Обеспечение деятельности в области гидрометеорологии и смежных с ней областях.</w:t>
            </w:r>
            <w:r w:rsidRPr="009A0278">
              <w:rPr>
                <w:rFonts w:eastAsia="Times New Roman" w:cs="Times New Roman"/>
                <w:color w:val="000000"/>
                <w:sz w:val="24"/>
                <w:szCs w:val="24"/>
                <w:lang w:eastAsia="zh-CN"/>
              </w:rPr>
              <w:t xml:space="preserve"> </w:t>
            </w:r>
          </w:p>
        </w:tc>
        <w:tc>
          <w:tcPr>
            <w:tcW w:w="3969"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100/15000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от уровня земли </w:t>
            </w:r>
            <w:smartTag w:uri="urn:schemas-microsoft-com:office:smarttags" w:element="metricconverter">
              <w:smartTagPr>
                <w:attr w:name="ProductID" w:val="-15 м"/>
              </w:smartTagPr>
              <w:r w:rsidRPr="009A0278">
                <w:rPr>
                  <w:rFonts w:eastAsia="SimSun" w:cs="Times New Roman"/>
                  <w:color w:val="000000"/>
                  <w:sz w:val="24"/>
                  <w:szCs w:val="24"/>
                  <w:lang w:eastAsia="zh-CN"/>
                </w:rPr>
                <w:t>-15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сооружений от уровня земли - </w:t>
            </w:r>
            <w:smartTag w:uri="urn:schemas-microsoft-com:office:smarttags" w:element="metricconverter">
              <w:smartTagPr>
                <w:attr w:name="ProductID" w:val="30 м"/>
              </w:smartTagPr>
              <w:r w:rsidRPr="009A0278">
                <w:rPr>
                  <w:rFonts w:eastAsia="SimSun" w:cs="Times New Roman"/>
                  <w:color w:val="000000"/>
                  <w:sz w:val="24"/>
                  <w:szCs w:val="24"/>
                  <w:lang w:eastAsia="zh-CN"/>
                </w:rPr>
                <w:t>30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p>
          <w:p w:rsidR="009A0278" w:rsidRPr="009A0278" w:rsidRDefault="009A0278" w:rsidP="009A0278">
            <w:pPr>
              <w:spacing w:after="0" w:line="240" w:lineRule="auto"/>
              <w:ind w:firstLine="426"/>
              <w:rPr>
                <w:rFonts w:eastAsia="SimSun" w:cs="Times New Roman"/>
                <w:color w:val="000000"/>
                <w:sz w:val="24"/>
                <w:szCs w:val="24"/>
                <w:lang w:eastAsia="zh-CN"/>
              </w:rPr>
            </w:pP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во встроенных или пристроенных к жилому дому помещениях общественного </w:t>
            </w:r>
            <w:r w:rsidRPr="009A0278">
              <w:rPr>
                <w:rFonts w:eastAsia="SimSun" w:cs="Times New Roman"/>
                <w:color w:val="000000"/>
                <w:sz w:val="24"/>
                <w:szCs w:val="24"/>
                <w:lang w:eastAsia="zh-CN"/>
              </w:rPr>
              <w:lastRenderedPageBreak/>
              <w:t>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обустройство входа в виде крыльца или лестницы, изолированных от жилой части здания;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оборудования площадок для остановки автомобилей;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соблюдения норм благоустройства, установленных соответствующими муниципальными правовыми актами;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запрещается размещение объектов, вредных для здоровья населения (магазинов стройматериалов, москательно-химических товаров и т.п.).</w:t>
            </w:r>
          </w:p>
          <w:p w:rsidR="009A0278" w:rsidRPr="009A0278" w:rsidRDefault="009A0278" w:rsidP="009A0278">
            <w:pPr>
              <w:spacing w:after="0" w:line="240" w:lineRule="auto"/>
              <w:ind w:firstLine="426"/>
              <w:rPr>
                <w:rFonts w:eastAsia="SimSun" w:cs="Times New Roman"/>
                <w:color w:val="000000"/>
                <w:sz w:val="24"/>
                <w:szCs w:val="24"/>
                <w:lang w:eastAsia="zh-CN"/>
              </w:rPr>
            </w:pPr>
          </w:p>
        </w:tc>
      </w:tr>
      <w:tr w:rsidR="009A0278" w:rsidRPr="009A0278" w:rsidTr="009A0278">
        <w:trPr>
          <w:trHeight w:val="347"/>
        </w:trPr>
        <w:tc>
          <w:tcPr>
            <w:tcW w:w="5637"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 сооружения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3969" w:type="dxa"/>
            <w:shd w:val="clear" w:color="auto" w:fill="auto"/>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r w:rsidR="009A0278" w:rsidRPr="009A0278" w:rsidTr="009A0278">
        <w:trPr>
          <w:trHeight w:val="552"/>
        </w:trPr>
        <w:tc>
          <w:tcPr>
            <w:tcW w:w="5637"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Детские ясли, детские сады, школы, лицеи, гимназии, художественные, музыкальные школы, образовательные кружки и иные организации, </w:t>
            </w:r>
            <w:r w:rsidRPr="009A0278">
              <w:rPr>
                <w:rFonts w:eastAsia="SimSun" w:cs="Times New Roman"/>
                <w:color w:val="000000"/>
                <w:sz w:val="24"/>
                <w:szCs w:val="24"/>
                <w:lang w:eastAsia="zh-CN"/>
              </w:rPr>
              <w:lastRenderedPageBreak/>
              <w:t xml:space="preserve">осуществляющие деятельность по воспитанию, образованию и просвещению;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[3.5.1] - Дошкольное, начальное и среднее общее образование.</w:t>
            </w:r>
          </w:p>
        </w:tc>
        <w:tc>
          <w:tcPr>
            <w:tcW w:w="3969"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400-</w:t>
            </w:r>
            <w:smartTag w:uri="urn:schemas-microsoft-com:office:smarttags" w:element="metricconverter">
              <w:smartTagPr>
                <w:attr w:name="ProductID" w:val="15000 кв. м"/>
              </w:smartTagPr>
              <w:r w:rsidRPr="009A0278">
                <w:rPr>
                  <w:rFonts w:eastAsia="SimSun" w:cs="Times New Roman"/>
                  <w:color w:val="000000"/>
                  <w:sz w:val="24"/>
                  <w:szCs w:val="24"/>
                  <w:lang w:eastAsia="zh-CN"/>
                </w:rPr>
                <w:t>15000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максимальный процент застройки в границах земельного участка – 40%;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4 этажа;</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УСЛОВНО РАЗРЕШЕННЫЕ ВИДЫ И ПАРАМЕТРЫ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644"/>
        <w:gridCol w:w="4962"/>
      </w:tblGrid>
      <w:tr w:rsidR="009A0278" w:rsidRPr="009A0278" w:rsidTr="009A0278">
        <w:trPr>
          <w:trHeight w:val="552"/>
        </w:trPr>
        <w:tc>
          <w:tcPr>
            <w:tcW w:w="4644"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962"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337"/>
        </w:trPr>
        <w:tc>
          <w:tcPr>
            <w:tcW w:w="4644"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Автостоянки боксового типа для постоянного хранения автомобилей и других транспортных средств, принадлежащих инвалидам;</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2.7.1</w:t>
            </w:r>
            <w:r w:rsidRPr="009A0278">
              <w:rPr>
                <w:rFonts w:eastAsia="SimSun" w:cs="Times New Roman"/>
                <w:color w:val="000000"/>
                <w:sz w:val="24"/>
                <w:szCs w:val="24"/>
                <w:lang w:eastAsia="zh-CN"/>
              </w:rPr>
              <w:t>] - Объекты гаражного назначения</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w:t>
            </w:r>
            <w:r w:rsidRPr="009A0278">
              <w:rPr>
                <w:rFonts w:eastAsia="SimSun" w:cs="Times New Roman"/>
                <w:color w:val="000000"/>
                <w:sz w:val="24"/>
                <w:szCs w:val="24"/>
                <w:lang w:eastAsia="zh-CN"/>
              </w:rPr>
              <w:t>] - Обслуживание автотранспорта</w:t>
            </w:r>
          </w:p>
        </w:tc>
        <w:tc>
          <w:tcPr>
            <w:tcW w:w="4962"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20/5000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вместимость до 300 машино-мест, встроенные, пристроенные до 150 машино-мест;</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p>
        </w:tc>
      </w:tr>
      <w:tr w:rsidR="009A0278" w:rsidRPr="009A0278" w:rsidTr="009A0278">
        <w:trPr>
          <w:trHeight w:val="552"/>
        </w:trPr>
        <w:tc>
          <w:tcPr>
            <w:tcW w:w="4644"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Производственные объекты V класса вредности (мини-производства), если зона распространения химических и физических факторов до уровня ПДК ограничивается размерами собственной территории предприятия, а так же не требующие устройства железнодорожных подъездных путей.</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6.3</w:t>
            </w:r>
            <w:r w:rsidRPr="009A0278">
              <w:rPr>
                <w:rFonts w:eastAsia="SimSun" w:cs="Times New Roman"/>
                <w:color w:val="000000"/>
                <w:sz w:val="24"/>
                <w:szCs w:val="24"/>
                <w:lang w:eastAsia="zh-CN"/>
              </w:rPr>
              <w:t>] - Легкая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6.4</w:t>
            </w:r>
            <w:r w:rsidRPr="009A0278">
              <w:rPr>
                <w:rFonts w:eastAsia="SimSun" w:cs="Times New Roman"/>
                <w:color w:val="000000"/>
                <w:sz w:val="24"/>
                <w:szCs w:val="24"/>
                <w:lang w:eastAsia="zh-CN"/>
              </w:rPr>
              <w:t>] - Пищевая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6.6</w:t>
            </w:r>
            <w:r w:rsidRPr="009A0278">
              <w:rPr>
                <w:rFonts w:eastAsia="SimSun" w:cs="Times New Roman"/>
                <w:color w:val="000000"/>
                <w:sz w:val="24"/>
                <w:szCs w:val="24"/>
                <w:lang w:eastAsia="zh-CN"/>
              </w:rPr>
              <w:t>] - Строительная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6.9</w:t>
            </w:r>
            <w:r w:rsidRPr="009A0278">
              <w:rPr>
                <w:rFonts w:eastAsia="SimSun" w:cs="Times New Roman"/>
                <w:color w:val="000000"/>
                <w:sz w:val="24"/>
                <w:szCs w:val="24"/>
                <w:lang w:eastAsia="zh-CN"/>
              </w:rPr>
              <w:t>] - Склады.</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6.11</w:t>
            </w:r>
            <w:r w:rsidRPr="009A0278">
              <w:rPr>
                <w:rFonts w:eastAsia="SimSun" w:cs="Times New Roman"/>
                <w:color w:val="000000"/>
                <w:sz w:val="24"/>
                <w:szCs w:val="24"/>
                <w:lang w:eastAsia="zh-CN"/>
              </w:rPr>
              <w:t>] - Целлюлозно-бумажная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p>
        </w:tc>
        <w:tc>
          <w:tcPr>
            <w:tcW w:w="4962" w:type="dxa"/>
            <w:vAlign w:val="center"/>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 /5000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Величина грузооборота (принимаемая по большему из двух грузопотоков - прибытия или отправления):</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автомобилей в сутки: до 2;</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не менее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r w:rsidR="009A0278" w:rsidRPr="009A0278" w:rsidTr="009A0278">
        <w:trPr>
          <w:trHeight w:val="552"/>
        </w:trPr>
        <w:tc>
          <w:tcPr>
            <w:tcW w:w="4644" w:type="dxa"/>
            <w:vAlign w:val="center"/>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4.9.1</w:t>
            </w:r>
            <w:r w:rsidRPr="009A0278">
              <w:rPr>
                <w:rFonts w:eastAsia="SimSun" w:cs="Times New Roman"/>
                <w:color w:val="000000"/>
                <w:sz w:val="24"/>
                <w:szCs w:val="24"/>
                <w:lang w:eastAsia="zh-CN"/>
              </w:rPr>
              <w:t>] - Объекты придорожного сервиса</w:t>
            </w:r>
          </w:p>
        </w:tc>
        <w:tc>
          <w:tcPr>
            <w:tcW w:w="4962"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- 50/1000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до жилых и общественных зданий, общеобразовательных школ и дошкольных образовательных учреждений,  лечебных учреждений со стационаром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r w:rsidR="009A0278" w:rsidRPr="009A0278" w:rsidTr="009A0278">
        <w:trPr>
          <w:trHeight w:val="552"/>
        </w:trPr>
        <w:tc>
          <w:tcPr>
            <w:tcW w:w="4644" w:type="dxa"/>
            <w:shd w:val="clear" w:color="auto" w:fill="auto"/>
            <w:vAlign w:val="center"/>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АЗС для легкового автотранспорта, оборудованные системой закольцовки </w:t>
            </w:r>
            <w:r w:rsidRPr="009A0278">
              <w:rPr>
                <w:rFonts w:eastAsia="SimSun" w:cs="Times New Roman"/>
                <w:color w:val="000000"/>
                <w:sz w:val="24"/>
                <w:szCs w:val="24"/>
                <w:lang w:eastAsia="zh-CN"/>
              </w:rPr>
              <w:lastRenderedPageBreak/>
              <w:t>паров бензина, автогазозаправочные станции с компрессорами внутри помещения с количеством заправок не более 500 автомобилей в сутки без объектов технического обслуживания автомобилей.</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4.9.1</w:t>
            </w:r>
            <w:r w:rsidRPr="009A0278">
              <w:rPr>
                <w:rFonts w:eastAsia="SimSun" w:cs="Times New Roman"/>
                <w:color w:val="000000"/>
                <w:sz w:val="24"/>
                <w:szCs w:val="24"/>
                <w:lang w:eastAsia="zh-CN"/>
              </w:rPr>
              <w:t>] - Объекты придорожного сервиса.</w:t>
            </w:r>
          </w:p>
        </w:tc>
        <w:tc>
          <w:tcPr>
            <w:tcW w:w="4962" w:type="dxa"/>
            <w:shd w:val="clear" w:color="auto" w:fill="auto"/>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500/2000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p w:rsidR="009A0278" w:rsidRPr="009A0278" w:rsidRDefault="009A0278" w:rsidP="009A0278">
            <w:pPr>
              <w:keepLines/>
              <w:widowControl w:val="0"/>
              <w:shd w:val="clear" w:color="auto" w:fill="FFFFFF"/>
              <w:overflowPunct w:val="0"/>
              <w:autoSpaceDE w:val="0"/>
              <w:autoSpaceDN w:val="0"/>
              <w:adjustRightInd w:val="0"/>
              <w:spacing w:after="0" w:line="240" w:lineRule="auto"/>
              <w:ind w:firstLine="29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Указанное расстояние следует определять</w:t>
            </w:r>
          </w:p>
          <w:p w:rsidR="009A0278" w:rsidRPr="009A0278" w:rsidRDefault="009A0278" w:rsidP="009A0278">
            <w:pPr>
              <w:keepLines/>
              <w:widowControl w:val="0"/>
              <w:shd w:val="clear" w:color="auto" w:fill="FFFFFF"/>
              <w:overflowPunct w:val="0"/>
              <w:autoSpaceDE w:val="0"/>
              <w:autoSpaceDN w:val="0"/>
              <w:adjustRightInd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от топливораздаточных колонок и подземных резервуаров для хранения жидкого топлива.</w:t>
            </w:r>
          </w:p>
        </w:tc>
      </w:tr>
      <w:tr w:rsidR="009A0278" w:rsidRPr="009A0278" w:rsidTr="009A0278">
        <w:trPr>
          <w:trHeight w:val="337"/>
        </w:trPr>
        <w:tc>
          <w:tcPr>
            <w:tcW w:w="4644" w:type="dxa"/>
            <w:vAlign w:val="center"/>
          </w:tcPr>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Объекты капитального строительства, предназначенных для отправления религиозных обрядов, монастыри, скиты, воскресные школы, семинарии, духовные училища</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3.7</w:t>
            </w:r>
            <w:r w:rsidRPr="009A0278">
              <w:rPr>
                <w:rFonts w:eastAsia="SimSun" w:cs="Times New Roman"/>
                <w:color w:val="000000"/>
                <w:sz w:val="24"/>
                <w:szCs w:val="24"/>
                <w:lang w:eastAsia="zh-CN"/>
              </w:rPr>
              <w:t>] - Религиозное использование.</w:t>
            </w:r>
          </w:p>
        </w:tc>
        <w:tc>
          <w:tcPr>
            <w:tcW w:w="4962"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400 кв. м"/>
              </w:smartTagPr>
              <w:r w:rsidRPr="009A0278">
                <w:rPr>
                  <w:rFonts w:eastAsia="SimSun" w:cs="Times New Roman"/>
                  <w:color w:val="000000"/>
                  <w:sz w:val="24"/>
                  <w:szCs w:val="24"/>
                  <w:lang w:eastAsia="zh-CN"/>
                </w:rPr>
                <w:t>400 кв. м</w:t>
              </w:r>
            </w:smartTag>
            <w:r w:rsidRPr="009A0278">
              <w:rPr>
                <w:rFonts w:eastAsia="SimSun" w:cs="Times New Roman"/>
                <w:color w:val="000000"/>
                <w:sz w:val="24"/>
                <w:szCs w:val="24"/>
                <w:lang w:eastAsia="zh-CN"/>
              </w:rPr>
              <w:t xml:space="preserve">; </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30 м"/>
              </w:smartTagPr>
              <w:r w:rsidRPr="009A0278">
                <w:rPr>
                  <w:rFonts w:eastAsia="SimSun" w:cs="Times New Roman"/>
                  <w:color w:val="000000"/>
                  <w:sz w:val="24"/>
                  <w:szCs w:val="24"/>
                  <w:lang w:eastAsia="zh-CN"/>
                </w:rPr>
                <w:t>30 м</w:t>
              </w:r>
            </w:smartTag>
            <w:r w:rsidRPr="009A0278">
              <w:rPr>
                <w:rFonts w:eastAsia="SimSun" w:cs="Times New Roman"/>
                <w:color w:val="000000"/>
                <w:sz w:val="24"/>
                <w:szCs w:val="24"/>
                <w:lang w:eastAsia="zh-CN"/>
              </w:rPr>
              <w:t>;</w:t>
            </w:r>
          </w:p>
        </w:tc>
      </w:tr>
      <w:tr w:rsidR="009A0278" w:rsidRPr="009A0278" w:rsidTr="009A0278">
        <w:trPr>
          <w:trHeight w:val="552"/>
        </w:trPr>
        <w:tc>
          <w:tcPr>
            <w:tcW w:w="4644" w:type="dxa"/>
          </w:tcPr>
          <w:p w:rsidR="009A0278" w:rsidRPr="009A0278" w:rsidRDefault="009A0278" w:rsidP="009A0278">
            <w:pPr>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Многоквартирные  жилые дома (секционные, галерейные, коридорные).</w:t>
            </w:r>
          </w:p>
          <w:p w:rsidR="009A0278" w:rsidRPr="009A0278" w:rsidRDefault="009A0278" w:rsidP="009A0278">
            <w:pPr>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2.1.1</w:t>
            </w:r>
            <w:r w:rsidRPr="009A0278">
              <w:rPr>
                <w:rFonts w:eastAsia="SimSun" w:cs="Times New Roman"/>
                <w:color w:val="000000"/>
                <w:sz w:val="24"/>
                <w:szCs w:val="24"/>
                <w:lang w:eastAsia="zh-CN"/>
              </w:rPr>
              <w:t>] - Малоэтажная многоквартирная жилая застройка.</w:t>
            </w:r>
          </w:p>
        </w:tc>
        <w:tc>
          <w:tcPr>
            <w:tcW w:w="496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земельного участка – 1000/15000 кв.м;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 4 эт.;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w:t>
            </w:r>
          </w:p>
        </w:tc>
      </w:tr>
      <w:tr w:rsidR="009A0278" w:rsidRPr="009A0278" w:rsidTr="009A0278">
        <w:trPr>
          <w:trHeight w:val="552"/>
        </w:trPr>
        <w:tc>
          <w:tcPr>
            <w:tcW w:w="4644"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Многоквартирные жилые дома (блокированного типа) с минимальной хозяйственной частью (без содержания скота и птицы);</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2.1.1</w:t>
            </w:r>
            <w:r w:rsidRPr="009A0278">
              <w:rPr>
                <w:rFonts w:eastAsia="SimSun" w:cs="Times New Roman"/>
                <w:color w:val="000000"/>
                <w:sz w:val="24"/>
                <w:szCs w:val="24"/>
                <w:lang w:eastAsia="zh-CN"/>
              </w:rPr>
              <w:t>] - Малоэтажная многоквартирная жилая застройка.</w:t>
            </w:r>
          </w:p>
        </w:tc>
        <w:tc>
          <w:tcPr>
            <w:tcW w:w="496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приквартирных участков  – 200/400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 3 эт.;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tc>
      </w:tr>
      <w:tr w:rsidR="009A0278" w:rsidRPr="009A0278" w:rsidTr="009A0278">
        <w:trPr>
          <w:trHeight w:val="552"/>
        </w:trPr>
        <w:tc>
          <w:tcPr>
            <w:tcW w:w="4644"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Отдельно стоящие индивидуальные жилые дома (застройка коттеджного типа), с возможностью ведения ограниченного личного подсобного хозяйства (без содержания скота и птицы), садоводства, огородничества.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496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1000 кв. м"/>
              </w:smartTagPr>
              <w:r w:rsidRPr="009A0278">
                <w:rPr>
                  <w:rFonts w:eastAsia="SimSun" w:cs="Times New Roman"/>
                  <w:color w:val="000000"/>
                  <w:sz w:val="24"/>
                  <w:szCs w:val="24"/>
                  <w:lang w:eastAsia="zh-CN"/>
                </w:rPr>
                <w:t>1000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37"/>
      </w:tblGrid>
      <w:tr w:rsidR="009A0278" w:rsidRPr="009A0278" w:rsidTr="009A0278">
        <w:trPr>
          <w:trHeight w:val="552"/>
        </w:trPr>
        <w:tc>
          <w:tcPr>
            <w:tcW w:w="3369"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6237"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c>
          <w:tcPr>
            <w:tcW w:w="3369"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Площадки для игр детей дошкольного и младшего школьного возраста, для </w:t>
            </w:r>
            <w:r w:rsidRPr="009A0278">
              <w:rPr>
                <w:rFonts w:eastAsia="SimSun" w:cs="Times New Roman"/>
                <w:color w:val="000000"/>
                <w:sz w:val="24"/>
                <w:szCs w:val="24"/>
                <w:lang w:eastAsia="zh-CN"/>
              </w:rPr>
              <w:lastRenderedPageBreak/>
              <w:t xml:space="preserve">отдыха взрослого населения, для занятий физкультурой, для хозяйственных целей и выгула собак.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Гостевые автостоянки для парковки легковых автомобилей посетителей.</w:t>
            </w:r>
          </w:p>
        </w:tc>
        <w:tc>
          <w:tcPr>
            <w:tcW w:w="6237" w:type="dxa"/>
            <w:shd w:val="clear" w:color="auto" w:fill="auto"/>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Минимально допустимое расстояние от окон жилых и общественных зданий до площадок:</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9A0278">
                <w:rPr>
                  <w:rFonts w:eastAsia="SimSun" w:cs="Times New Roman"/>
                  <w:color w:val="000000"/>
                  <w:sz w:val="24"/>
                  <w:szCs w:val="24"/>
                  <w:lang w:eastAsia="zh-CN"/>
                </w:rPr>
                <w:t>10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выгула собак - не менее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Расстояния от площадок для сушки белья не нормируются.</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tc>
      </w:tr>
      <w:tr w:rsidR="009A0278" w:rsidRPr="009A0278" w:rsidTr="009A0278">
        <w:tc>
          <w:tcPr>
            <w:tcW w:w="3369"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Хозяйственные постройки для содержания инвентаря, топлива и других хозяйственных нужд, а также - хозяйственные подъезды (для территорий с местами приложения труда и с возможностью ведения ограниченного личного подсобного хозяйства (без содержания скота и птицы), сельскохозяйственного производства, садоводства, огородничества)</w:t>
            </w:r>
          </w:p>
        </w:tc>
        <w:tc>
          <w:tcPr>
            <w:tcW w:w="6237"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Общая площадь помещений  - до </w:t>
            </w:r>
            <w:smartTag w:uri="urn:schemas-microsoft-com:office:smarttags" w:element="metricconverter">
              <w:smartTagPr>
                <w:attr w:name="ProductID" w:val="100 кв. м"/>
              </w:smartTagPr>
              <w:r w:rsidRPr="009A0278">
                <w:rPr>
                  <w:rFonts w:eastAsia="SimSun" w:cs="Times New Roman"/>
                  <w:color w:val="000000"/>
                  <w:sz w:val="24"/>
                  <w:szCs w:val="24"/>
                  <w:lang w:eastAsia="zh-CN"/>
                </w:rPr>
                <w:t>100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Общая площадь теплиц – до 2000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хозяйственных построек до красных линий улиц и проездов не менее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9A0278">
                <w:rPr>
                  <w:rFonts w:eastAsia="SimSun" w:cs="Times New Roman"/>
                  <w:color w:val="000000"/>
                  <w:sz w:val="24"/>
                  <w:szCs w:val="24"/>
                  <w:lang w:eastAsia="zh-CN"/>
                </w:rPr>
                <w:t>6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9A0278">
                <w:rPr>
                  <w:rFonts w:eastAsia="SimSun" w:cs="Times New Roman"/>
                  <w:color w:val="000000"/>
                  <w:sz w:val="24"/>
                  <w:szCs w:val="24"/>
                  <w:lang w:eastAsia="zh-CN"/>
                </w:rPr>
                <w:t>800 м2</w:t>
              </w:r>
            </w:smartTag>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9A0278">
                <w:rPr>
                  <w:rFonts w:eastAsia="SimSun" w:cs="Times New Roman"/>
                  <w:color w:val="000000"/>
                  <w:sz w:val="24"/>
                  <w:szCs w:val="24"/>
                  <w:lang w:eastAsia="zh-CN"/>
                </w:rPr>
                <w:t>4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Вспомогательные строения, за исключением гаражей, размещать со стороны улиц не допускается.</w:t>
            </w:r>
          </w:p>
        </w:tc>
      </w:tr>
      <w:tr w:rsidR="009A0278" w:rsidRPr="009A0278" w:rsidTr="009A0278">
        <w:tc>
          <w:tcPr>
            <w:tcW w:w="3369"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Площадки для сбора твердых бытовых отходов.</w:t>
            </w:r>
          </w:p>
        </w:tc>
        <w:tc>
          <w:tcPr>
            <w:tcW w:w="6237"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 xml:space="preserve">, и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Общее количество контейнеров не более 5 шт.</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 xml:space="preserve"> (кроме приквартирных участков 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остальных зданий и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 xml:space="preserve">.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2)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5)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 границы соседнего приквартирного участка расстояния по санитарно-бытовым условиям должны быть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усадебного одно-, двухквартирного и блокированного дома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для строительства жилого дома минимальный отступ от границы соседнего участка составляет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 для одноэтажного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двухэтажного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других построек (баня, гараж и другие)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стволов высокорослых деревьев - </w:t>
      </w:r>
      <w:smartTag w:uri="urn:schemas-microsoft-com:office:smarttags" w:element="metricconverter">
        <w:smartTagPr>
          <w:attr w:name="ProductID" w:val="4 м"/>
        </w:smartTagPr>
        <w:r w:rsidRPr="00927B70">
          <w:rPr>
            <w:rFonts w:eastAsia="SimSun" w:cs="Times New Roman"/>
            <w:color w:val="000000"/>
            <w:szCs w:val="28"/>
            <w:lang w:eastAsia="zh-CN"/>
          </w:rPr>
          <w:t>4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стволов среднерослых деревьев - </w:t>
      </w:r>
      <w:smartTag w:uri="urn:schemas-microsoft-com:office:smarttags" w:element="metricconverter">
        <w:smartTagPr>
          <w:attr w:name="ProductID" w:val="2 м"/>
        </w:smartTagPr>
        <w:r w:rsidRPr="00927B70">
          <w:rPr>
            <w:rFonts w:eastAsia="SimSun" w:cs="Times New Roman"/>
            <w:color w:val="000000"/>
            <w:szCs w:val="28"/>
            <w:lang w:eastAsia="zh-CN"/>
          </w:rPr>
          <w:t>2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кустарника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Расстояния между длинными сторонами секционных жилых зданий высотой 2 - 3 этажа должны быть не менее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а между одно-, двухквартирными жилыми домами и хозяйственными постройками - в соответствии с противопожарными требованиями.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927B70">
          <w:rPr>
            <w:rFonts w:eastAsia="SimSun" w:cs="Times New Roman"/>
            <w:color w:val="000000"/>
            <w:szCs w:val="28"/>
            <w:lang w:eastAsia="zh-CN"/>
          </w:rPr>
          <w:t>6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outlineLvl w:val="0"/>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927B70">
          <w:rPr>
            <w:rFonts w:eastAsia="SimSun" w:cs="Times New Roman"/>
            <w:color w:val="000000"/>
            <w:szCs w:val="28"/>
            <w:lang w:eastAsia="zh-CN"/>
          </w:rPr>
          <w:t>0,5 м</w:t>
        </w:r>
      </w:smartTag>
      <w:r w:rsidRPr="00927B70">
        <w:rPr>
          <w:rFonts w:eastAsia="SimSun" w:cs="Times New Roman"/>
          <w:color w:val="000000"/>
          <w:szCs w:val="28"/>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w:t>
      </w:r>
    </w:p>
    <w:p w:rsidR="009A0278" w:rsidRPr="00927B70" w:rsidRDefault="009A0278" w:rsidP="00927B70">
      <w:pPr>
        <w:tabs>
          <w:tab w:val="left" w:pos="2520"/>
        </w:tabs>
        <w:spacing w:after="0" w:line="240" w:lineRule="auto"/>
        <w:ind w:firstLine="426"/>
        <w:jc w:val="both"/>
        <w:rPr>
          <w:rFonts w:eastAsia="SimSun" w:cs="Times New Roman"/>
          <w:color w:val="000000"/>
          <w:szCs w:val="28"/>
          <w:lang w:eastAsia="zh-CN"/>
        </w:rPr>
      </w:pPr>
    </w:p>
    <w:p w:rsidR="009A0278" w:rsidRPr="00927B70" w:rsidRDefault="009A0278" w:rsidP="00927B70">
      <w:pPr>
        <w:tabs>
          <w:tab w:val="left" w:pos="2520"/>
        </w:tabs>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widowControl w:val="0"/>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 xml:space="preserve">ОД-3. Зона обслуживания и деловой активности при транспортных </w:t>
      </w:r>
    </w:p>
    <w:p w:rsidR="009A0278" w:rsidRPr="00927B70" w:rsidRDefault="009A0278" w:rsidP="00927B70">
      <w:pPr>
        <w:widowControl w:val="0"/>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коридорах и узлах.</w:t>
      </w:r>
    </w:p>
    <w:p w:rsidR="009A0278" w:rsidRPr="00927B70" w:rsidRDefault="009A0278" w:rsidP="00927B70">
      <w:pPr>
        <w:widowControl w:val="0"/>
        <w:spacing w:after="0" w:line="240" w:lineRule="auto"/>
        <w:ind w:firstLine="426"/>
        <w:jc w:val="both"/>
        <w:rPr>
          <w:rFonts w:eastAsia="SimSun" w:cs="Times New Roman"/>
          <w:color w:val="000000"/>
          <w:szCs w:val="28"/>
          <w:u w:val="single"/>
          <w:lang w:eastAsia="zh-CN"/>
        </w:rPr>
      </w:pPr>
    </w:p>
    <w:p w:rsidR="009A0278" w:rsidRPr="005C794D" w:rsidRDefault="009A0278" w:rsidP="00927B70">
      <w:pPr>
        <w:widowControl w:val="0"/>
        <w:tabs>
          <w:tab w:val="left" w:pos="1260"/>
        </w:tabs>
        <w:spacing w:after="0" w:line="240" w:lineRule="auto"/>
        <w:ind w:firstLine="426"/>
        <w:jc w:val="both"/>
        <w:rPr>
          <w:rFonts w:eastAsia="Times New Roman" w:cs="Times New Roman"/>
          <w:iCs/>
          <w:color w:val="000000"/>
          <w:szCs w:val="28"/>
          <w:lang w:eastAsia="ru-RU"/>
        </w:rPr>
      </w:pPr>
      <w:r w:rsidRPr="005C794D">
        <w:rPr>
          <w:rFonts w:eastAsia="Times New Roman" w:cs="Times New Roman"/>
          <w:iCs/>
          <w:color w:val="000000"/>
          <w:szCs w:val="28"/>
          <w:lang w:eastAsia="ru-RU"/>
        </w:rPr>
        <w:lastRenderedPageBreak/>
        <w:t xml:space="preserve">Зона обслуживания и деловой активности при транспортных коридорах и узлах ОД - 3 выделена для обеспечения правовых условий формирования и развития общественных центров при сооружениях внешнего транспорта (авто., железнодорожного, речного вокзалов) и категорированных автодорог федерального, краевого и районного значения, с широким спектром деловых и обслуживающих функций, ориентированных на обеспечение высокого уровня комфорта перевозки грузов и пассажиров.  </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8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786" w:type="dxa"/>
            <w:shd w:val="clear" w:color="auto" w:fill="auto"/>
          </w:tcPr>
          <w:p w:rsidR="009A0278" w:rsidRPr="009A0278" w:rsidRDefault="009A0278" w:rsidP="009A0278">
            <w:pPr>
              <w:widowControl w:val="0"/>
              <w:overflowPunct w:val="0"/>
              <w:autoSpaceDE w:val="0"/>
              <w:spacing w:after="0" w:line="240" w:lineRule="auto"/>
              <w:ind w:firstLine="426"/>
              <w:jc w:val="both"/>
              <w:textAlignment w:val="baseline"/>
              <w:rPr>
                <w:rFonts w:eastAsia="Times New Roman" w:cs="Times New Roman"/>
                <w:color w:val="000000"/>
                <w:sz w:val="24"/>
                <w:szCs w:val="24"/>
                <w:lang w:eastAsia="ru-RU"/>
              </w:rPr>
            </w:pPr>
            <w:r w:rsidRPr="009A0278">
              <w:rPr>
                <w:rFonts w:eastAsia="Times New Roman" w:cs="Times New Roman"/>
                <w:color w:val="000000"/>
                <w:sz w:val="24"/>
                <w:szCs w:val="24"/>
                <w:lang w:eastAsia="ru-RU"/>
              </w:rPr>
              <w:t>Автобусные вокзалы, автостанции, автокассы, места стоянок автомобильного транспорта, осуществляющего перевозки людей по установленному маршруту;</w:t>
            </w:r>
          </w:p>
          <w:p w:rsidR="009A0278" w:rsidRPr="009A0278" w:rsidRDefault="009A0278" w:rsidP="009A0278">
            <w:pPr>
              <w:widowControl w:val="0"/>
              <w:overflowPunct w:val="0"/>
              <w:autoSpaceDE w:val="0"/>
              <w:spacing w:after="0" w:line="240" w:lineRule="auto"/>
              <w:jc w:val="both"/>
              <w:textAlignment w:val="baseline"/>
              <w:rPr>
                <w:rFonts w:eastAsia="Times New Roman" w:cs="Times New Roman"/>
                <w:color w:val="000000"/>
                <w:sz w:val="24"/>
                <w:szCs w:val="24"/>
                <w:lang w:eastAsia="ru-RU"/>
              </w:rPr>
            </w:pPr>
            <w:r w:rsidRPr="009A0278">
              <w:rPr>
                <w:rFonts w:eastAsia="SimSun" w:cs="Times New Roman"/>
                <w:color w:val="000000"/>
                <w:sz w:val="24"/>
                <w:szCs w:val="24"/>
                <w:lang w:eastAsia="zh-CN"/>
              </w:rPr>
              <w:t>[7.2] - Автомобильный транспорт.</w:t>
            </w:r>
          </w:p>
          <w:p w:rsidR="009A0278" w:rsidRPr="009A0278" w:rsidRDefault="009A0278" w:rsidP="009A0278">
            <w:pPr>
              <w:widowControl w:val="0"/>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Times New Roman" w:cs="Times New Roman"/>
                <w:color w:val="000000"/>
                <w:sz w:val="24"/>
                <w:szCs w:val="24"/>
                <w:lang w:eastAsia="ru-RU"/>
              </w:rPr>
              <w:t>Логистические центры, сооружения, имеющие назначение по временному хранению, распределению и перевалке грузов,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камеры хранения;</w:t>
            </w:r>
            <w:r w:rsidRPr="009A0278">
              <w:rPr>
                <w:rFonts w:eastAsia="SimSun" w:cs="Times New Roman"/>
                <w:color w:val="000000"/>
                <w:sz w:val="24"/>
                <w:szCs w:val="24"/>
                <w:lang w:eastAsia="zh-CN"/>
              </w:rPr>
              <w:t xml:space="preserve"> </w:t>
            </w:r>
          </w:p>
          <w:p w:rsidR="009A0278" w:rsidRPr="009A0278" w:rsidRDefault="009A0278" w:rsidP="009A0278">
            <w:pPr>
              <w:widowControl w:val="0"/>
              <w:overflowPunct w:val="0"/>
              <w:autoSpaceDE w:val="0"/>
              <w:spacing w:after="0" w:line="240" w:lineRule="auto"/>
              <w:jc w:val="both"/>
              <w:textAlignment w:val="baseline"/>
              <w:rPr>
                <w:rFonts w:eastAsia="Times New Roman" w:cs="Times New Roman"/>
                <w:color w:val="000000"/>
                <w:sz w:val="24"/>
                <w:szCs w:val="24"/>
                <w:lang w:eastAsia="ru-RU"/>
              </w:rPr>
            </w:pPr>
            <w:r w:rsidRPr="009A0278">
              <w:rPr>
                <w:rFonts w:eastAsia="SimSun" w:cs="Times New Roman"/>
                <w:color w:val="000000"/>
                <w:sz w:val="24"/>
                <w:szCs w:val="24"/>
                <w:lang w:eastAsia="zh-CN"/>
              </w:rPr>
              <w:t>[6.9] - Склады.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Мотели, кемпинги, гостиницы;</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[4.7] - Гостиничное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здравоохранения, в том числе пункты оказания первой медицинской помощи, поликлиники, фельдшерско-акушерские пункты, объекты общей врачебной практики;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[3.4] - Здравоохранение.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кредитно-финансовых учреждений и банков, страховых компаний;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Общественные здания административного назначения, офисы, конторы и бизнес-центры;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w:t>
            </w:r>
            <w:r w:rsidRPr="009A0278">
              <w:rPr>
                <w:rFonts w:eastAsia="Times New Roman" w:cs="Times New Roman"/>
                <w:color w:val="000000"/>
                <w:sz w:val="24"/>
                <w:szCs w:val="24"/>
                <w:lang w:eastAsia="zh-CN"/>
              </w:rPr>
              <w:t>.1</w:t>
            </w:r>
            <w:r w:rsidRPr="009A0278">
              <w:rPr>
                <w:rFonts w:eastAsia="SimSun" w:cs="Times New Roman"/>
                <w:color w:val="000000"/>
                <w:sz w:val="24"/>
                <w:szCs w:val="24"/>
                <w:lang w:eastAsia="zh-CN"/>
              </w:rPr>
              <w:t>] - Деловое управление.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редакций, издательств, центров по предоставлению полиграфических услуг,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[6</w:t>
            </w:r>
            <w:r w:rsidRPr="009A0278">
              <w:rPr>
                <w:rFonts w:eastAsia="Times New Roman" w:cs="Times New Roman"/>
                <w:color w:val="000000"/>
                <w:sz w:val="24"/>
                <w:szCs w:val="24"/>
                <w:lang w:eastAsia="zh-CN"/>
              </w:rPr>
              <w:t>.11</w:t>
            </w:r>
            <w:r w:rsidRPr="009A0278">
              <w:rPr>
                <w:rFonts w:eastAsia="SimSun" w:cs="Times New Roman"/>
                <w:color w:val="000000"/>
                <w:sz w:val="24"/>
                <w:szCs w:val="24"/>
                <w:lang w:eastAsia="zh-CN"/>
              </w:rPr>
              <w:t>] - Целлюлозно-бумажная промышленность.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Объекты и помещения отделов внутренних дел;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Почтовые отделения, переговорные пункты, телеграф;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3.2</w:t>
            </w:r>
            <w:r w:rsidRPr="009A0278">
              <w:rPr>
                <w:rFonts w:eastAsia="SimSun" w:cs="Times New Roman"/>
                <w:color w:val="000000"/>
                <w:sz w:val="24"/>
                <w:szCs w:val="24"/>
                <w:lang w:eastAsia="zh-CN"/>
              </w:rPr>
              <w:t>] - Социальное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Дома быта, ателье, мастерские и салоны бытовых услуг, косметические салоны, парикмахерские, массажные кабинеты, банно-оздоровительные комплексы, бани, сауны, похоронные бюро;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3.3</w:t>
            </w:r>
            <w:r w:rsidRPr="009A0278">
              <w:rPr>
                <w:rFonts w:eastAsia="SimSun" w:cs="Times New Roman"/>
                <w:color w:val="000000"/>
                <w:sz w:val="24"/>
                <w:szCs w:val="24"/>
                <w:lang w:eastAsia="zh-CN"/>
              </w:rPr>
              <w:t>] - Бытовое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Дискотеки и танцевальные площадки, ночные клубы, аквапарки, боулинг, аттракционы, ипподромы, игровые автоматы (кроме игрового оборудования, используемого для проведения азартных игр), игровые площадки;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4.8</w:t>
            </w:r>
            <w:r w:rsidRPr="009A0278">
              <w:rPr>
                <w:rFonts w:eastAsia="SimSun" w:cs="Times New Roman"/>
                <w:color w:val="000000"/>
                <w:sz w:val="24"/>
                <w:szCs w:val="24"/>
                <w:lang w:eastAsia="zh-CN"/>
              </w:rPr>
              <w:t xml:space="preserve">] - Развлечения.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Ветлечебницы без содержания животных </w:t>
            </w:r>
          </w:p>
          <w:p w:rsidR="009A0278" w:rsidRPr="009A0278" w:rsidRDefault="009A0278" w:rsidP="009A0278">
            <w:pPr>
              <w:spacing w:after="0" w:line="240" w:lineRule="auto"/>
              <w:rPr>
                <w:rFonts w:eastAsia="Times New Roma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3.10.1</w:t>
            </w:r>
            <w:r w:rsidRPr="009A0278">
              <w:rPr>
                <w:rFonts w:eastAsia="SimSun" w:cs="Times New Roman"/>
                <w:color w:val="000000"/>
                <w:sz w:val="24"/>
                <w:szCs w:val="24"/>
                <w:lang w:eastAsia="zh-CN"/>
              </w:rPr>
              <w:t>] - Амбулаторное ветеринарное обслуживание</w:t>
            </w:r>
            <w:r w:rsidRPr="009A0278">
              <w:rPr>
                <w:rFonts w:eastAsia="Times New Roma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Аптеки, ветаптеки;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Торговые комплексы, торговые центры, торгово-развлекательные центры;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4.2</w:t>
            </w:r>
            <w:r w:rsidRPr="009A0278">
              <w:rPr>
                <w:rFonts w:eastAsia="SimSun" w:cs="Times New Roman"/>
                <w:color w:val="000000"/>
                <w:sz w:val="24"/>
                <w:szCs w:val="24"/>
                <w:lang w:eastAsia="zh-CN"/>
              </w:rPr>
              <w:t>] - Объекты торговли (торговые центры, торгово-развлекательные центры (комплексы)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Ярмарки, рынки, базары;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4.3</w:t>
            </w:r>
            <w:r w:rsidRPr="009A0278">
              <w:rPr>
                <w:rFonts w:eastAsia="SimSun" w:cs="Times New Roman"/>
                <w:color w:val="000000"/>
                <w:sz w:val="24"/>
                <w:szCs w:val="24"/>
                <w:lang w:eastAsia="zh-CN"/>
              </w:rPr>
              <w:t>] - Рынки.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Выставки-ярмарки;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4.10</w:t>
            </w:r>
            <w:r w:rsidRPr="009A0278">
              <w:rPr>
                <w:rFonts w:eastAsia="SimSun" w:cs="Times New Roman"/>
                <w:color w:val="000000"/>
                <w:sz w:val="24"/>
                <w:szCs w:val="24"/>
                <w:lang w:eastAsia="zh-CN"/>
              </w:rPr>
              <w:t>] - Выставочно-ярмарочная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Магазины продовольственных, промышленных и смешанных товаров;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Спорткомплексы, спортивные залы, фитнес-центры, спортивные площадки, теннисные корты, бассейны;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5.1</w:t>
            </w:r>
            <w:r w:rsidRPr="009A0278">
              <w:rPr>
                <w:rFonts w:eastAsia="SimSun" w:cs="Times New Roman"/>
                <w:color w:val="000000"/>
                <w:sz w:val="24"/>
                <w:szCs w:val="24"/>
                <w:lang w:eastAsia="zh-CN"/>
              </w:rPr>
              <w:t>] - Спорт.</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Общественные уборные;</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3.1</w:t>
            </w:r>
            <w:r w:rsidRPr="009A0278">
              <w:rPr>
                <w:rFonts w:eastAsia="SimSun" w:cs="Times New Roman"/>
                <w:color w:val="000000"/>
                <w:sz w:val="24"/>
                <w:szCs w:val="24"/>
                <w:lang w:eastAsia="zh-CN"/>
              </w:rPr>
              <w:t>] - Коммунальное обслуживание.</w:t>
            </w:r>
          </w:p>
        </w:tc>
        <w:tc>
          <w:tcPr>
            <w:tcW w:w="4820"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100/15000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от уровня земли </w:t>
            </w:r>
            <w:smartTag w:uri="urn:schemas-microsoft-com:office:smarttags" w:element="metricconverter">
              <w:smartTagPr>
                <w:attr w:name="ProductID" w:val="-15 м"/>
              </w:smartTagPr>
              <w:r w:rsidRPr="009A0278">
                <w:rPr>
                  <w:rFonts w:eastAsia="SimSun" w:cs="Times New Roman"/>
                  <w:color w:val="000000"/>
                  <w:sz w:val="24"/>
                  <w:szCs w:val="24"/>
                  <w:lang w:eastAsia="zh-CN"/>
                </w:rPr>
                <w:t>-15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сооружений от уровня земли - </w:t>
            </w:r>
            <w:smartTag w:uri="urn:schemas-microsoft-com:office:smarttags" w:element="metricconverter">
              <w:smartTagPr>
                <w:attr w:name="ProductID" w:val="30 м"/>
              </w:smartTagPr>
              <w:r w:rsidRPr="009A0278">
                <w:rPr>
                  <w:rFonts w:eastAsia="SimSun" w:cs="Times New Roman"/>
                  <w:color w:val="000000"/>
                  <w:sz w:val="24"/>
                  <w:szCs w:val="24"/>
                  <w:lang w:eastAsia="zh-CN"/>
                </w:rPr>
                <w:t>30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обустройство входа в виде крыльца или лестницы, изолированных от жилой части здания;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обустройство входа и временной стоянки автомобилей в пределах границ земельного участка, принадлежащего застройщику (размещение необходимого </w:t>
            </w:r>
            <w:r w:rsidRPr="009A0278">
              <w:rPr>
                <w:rFonts w:eastAsia="SimSun" w:cs="Times New Roman"/>
                <w:color w:val="000000"/>
                <w:sz w:val="24"/>
                <w:szCs w:val="24"/>
                <w:lang w:eastAsia="zh-CN"/>
              </w:rPr>
              <w:lastRenderedPageBreak/>
              <w:t>расчетного количества парковочных мест (отдельно стоящих, встроенных, пристроенных, подземных) на территории участка);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оборудования площадок для остановки автомобилей;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соблюдения норм благоустройства, установленных соответствующими муниципальными правовыми актами;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запрещается размещение объектов, вредных для здоровья населения (магазинов стройматериалов, москательно-химических товаров и т.п.).</w:t>
            </w:r>
          </w:p>
        </w:tc>
      </w:tr>
      <w:tr w:rsidR="009A0278" w:rsidRPr="009A0278" w:rsidTr="009A0278">
        <w:trPr>
          <w:trHeight w:val="552"/>
        </w:trPr>
        <w:tc>
          <w:tcPr>
            <w:tcW w:w="4786"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w:t>
            </w:r>
            <w:r w:rsidRPr="009A0278">
              <w:rPr>
                <w:rFonts w:eastAsia="SimSun" w:cs="Times New Roman"/>
                <w:color w:val="000000"/>
                <w:sz w:val="24"/>
                <w:szCs w:val="24"/>
                <w:lang w:eastAsia="zh-CN"/>
              </w:rPr>
              <w:lastRenderedPageBreak/>
              <w:t xml:space="preserve">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 сооружения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предназначенные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здания и сооружения, используемые в области гидрометеорологии и смежных с ней областях (доплеровские метеорологические радиолокаторы, гидрологические посты и другие);</w:t>
            </w:r>
          </w:p>
          <w:p w:rsidR="009A0278" w:rsidRPr="009A0278" w:rsidRDefault="009A0278" w:rsidP="009A0278">
            <w:pPr>
              <w:spacing w:after="0" w:line="240" w:lineRule="auto"/>
              <w:ind w:firstLine="426"/>
              <w:rPr>
                <w:rFonts w:eastAsia="Times New Roma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3.9.1</w:t>
            </w:r>
            <w:r w:rsidRPr="009A0278">
              <w:rPr>
                <w:rFonts w:eastAsia="SimSun" w:cs="Times New Roman"/>
                <w:color w:val="000000"/>
                <w:sz w:val="24"/>
                <w:szCs w:val="24"/>
                <w:lang w:eastAsia="zh-CN"/>
              </w:rPr>
              <w:t>] - Обеспечение деятельности в области гидрометеорологии и смежных с ней областях.</w:t>
            </w:r>
            <w:r w:rsidRPr="009A0278">
              <w:rPr>
                <w:rFonts w:eastAsia="Times New Roman" w:cs="Times New Roman"/>
                <w:color w:val="000000"/>
                <w:sz w:val="24"/>
                <w:szCs w:val="24"/>
                <w:lang w:eastAsia="zh-CN"/>
              </w:rPr>
              <w:t xml:space="preserve"> </w:t>
            </w:r>
          </w:p>
        </w:tc>
        <w:tc>
          <w:tcPr>
            <w:tcW w:w="4820" w:type="dxa"/>
            <w:shd w:val="clear" w:color="auto" w:fill="auto"/>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УСЛОВНО РАЗРЕШЕННЫЕ ВИДЫ И ПАРАМЕТРЫ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503"/>
        <w:gridCol w:w="5103"/>
      </w:tblGrid>
      <w:tr w:rsidR="009A0278" w:rsidRPr="009A0278" w:rsidTr="009A0278">
        <w:trPr>
          <w:trHeight w:val="552"/>
        </w:trPr>
        <w:tc>
          <w:tcPr>
            <w:tcW w:w="450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510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503"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Автостоянки боксового типа для постоянного хранения автомобилей и других транспортных средств, принадлежащих инвалидам;</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Стоянки для автомобилей надземного открытого и закрытого типов, гаражно-строительные кооперативы, подземные автостоянки, автостоянки с пандусами (рампами) и механизированные автостоянки.</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2.7.1</w:t>
            </w:r>
            <w:r w:rsidRPr="009A0278">
              <w:rPr>
                <w:rFonts w:eastAsia="SimSun" w:cs="Times New Roman"/>
                <w:color w:val="000000"/>
                <w:sz w:val="24"/>
                <w:szCs w:val="24"/>
                <w:lang w:eastAsia="zh-CN"/>
              </w:rPr>
              <w:t>] - Объекты гаражного назначения</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w:t>
            </w:r>
            <w:r w:rsidRPr="009A0278">
              <w:rPr>
                <w:rFonts w:eastAsia="SimSun" w:cs="Times New Roman"/>
                <w:color w:val="000000"/>
                <w:sz w:val="24"/>
                <w:szCs w:val="24"/>
                <w:lang w:eastAsia="zh-CN"/>
              </w:rPr>
              <w:t>] - Обслуживание автотранспорта</w:t>
            </w:r>
          </w:p>
        </w:tc>
        <w:tc>
          <w:tcPr>
            <w:tcW w:w="5103"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20/5000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вместимость до 300 машино-мест, встроенные, пристроенные до 150 машино-мест;</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p>
        </w:tc>
      </w:tr>
      <w:tr w:rsidR="009A0278" w:rsidRPr="009A0278" w:rsidTr="009A0278">
        <w:trPr>
          <w:trHeight w:val="552"/>
        </w:trPr>
        <w:tc>
          <w:tcPr>
            <w:tcW w:w="4503"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Производственные объекты V класса вредности (мини-производства), если зона распространения химических и физических факторов до уровня ПДК ограничивается размерами собственной территории предприятия, а так же не </w:t>
            </w:r>
            <w:r w:rsidRPr="009A0278">
              <w:rPr>
                <w:rFonts w:eastAsia="SimSun" w:cs="Times New Roman"/>
                <w:color w:val="000000"/>
                <w:sz w:val="24"/>
                <w:szCs w:val="24"/>
                <w:lang w:eastAsia="zh-CN"/>
              </w:rPr>
              <w:lastRenderedPageBreak/>
              <w:t>требующие устройства железнодорожных подъездных путей.</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6.3</w:t>
            </w:r>
            <w:r w:rsidRPr="009A0278">
              <w:rPr>
                <w:rFonts w:eastAsia="SimSun" w:cs="Times New Roman"/>
                <w:color w:val="000000"/>
                <w:sz w:val="24"/>
                <w:szCs w:val="24"/>
                <w:lang w:eastAsia="zh-CN"/>
              </w:rPr>
              <w:t>] - Легкая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6.4</w:t>
            </w:r>
            <w:r w:rsidRPr="009A0278">
              <w:rPr>
                <w:rFonts w:eastAsia="SimSun" w:cs="Times New Roman"/>
                <w:color w:val="000000"/>
                <w:sz w:val="24"/>
                <w:szCs w:val="24"/>
                <w:lang w:eastAsia="zh-CN"/>
              </w:rPr>
              <w:t>] - Пищевая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6.6</w:t>
            </w:r>
            <w:r w:rsidRPr="009A0278">
              <w:rPr>
                <w:rFonts w:eastAsia="SimSun" w:cs="Times New Roman"/>
                <w:color w:val="000000"/>
                <w:sz w:val="24"/>
                <w:szCs w:val="24"/>
                <w:lang w:eastAsia="zh-CN"/>
              </w:rPr>
              <w:t>] - Строительная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6.9</w:t>
            </w:r>
            <w:r w:rsidRPr="009A0278">
              <w:rPr>
                <w:rFonts w:eastAsia="SimSun" w:cs="Times New Roman"/>
                <w:color w:val="000000"/>
                <w:sz w:val="24"/>
                <w:szCs w:val="24"/>
                <w:lang w:eastAsia="zh-CN"/>
              </w:rPr>
              <w:t>] - Склады.</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6.11</w:t>
            </w:r>
            <w:r w:rsidRPr="009A0278">
              <w:rPr>
                <w:rFonts w:eastAsia="SimSun" w:cs="Times New Roman"/>
                <w:color w:val="000000"/>
                <w:sz w:val="24"/>
                <w:szCs w:val="24"/>
                <w:lang w:eastAsia="zh-CN"/>
              </w:rPr>
              <w:t>] - Целлюлозно-бумажная промышленность.</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p>
        </w:tc>
        <w:tc>
          <w:tcPr>
            <w:tcW w:w="5103" w:type="dxa"/>
            <w:vAlign w:val="center"/>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1000 /5000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Величина грузооборота (принимаемая по большему из двух грузопотоков - прибытия или отправления):</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автомобилей в сутки: до 2;</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не менее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r w:rsidR="009A0278" w:rsidRPr="009A0278" w:rsidTr="009A0278">
        <w:trPr>
          <w:trHeight w:val="552"/>
        </w:trPr>
        <w:tc>
          <w:tcPr>
            <w:tcW w:w="4503" w:type="dxa"/>
            <w:vAlign w:val="center"/>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Станции технического обслуживания легковых автомобилей до 5 постов (без малярно-жестяных работ), шиномонтажные мастерские, мойки автомобилей до двух постов.</w:t>
            </w:r>
          </w:p>
          <w:p w:rsidR="009A0278" w:rsidRPr="009A0278" w:rsidRDefault="009A0278" w:rsidP="009A0278">
            <w:pPr>
              <w:tabs>
                <w:tab w:val="left" w:pos="2520"/>
              </w:tabs>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4.9.1</w:t>
            </w:r>
            <w:r w:rsidRPr="009A0278">
              <w:rPr>
                <w:rFonts w:eastAsia="SimSun" w:cs="Times New Roman"/>
                <w:color w:val="000000"/>
                <w:sz w:val="24"/>
                <w:szCs w:val="24"/>
                <w:lang w:eastAsia="zh-CN"/>
              </w:rPr>
              <w:t>] - Объекты придорожного сервиса</w:t>
            </w:r>
          </w:p>
        </w:tc>
        <w:tc>
          <w:tcPr>
            <w:tcW w:w="5103"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- 50/1000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до жилых и общественных зданий, общеобразовательных школ и дошкольных образовательных учреждений,  лечебных учреждений со стационаром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r w:rsidR="009A0278" w:rsidRPr="009A0278" w:rsidTr="009A0278">
        <w:trPr>
          <w:trHeight w:val="552"/>
        </w:trPr>
        <w:tc>
          <w:tcPr>
            <w:tcW w:w="4503" w:type="dxa"/>
            <w:shd w:val="clear" w:color="auto" w:fill="auto"/>
            <w:vAlign w:val="center"/>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АЗС для легкового и грузового автотранспорта, оборудованные системой закольцовки паров бензина, автогазозаправочные станции с компрессорами внутри помещения с количеством заправок не более 500 автомобилей в сутки без объектов технического обслуживания автомобилей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4.9.1</w:t>
            </w:r>
            <w:r w:rsidRPr="009A0278">
              <w:rPr>
                <w:rFonts w:eastAsia="SimSun" w:cs="Times New Roman"/>
                <w:color w:val="000000"/>
                <w:sz w:val="24"/>
                <w:szCs w:val="24"/>
                <w:lang w:eastAsia="zh-CN"/>
              </w:rPr>
              <w:t>] - Объекты придорожного сервиса.</w:t>
            </w:r>
          </w:p>
        </w:tc>
        <w:tc>
          <w:tcPr>
            <w:tcW w:w="5103" w:type="dxa"/>
            <w:shd w:val="clear" w:color="auto" w:fill="auto"/>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500/3500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p w:rsidR="009A0278" w:rsidRPr="009A0278" w:rsidRDefault="009A0278" w:rsidP="009A0278">
            <w:pPr>
              <w:keepLines/>
              <w:widowControl w:val="0"/>
              <w:shd w:val="clear" w:color="auto" w:fill="FFFFFF"/>
              <w:overflowPunct w:val="0"/>
              <w:autoSpaceDE w:val="0"/>
              <w:autoSpaceDN w:val="0"/>
              <w:adjustRightInd w:val="0"/>
              <w:spacing w:after="0" w:line="240" w:lineRule="auto"/>
              <w:ind w:left="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Указанное расстояние следует определять от топливораздаточных колонок и подземных резервуаров для хранения жидкого топлива.</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w:t>
            </w:r>
          </w:p>
        </w:tc>
      </w:tr>
      <w:tr w:rsidR="009A0278" w:rsidRPr="009A0278" w:rsidTr="009A0278">
        <w:trPr>
          <w:trHeight w:val="552"/>
        </w:trPr>
        <w:tc>
          <w:tcPr>
            <w:tcW w:w="4503" w:type="dxa"/>
          </w:tcPr>
          <w:p w:rsidR="009A0278" w:rsidRPr="009A0278" w:rsidRDefault="009A0278" w:rsidP="009A0278">
            <w:pPr>
              <w:keepLines/>
              <w:widowControl w:val="0"/>
              <w:spacing w:after="0" w:line="240" w:lineRule="auto"/>
              <w:ind w:firstLine="426"/>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Отдельно стоящие индивидуальные жилые дома (застройка коттеджного типа), с возможностью ведения ограниченного личного подсобного хозяйства (без содержания скота и птицы), садоводства, огородничества.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510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400-</w:t>
            </w:r>
            <w:smartTag w:uri="urn:schemas-microsoft-com:office:smarttags" w:element="metricconverter">
              <w:smartTagPr>
                <w:attr w:name="ProductID" w:val="1000 кв. м"/>
              </w:smartTagPr>
              <w:r w:rsidRPr="009A0278">
                <w:rPr>
                  <w:rFonts w:eastAsia="SimSun" w:cs="Times New Roman"/>
                  <w:color w:val="000000"/>
                  <w:sz w:val="24"/>
                  <w:szCs w:val="24"/>
                  <w:lang w:eastAsia="zh-CN"/>
                </w:rPr>
                <w:t>1000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30%;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37"/>
      </w:tblGrid>
      <w:tr w:rsidR="009A0278" w:rsidRPr="009A0278" w:rsidTr="009A0278">
        <w:trPr>
          <w:trHeight w:val="552"/>
        </w:trPr>
        <w:tc>
          <w:tcPr>
            <w:tcW w:w="3369"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6237"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c>
          <w:tcPr>
            <w:tcW w:w="3369"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Площадки 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Гостевые автостоянки для парковки легковых автомобилей посетителей.</w:t>
            </w:r>
          </w:p>
          <w:p w:rsidR="009A0278" w:rsidRPr="009A0278" w:rsidRDefault="009A0278" w:rsidP="009A0278">
            <w:pPr>
              <w:spacing w:after="0" w:line="240" w:lineRule="auto"/>
              <w:ind w:firstLine="426"/>
              <w:rPr>
                <w:rFonts w:eastAsia="SimSun" w:cs="Times New Roman"/>
                <w:color w:val="000000"/>
                <w:sz w:val="24"/>
                <w:szCs w:val="24"/>
                <w:lang w:eastAsia="zh-CN"/>
              </w:rPr>
            </w:pPr>
          </w:p>
        </w:tc>
        <w:tc>
          <w:tcPr>
            <w:tcW w:w="6237" w:type="dxa"/>
            <w:shd w:val="clear" w:color="auto" w:fill="auto"/>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Минимально допустимое расстояние от окон жилых и общественных зданий до площадок:</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отдыха взрослого населения - не менее </w:t>
            </w:r>
            <w:smartTag w:uri="urn:schemas-microsoft-com:office:smarttags" w:element="metricconverter">
              <w:smartTagPr>
                <w:attr w:name="ProductID" w:val="10 м"/>
              </w:smartTagPr>
              <w:r w:rsidRPr="009A0278">
                <w:rPr>
                  <w:rFonts w:eastAsia="SimSun" w:cs="Times New Roman"/>
                  <w:color w:val="000000"/>
                  <w:sz w:val="24"/>
                  <w:szCs w:val="24"/>
                  <w:lang w:eastAsia="zh-CN"/>
                </w:rPr>
                <w:t>10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хозяйственных целей -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выгула собак - не менее </w:t>
            </w:r>
            <w:smartTag w:uri="urn:schemas-microsoft-com:office:smarttags" w:element="metricconverter">
              <w:smartTagPr>
                <w:attr w:name="ProductID" w:val="40 м"/>
              </w:smartTagPr>
              <w:r w:rsidRPr="009A0278">
                <w:rPr>
                  <w:rFonts w:eastAsia="SimSun" w:cs="Times New Roman"/>
                  <w:color w:val="000000"/>
                  <w:sz w:val="24"/>
                  <w:szCs w:val="24"/>
                  <w:lang w:eastAsia="zh-CN"/>
                </w:rPr>
                <w:t>40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Расстояния от площадок для сушки белья не нормируются.</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Расстояния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tc>
      </w:tr>
      <w:tr w:rsidR="009A0278" w:rsidRPr="009A0278" w:rsidTr="009A0278">
        <w:tc>
          <w:tcPr>
            <w:tcW w:w="3369"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Постройки хозяйственного 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Хозяйственные постройки для содержания инвентаря, топлива и других хозяйственных нужд, а также - хозяйственные подъезды (для территорий с местами приложения труда и с возможностью ведения ограниченного личного подсобного хозяйства (без содержания скота и птицы), сельскохозяйственного </w:t>
            </w:r>
            <w:r w:rsidRPr="009A0278">
              <w:rPr>
                <w:rFonts w:eastAsia="SimSun" w:cs="Times New Roman"/>
                <w:color w:val="000000"/>
                <w:sz w:val="24"/>
                <w:szCs w:val="24"/>
                <w:lang w:eastAsia="zh-CN"/>
              </w:rPr>
              <w:lastRenderedPageBreak/>
              <w:t>производства, садоводства, огородничества)</w:t>
            </w:r>
          </w:p>
        </w:tc>
        <w:tc>
          <w:tcPr>
            <w:tcW w:w="6237"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 </w:t>
            </w:r>
            <w:smartTag w:uri="urn:schemas-microsoft-com:office:smarttags" w:element="metricconverter">
              <w:smartTagPr>
                <w:attr w:name="ProductID" w:val="8 м"/>
              </w:smartTagPr>
              <w:r w:rsidRPr="009A0278">
                <w:rPr>
                  <w:rFonts w:eastAsia="SimSun" w:cs="Times New Roman"/>
                  <w:color w:val="000000"/>
                  <w:sz w:val="24"/>
                  <w:szCs w:val="24"/>
                  <w:lang w:eastAsia="zh-CN"/>
                </w:rPr>
                <w:t>8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Общая площадь помещений  - до </w:t>
            </w:r>
            <w:smartTag w:uri="urn:schemas-microsoft-com:office:smarttags" w:element="metricconverter">
              <w:smartTagPr>
                <w:attr w:name="ProductID" w:val="100 кв. м"/>
              </w:smartTagPr>
              <w:r w:rsidRPr="009A0278">
                <w:rPr>
                  <w:rFonts w:eastAsia="SimSun" w:cs="Times New Roman"/>
                  <w:color w:val="000000"/>
                  <w:sz w:val="24"/>
                  <w:szCs w:val="24"/>
                  <w:lang w:eastAsia="zh-CN"/>
                </w:rPr>
                <w:t>100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Общая площадь теплиц – до 2000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хозяйственных построек до красных линий улиц и проездов не менее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9A0278">
                <w:rPr>
                  <w:rFonts w:eastAsia="SimSun" w:cs="Times New Roman"/>
                  <w:color w:val="000000"/>
                  <w:sz w:val="24"/>
                  <w:szCs w:val="24"/>
                  <w:lang w:eastAsia="zh-CN"/>
                </w:rPr>
                <w:t>6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9A0278">
                <w:rPr>
                  <w:rFonts w:eastAsia="SimSun" w:cs="Times New Roman"/>
                  <w:color w:val="000000"/>
                  <w:sz w:val="24"/>
                  <w:szCs w:val="24"/>
                  <w:lang w:eastAsia="zh-CN"/>
                </w:rPr>
                <w:t>800 м2</w:t>
              </w:r>
            </w:smartTag>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9A0278">
                <w:rPr>
                  <w:rFonts w:eastAsia="SimSun" w:cs="Times New Roman"/>
                  <w:color w:val="000000"/>
                  <w:sz w:val="24"/>
                  <w:szCs w:val="24"/>
                  <w:lang w:eastAsia="zh-CN"/>
                </w:rPr>
                <w:t>4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строения, за исключением гаражей, размещать со стороны улиц не допускается.</w:t>
            </w:r>
          </w:p>
        </w:tc>
      </w:tr>
      <w:tr w:rsidR="009A0278" w:rsidRPr="009A0278" w:rsidTr="009A0278">
        <w:tc>
          <w:tcPr>
            <w:tcW w:w="3369"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Площадки для сбора твердых бытовых отходов.</w:t>
            </w:r>
          </w:p>
        </w:tc>
        <w:tc>
          <w:tcPr>
            <w:tcW w:w="6237"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 xml:space="preserve">, и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Общее количество контейнеров не более 5 шт.</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 xml:space="preserve"> (кроме приквартирных участков 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остальных зданий и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 xml:space="preserve">.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2)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5)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 границы соседнего приквартирного участка расстояния по санитарно-бытовым условиям должны быть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усадебного одно-, двухквартирного и блокированного дома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в сложившейся застройке, при ширине земельного участка </w:t>
      </w:r>
      <w:smartTag w:uri="urn:schemas-microsoft-com:office:smarttags" w:element="metricconverter">
        <w:smartTagPr>
          <w:attr w:name="ProductID" w:val="12 метров"/>
        </w:smartTagPr>
        <w:r w:rsidRPr="00927B70">
          <w:rPr>
            <w:rFonts w:eastAsia="SimSun" w:cs="Times New Roman"/>
            <w:color w:val="000000"/>
            <w:szCs w:val="28"/>
            <w:lang w:eastAsia="zh-CN"/>
          </w:rPr>
          <w:t>12 метров</w:t>
        </w:r>
      </w:smartTag>
      <w:r w:rsidRPr="00927B70">
        <w:rPr>
          <w:rFonts w:eastAsia="SimSun" w:cs="Times New Roman"/>
          <w:color w:val="000000"/>
          <w:szCs w:val="28"/>
          <w:lang w:eastAsia="zh-CN"/>
        </w:rPr>
        <w:t xml:space="preserve"> и менее, для строительства жилого дома минимальный отступ от границы соседнего участка составляет не менее:</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 для одноэтажного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двухэтажного жилого дома;</w:t>
      </w:r>
    </w:p>
    <w:p w:rsidR="009A0278" w:rsidRPr="00927B70" w:rsidRDefault="009A0278" w:rsidP="00927B70">
      <w:pPr>
        <w:spacing w:after="0" w:line="240" w:lineRule="auto"/>
        <w:ind w:firstLine="426"/>
        <w:jc w:val="both"/>
        <w:rPr>
          <w:rFonts w:eastAsia="SimSun" w:cs="Times New Roman"/>
          <w:color w:val="000000"/>
          <w:szCs w:val="28"/>
          <w:lang w:eastAsia="zh-CN"/>
        </w:rPr>
      </w:pPr>
      <w:smartTag w:uri="urn:schemas-microsoft-com:office:smarttags" w:element="metricconverter">
        <w:smartTagPr>
          <w:attr w:name="ProductID" w:val="2,0 м"/>
        </w:smartTagPr>
        <w:r w:rsidRPr="00927B70">
          <w:rPr>
            <w:rFonts w:eastAsia="SimSun" w:cs="Times New Roman"/>
            <w:color w:val="000000"/>
            <w:szCs w:val="28"/>
            <w:lang w:eastAsia="zh-CN"/>
          </w:rPr>
          <w:lastRenderedPageBreak/>
          <w:t>2,0 м</w:t>
        </w:r>
      </w:smartTag>
      <w:r w:rsidRPr="00927B70">
        <w:rPr>
          <w:rFonts w:eastAsia="SimSun" w:cs="Times New Roman"/>
          <w:color w:val="000000"/>
          <w:szCs w:val="28"/>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других построек (баня, гараж и другие)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стволов высокорослых деревьев - </w:t>
      </w:r>
      <w:smartTag w:uri="urn:schemas-microsoft-com:office:smarttags" w:element="metricconverter">
        <w:smartTagPr>
          <w:attr w:name="ProductID" w:val="4 м"/>
        </w:smartTagPr>
        <w:r w:rsidRPr="00927B70">
          <w:rPr>
            <w:rFonts w:eastAsia="SimSun" w:cs="Times New Roman"/>
            <w:color w:val="000000"/>
            <w:szCs w:val="28"/>
            <w:lang w:eastAsia="zh-CN"/>
          </w:rPr>
          <w:t>4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стволов среднерослых деревьев - </w:t>
      </w:r>
      <w:smartTag w:uri="urn:schemas-microsoft-com:office:smarttags" w:element="metricconverter">
        <w:smartTagPr>
          <w:attr w:name="ProductID" w:val="2 м"/>
        </w:smartTagPr>
        <w:r w:rsidRPr="00927B70">
          <w:rPr>
            <w:rFonts w:eastAsia="SimSun" w:cs="Times New Roman"/>
            <w:color w:val="000000"/>
            <w:szCs w:val="28"/>
            <w:lang w:eastAsia="zh-CN"/>
          </w:rPr>
          <w:t>2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от кустарника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927B70">
          <w:rPr>
            <w:rFonts w:eastAsia="SimSun" w:cs="Times New Roman"/>
            <w:color w:val="000000"/>
            <w:szCs w:val="28"/>
            <w:lang w:eastAsia="zh-CN"/>
          </w:rPr>
          <w:t>6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outlineLvl w:val="0"/>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w:t>
      </w:r>
      <w:r w:rsidRPr="00927B70">
        <w:rPr>
          <w:rFonts w:eastAsia="SimSun" w:cs="Times New Roman"/>
          <w:color w:val="000000"/>
          <w:szCs w:val="28"/>
          <w:lang w:eastAsia="zh-CN"/>
        </w:rPr>
        <w:lastRenderedPageBreak/>
        <w:t xml:space="preserve">сторон улиц с максимально допустимой высотой ограждений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927B70">
          <w:rPr>
            <w:rFonts w:eastAsia="SimSun" w:cs="Times New Roman"/>
            <w:color w:val="000000"/>
            <w:szCs w:val="28"/>
            <w:lang w:eastAsia="zh-CN"/>
          </w:rPr>
          <w:t>0,5 м</w:t>
        </w:r>
      </w:smartTag>
      <w:r w:rsidRPr="00927B70">
        <w:rPr>
          <w:rFonts w:eastAsia="SimSun" w:cs="Times New Roman"/>
          <w:color w:val="000000"/>
          <w:szCs w:val="28"/>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284"/>
        <w:jc w:val="both"/>
        <w:rPr>
          <w:rFonts w:eastAsia="SimSun" w:cs="Times New Roman"/>
          <w:color w:val="000000"/>
          <w:szCs w:val="28"/>
          <w:lang w:eastAsia="zh-CN"/>
        </w:rPr>
      </w:pP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СПЕЦИАЛЬНЫЕ ОБСЛУЖИВАЮЩИЕ И ДЕЛОВЫЕ ЗОНЫ ДЛЯ ОБЪЕКТОВ С БОЛЬШИМИ ЗЕМЕЛЬНЫМИ УЧАСТКАМИ</w:t>
      </w:r>
    </w:p>
    <w:p w:rsidR="009A0278" w:rsidRPr="00927B70" w:rsidRDefault="009A0278" w:rsidP="00927B70">
      <w:pPr>
        <w:widowControl w:val="0"/>
        <w:tabs>
          <w:tab w:val="left" w:pos="1260"/>
        </w:tabs>
        <w:spacing w:after="0" w:line="240" w:lineRule="auto"/>
        <w:ind w:firstLine="284"/>
        <w:jc w:val="both"/>
        <w:rPr>
          <w:rFonts w:eastAsia="SimSun" w:cs="Times New Roman"/>
          <w:color w:val="000000"/>
          <w:szCs w:val="28"/>
          <w:u w:val="single"/>
          <w:lang w:eastAsia="zh-CN"/>
        </w:rPr>
      </w:pPr>
    </w:p>
    <w:p w:rsidR="009A0278" w:rsidRPr="00927B70" w:rsidRDefault="009A0278" w:rsidP="00927B70">
      <w:pPr>
        <w:widowControl w:val="0"/>
        <w:tabs>
          <w:tab w:val="left" w:pos="1260"/>
        </w:tabs>
        <w:spacing w:after="0" w:line="240" w:lineRule="auto"/>
        <w:ind w:firstLine="284"/>
        <w:jc w:val="both"/>
        <w:rPr>
          <w:rFonts w:eastAsia="SimSun" w:cs="Times New Roman"/>
          <w:color w:val="000000"/>
          <w:szCs w:val="28"/>
          <w:u w:val="single"/>
          <w:lang w:eastAsia="zh-CN"/>
        </w:rPr>
      </w:pPr>
      <w:r w:rsidRPr="00927B70">
        <w:rPr>
          <w:rFonts w:eastAsia="SimSun" w:cs="Times New Roman"/>
          <w:color w:val="000000"/>
          <w:szCs w:val="28"/>
          <w:u w:val="single"/>
          <w:lang w:eastAsia="zh-CN"/>
        </w:rPr>
        <w:t>ТОД-1. Зона объектов здравоохранения.</w:t>
      </w:r>
    </w:p>
    <w:p w:rsidR="009A0278" w:rsidRPr="005C794D" w:rsidRDefault="009A0278" w:rsidP="00927B70">
      <w:pPr>
        <w:widowControl w:val="0"/>
        <w:tabs>
          <w:tab w:val="left" w:pos="1260"/>
        </w:tabs>
        <w:spacing w:after="0" w:line="240" w:lineRule="auto"/>
        <w:ind w:firstLine="284"/>
        <w:jc w:val="both"/>
        <w:rPr>
          <w:rFonts w:eastAsia="Times New Roman" w:cs="Times New Roman"/>
          <w:iCs/>
          <w:color w:val="000000"/>
          <w:szCs w:val="28"/>
          <w:lang w:eastAsia="ru-RU"/>
        </w:rPr>
      </w:pPr>
      <w:r w:rsidRPr="005C794D">
        <w:rPr>
          <w:rFonts w:eastAsia="Times New Roman" w:cs="Times New Roman"/>
          <w:iCs/>
          <w:color w:val="000000"/>
          <w:szCs w:val="28"/>
          <w:lang w:eastAsia="ru-RU"/>
        </w:rPr>
        <w:t>Зона ТОД-1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ОСНОВНЫЕ ВИДЫ И ПАРАМЕТРЫ РАЗРЕШЕННОГО ИСПОЛЬЗОВАНИЯ</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8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786" w:type="dxa"/>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3.4.1</w:t>
            </w:r>
            <w:r w:rsidRPr="009A0278">
              <w:rPr>
                <w:rFonts w:eastAsia="SimSun" w:cs="Times New Roman"/>
                <w:color w:val="000000"/>
                <w:sz w:val="24"/>
                <w:szCs w:val="24"/>
                <w:lang w:eastAsia="zh-CN"/>
              </w:rPr>
              <w:t>] – Амбулаторно-поликлиническое обслуживание.</w:t>
            </w:r>
          </w:p>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предназначенные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Станции скорой помощи.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3.4.2</w:t>
            </w:r>
            <w:r w:rsidRPr="009A0278">
              <w:rPr>
                <w:rFonts w:eastAsia="SimSun" w:cs="Times New Roman"/>
                <w:color w:val="000000"/>
                <w:sz w:val="24"/>
                <w:szCs w:val="24"/>
                <w:lang w:eastAsia="zh-CN"/>
              </w:rPr>
              <w:t>] – Стационарное медицинское обслуживание.</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капитального строительства, предназначенные для оказания гражданам социальной помощи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w:t>
            </w:r>
            <w:r w:rsidRPr="009A0278">
              <w:rPr>
                <w:rFonts w:eastAsia="SimSun" w:cs="Times New Roman"/>
                <w:color w:val="000000"/>
                <w:sz w:val="24"/>
                <w:szCs w:val="24"/>
                <w:lang w:eastAsia="zh-CN"/>
              </w:rPr>
              <w:lastRenderedPageBreak/>
              <w:t>осуществляется прием граждан по вопросам оказания социальной помощи и назначения социальных или пенсионных выплат);</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3.2</w:t>
            </w:r>
            <w:r w:rsidRPr="009A0278">
              <w:rPr>
                <w:rFonts w:eastAsia="SimSun" w:cs="Times New Roman"/>
                <w:color w:val="000000"/>
                <w:sz w:val="24"/>
                <w:szCs w:val="24"/>
                <w:lang w:eastAsia="zh-CN"/>
              </w:rPr>
              <w:t>] - Социальное обслуживание.</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Аптеки групп: I - II, III - V, VI - VIII; </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Научно-исследовательские организации медицинского профиля;</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3.9</w:t>
            </w:r>
            <w:r w:rsidRPr="009A0278">
              <w:rPr>
                <w:rFonts w:eastAsia="SimSun" w:cs="Times New Roman"/>
                <w:color w:val="000000"/>
                <w:sz w:val="24"/>
                <w:szCs w:val="24"/>
                <w:lang w:eastAsia="zh-CN"/>
              </w:rPr>
              <w:t>] - Обеспечение научной деятельности.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Учебные и лабораторные корпуса медицинского назначения; </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3.5.2</w:t>
            </w:r>
            <w:r w:rsidRPr="009A0278">
              <w:rPr>
                <w:rFonts w:eastAsia="SimSun" w:cs="Times New Roman"/>
                <w:color w:val="000000"/>
                <w:sz w:val="24"/>
                <w:szCs w:val="24"/>
                <w:lang w:eastAsia="zh-CN"/>
              </w:rPr>
              <w:t>] - Среднее и высшее профессиональное образование.</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судмедэкспертизы, патолого-анатомическое бюро, морги, дезинфекционные станции; </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3.8</w:t>
            </w:r>
            <w:r w:rsidRPr="009A0278">
              <w:rPr>
                <w:rFonts w:eastAsia="SimSun" w:cs="Times New Roman"/>
                <w:color w:val="000000"/>
                <w:sz w:val="24"/>
                <w:szCs w:val="24"/>
                <w:lang w:eastAsia="zh-CN"/>
              </w:rPr>
              <w:t>] - Общественное управление.</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предназначенных для оказания ветеринарных услуг без содержания животных;</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[3.10.1] - Амбулаторное ветеринарное обслуживание.</w:t>
            </w:r>
          </w:p>
        </w:tc>
        <w:tc>
          <w:tcPr>
            <w:tcW w:w="4820" w:type="dxa"/>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минимальная/максимальная площадь земельного участка – 1000/5000 кв. м;</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 минимальные отступы от границ участка - </w:t>
            </w:r>
            <w:smartTag w:uri="urn:schemas-microsoft-com:office:smarttags" w:element="metricconverter">
              <w:smartTagPr>
                <w:attr w:name="ProductID" w:val="6 м"/>
              </w:smartTagPr>
              <w:r w:rsidRPr="009A0278">
                <w:rPr>
                  <w:rFonts w:eastAsia="SimSun" w:cs="Times New Roman"/>
                  <w:color w:val="000000"/>
                  <w:sz w:val="24"/>
                  <w:szCs w:val="24"/>
                  <w:lang w:eastAsia="zh-CN"/>
                </w:rPr>
                <w:t>6 м</w:t>
              </w:r>
            </w:smartTag>
            <w:r w:rsidRPr="009A0278">
              <w:rPr>
                <w:rFonts w:eastAsia="SimSun" w:cs="Times New Roman"/>
                <w:color w:val="000000"/>
                <w:sz w:val="24"/>
                <w:szCs w:val="24"/>
                <w:lang w:eastAsia="zh-CN"/>
              </w:rPr>
              <w:t xml:space="preserve">, </w:t>
            </w:r>
            <w:r w:rsidRPr="009A0278">
              <w:rPr>
                <w:rFonts w:eastAsia="Times New Roman" w:cs="Times New Roman"/>
                <w:color w:val="000000"/>
                <w:sz w:val="24"/>
                <w:szCs w:val="24"/>
                <w:lang w:eastAsia="ar-SA"/>
              </w:rPr>
              <w:t>с учетом соблюдения требований технических регламентов</w:t>
            </w:r>
            <w:r w:rsidRPr="009A0278">
              <w:rPr>
                <w:rFonts w:eastAsia="SimSun" w:cs="Times New Roman"/>
                <w:color w:val="000000"/>
                <w:sz w:val="24"/>
                <w:szCs w:val="24"/>
                <w:lang w:eastAsia="zh-CN"/>
              </w:rPr>
              <w:t>;</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предельное количество этажей - 4;</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максимальный процент застройки в границах земельного участка - 40%.</w:t>
            </w: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УСЛОВНО РАЗРЕШЕННЫЕ ВИДЫ И ПАРАМЕТРЫ ИСПОЛЬЗОВАНИЯ</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8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786" w:type="dxa"/>
            <w:vAlign w:val="center"/>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сооружения связи (кроме вышек сотовой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tc>
        <w:tc>
          <w:tcPr>
            <w:tcW w:w="4820"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r w:rsidR="009A0278" w:rsidRPr="009A0278" w:rsidTr="009A0278">
        <w:trPr>
          <w:trHeight w:val="552"/>
        </w:trPr>
        <w:tc>
          <w:tcPr>
            <w:tcW w:w="4786" w:type="dxa"/>
            <w:vAlign w:val="center"/>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предназначенные для оказания ветеринарных услуг в стационаре;</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предназначенные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предназначенные для организации гостиниц для животных;</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[3.10.2] - Приюты для животных.</w:t>
            </w:r>
          </w:p>
        </w:tc>
        <w:tc>
          <w:tcPr>
            <w:tcW w:w="4820" w:type="dxa"/>
            <w:vAlign w:val="center"/>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минимальная/максимальная площадь земельного участка – 1000/5000 кв. м;</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 минимальные отступы от границ участка - </w:t>
            </w:r>
            <w:smartTag w:uri="urn:schemas-microsoft-com:office:smarttags" w:element="metricconverter">
              <w:smartTagPr>
                <w:attr w:name="ProductID" w:val="6 м"/>
              </w:smartTagPr>
              <w:r w:rsidRPr="009A0278">
                <w:rPr>
                  <w:rFonts w:eastAsia="SimSun" w:cs="Times New Roman"/>
                  <w:color w:val="000000"/>
                  <w:sz w:val="24"/>
                  <w:szCs w:val="24"/>
                  <w:lang w:eastAsia="zh-CN"/>
                </w:rPr>
                <w:t>6 м</w:t>
              </w:r>
            </w:smartTag>
            <w:r w:rsidRPr="009A0278">
              <w:rPr>
                <w:rFonts w:eastAsia="SimSun" w:cs="Times New Roman"/>
                <w:color w:val="000000"/>
                <w:sz w:val="24"/>
                <w:szCs w:val="24"/>
                <w:lang w:eastAsia="zh-CN"/>
              </w:rPr>
              <w:t xml:space="preserve">, </w:t>
            </w:r>
            <w:r w:rsidRPr="009A0278">
              <w:rPr>
                <w:rFonts w:eastAsia="Times New Roman" w:cs="Times New Roman"/>
                <w:color w:val="000000"/>
                <w:sz w:val="24"/>
                <w:szCs w:val="24"/>
                <w:lang w:eastAsia="ar-SA"/>
              </w:rPr>
              <w:t>с учетом соблюдения требований технических регламентов</w:t>
            </w:r>
            <w:r w:rsidRPr="009A0278">
              <w:rPr>
                <w:rFonts w:eastAsia="SimSun" w:cs="Times New Roman"/>
                <w:color w:val="000000"/>
                <w:sz w:val="24"/>
                <w:szCs w:val="24"/>
                <w:lang w:eastAsia="zh-CN"/>
              </w:rPr>
              <w:t>;</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предельное количество этажей - 2;</w:t>
            </w:r>
          </w:p>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максимальный процент застройки в границах земельного участка - 60%.</w:t>
            </w:r>
          </w:p>
        </w:tc>
      </w:tr>
      <w:tr w:rsidR="009A0278" w:rsidRPr="009A0278" w:rsidTr="009A0278">
        <w:tc>
          <w:tcPr>
            <w:tcW w:w="4786" w:type="dxa"/>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Административные здания и помещения учреждений здравоохранения; </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4.1</w:t>
            </w:r>
            <w:r w:rsidRPr="009A0278">
              <w:rPr>
                <w:rFonts w:eastAsia="SimSun" w:cs="Times New Roman"/>
                <w:color w:val="000000"/>
                <w:sz w:val="24"/>
                <w:szCs w:val="24"/>
                <w:lang w:eastAsia="zh-CN"/>
              </w:rPr>
              <w:t>] - Деловое управление.</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3.8</w:t>
            </w:r>
            <w:r w:rsidRPr="009A0278">
              <w:rPr>
                <w:rFonts w:eastAsia="SimSun" w:cs="Times New Roman"/>
                <w:color w:val="000000"/>
                <w:sz w:val="24"/>
                <w:szCs w:val="24"/>
                <w:lang w:eastAsia="zh-CN"/>
              </w:rPr>
              <w:t>] - Общественное управление.</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капитального строительства, предназначенных для отправления религиозных обрядов; </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3.7</w:t>
            </w:r>
            <w:r w:rsidRPr="009A0278">
              <w:rPr>
                <w:rFonts w:eastAsia="SimSun" w:cs="Times New Roman"/>
                <w:color w:val="000000"/>
                <w:sz w:val="24"/>
                <w:szCs w:val="24"/>
                <w:lang w:eastAsia="zh-CN"/>
              </w:rPr>
              <w:t>] - Религиозное использование.</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правопорядка.правопорядка.</w:t>
            </w:r>
          </w:p>
        </w:tc>
        <w:tc>
          <w:tcPr>
            <w:tcW w:w="4820" w:type="dxa"/>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минимальная/минимальная площадь земельного участка – 300/</w:t>
            </w:r>
            <w:smartTag w:uri="urn:schemas-microsoft-com:office:smarttags" w:element="metricconverter">
              <w:smartTagPr>
                <w:attr w:name="ProductID" w:val="1000 кв. м"/>
              </w:smartTagPr>
              <w:r w:rsidRPr="009A0278">
                <w:rPr>
                  <w:rFonts w:eastAsia="SimSun" w:cs="Times New Roman"/>
                  <w:color w:val="000000"/>
                  <w:sz w:val="24"/>
                  <w:szCs w:val="24"/>
                  <w:lang w:eastAsia="zh-CN"/>
                </w:rPr>
                <w:t>1000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 минимальные отступы от границ участка - </w:t>
            </w:r>
            <w:smartTag w:uri="urn:schemas-microsoft-com:office:smarttags" w:element="metricconverter">
              <w:smartTagPr>
                <w:attr w:name="ProductID" w:val="3 м"/>
              </w:smartTagPr>
              <w:r w:rsidRPr="009A0278">
                <w:rPr>
                  <w:rFonts w:eastAsia="SimSun" w:cs="Times New Roman"/>
                  <w:color w:val="000000"/>
                  <w:sz w:val="24"/>
                  <w:szCs w:val="24"/>
                  <w:lang w:eastAsia="zh-CN"/>
                </w:rPr>
                <w:t>3 м</w:t>
              </w:r>
            </w:smartTag>
            <w:r w:rsidRPr="009A0278">
              <w:rPr>
                <w:rFonts w:eastAsia="SimSun" w:cs="Times New Roman"/>
                <w:color w:val="000000"/>
                <w:sz w:val="24"/>
                <w:szCs w:val="24"/>
                <w:lang w:eastAsia="zh-CN"/>
              </w:rPr>
              <w:t xml:space="preserve">, </w:t>
            </w:r>
            <w:r w:rsidRPr="009A0278">
              <w:rPr>
                <w:rFonts w:eastAsia="Times New Roman" w:cs="Times New Roman"/>
                <w:color w:val="000000"/>
                <w:sz w:val="24"/>
                <w:szCs w:val="24"/>
                <w:lang w:eastAsia="ar-SA"/>
              </w:rPr>
              <w:t>с учетом соблюдения требований технических регламентов;</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 максимальная высота зданий - </w:t>
            </w:r>
            <w:smartTag w:uri="urn:schemas-microsoft-com:office:smarttags" w:element="metricconverter">
              <w:smartTagPr>
                <w:attr w:name="ProductID" w:val="15 м"/>
              </w:smartTagPr>
              <w:r w:rsidRPr="009A0278">
                <w:rPr>
                  <w:rFonts w:eastAsia="SimSun" w:cs="Times New Roman"/>
                  <w:color w:val="000000"/>
                  <w:sz w:val="24"/>
                  <w:szCs w:val="24"/>
                  <w:lang w:eastAsia="zh-CN"/>
                </w:rPr>
                <w:t>15 м</w:t>
              </w:r>
            </w:smartTag>
            <w:r w:rsidRPr="009A0278">
              <w:rPr>
                <w:rFonts w:eastAsia="SimSun" w:cs="Times New Roman"/>
                <w:color w:val="000000"/>
                <w:sz w:val="24"/>
                <w:szCs w:val="24"/>
                <w:lang w:eastAsia="zh-CN"/>
              </w:rPr>
              <w:t xml:space="preserve"> от планировочной отметки земли;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максимальный процент застройки в границах земельного участка – 40%.</w:t>
            </w: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8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c>
          <w:tcPr>
            <w:tcW w:w="4786" w:type="dxa"/>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жилые дома для медицинского и обслуживающего персонала;</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специализированные жилые дома для больных, нуждающихся в постоянном медицинском наблюдении;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административные здания и помещения учреждений здравоохранения;</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общежития, гостиницы;</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столовые, пищеблоки;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магазины товаров первой необходимости киоски;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специализированные дома-интернаты для больных, нуждающихся в постоянном медицинском наблюдении;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лечебно-спортивные залы, бассейны, спортивные площадки;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здания и помещения отделений связи, почтовых отделений, телефонных и телеграфных станций;</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объекты благоустройства;</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детские игровые площадки, площадки для отдыха, спортивные площадки;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специализированные магазины медицинской техники;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объекты по оказанию ритуальных услуг;</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площадки для сбора твердых бытовых отходов.</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склады хранения медицинского оборудования.</w:t>
            </w:r>
          </w:p>
        </w:tc>
        <w:tc>
          <w:tcPr>
            <w:tcW w:w="4820" w:type="dxa"/>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bl>
    <w:p w:rsidR="009A0278" w:rsidRPr="009A0278" w:rsidRDefault="009A0278" w:rsidP="009A0278">
      <w:pPr>
        <w:spacing w:after="0" w:line="240" w:lineRule="auto"/>
        <w:ind w:firstLine="426"/>
        <w:rPr>
          <w:rFonts w:eastAsia="SimSun" w:cs="Times New Roman"/>
          <w:color w:val="000000"/>
          <w:sz w:val="24"/>
          <w:szCs w:val="24"/>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2)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5)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284"/>
        <w:jc w:val="both"/>
        <w:rPr>
          <w:rFonts w:eastAsia="SimSun" w:cs="Times New Roman"/>
          <w:color w:val="000000"/>
          <w:szCs w:val="28"/>
          <w:lang w:eastAsia="zh-CN"/>
        </w:rPr>
      </w:pPr>
    </w:p>
    <w:p w:rsidR="009A0278" w:rsidRPr="00927B70" w:rsidRDefault="009A0278" w:rsidP="00927B70">
      <w:pPr>
        <w:spacing w:after="0" w:line="240" w:lineRule="auto"/>
        <w:ind w:firstLine="284"/>
        <w:jc w:val="both"/>
        <w:rPr>
          <w:rFonts w:eastAsia="SimSun" w:cs="Times New Roman"/>
          <w:color w:val="000000"/>
          <w:szCs w:val="28"/>
          <w:lang w:eastAsia="zh-CN"/>
        </w:rPr>
      </w:pPr>
    </w:p>
    <w:p w:rsidR="009A0278" w:rsidRPr="00927B70" w:rsidRDefault="009A0278" w:rsidP="00927B70">
      <w:pPr>
        <w:widowControl w:val="0"/>
        <w:tabs>
          <w:tab w:val="left" w:pos="1260"/>
        </w:tabs>
        <w:spacing w:after="0" w:line="240" w:lineRule="auto"/>
        <w:ind w:firstLine="284"/>
        <w:jc w:val="both"/>
        <w:rPr>
          <w:rFonts w:eastAsia="SimSun" w:cs="Times New Roman"/>
          <w:color w:val="000000"/>
          <w:szCs w:val="28"/>
          <w:u w:val="single"/>
          <w:lang w:eastAsia="zh-CN"/>
        </w:rPr>
      </w:pPr>
      <w:r w:rsidRPr="00927B70">
        <w:rPr>
          <w:rFonts w:eastAsia="SimSun" w:cs="Times New Roman"/>
          <w:color w:val="000000"/>
          <w:szCs w:val="28"/>
          <w:u w:val="single"/>
          <w:lang w:eastAsia="zh-CN"/>
        </w:rPr>
        <w:t>ТОД-2. Зона объектов образования и научных комплексов.</w:t>
      </w:r>
    </w:p>
    <w:p w:rsidR="009A0278" w:rsidRPr="005C794D" w:rsidRDefault="009A0278" w:rsidP="00927B70">
      <w:pPr>
        <w:widowControl w:val="0"/>
        <w:tabs>
          <w:tab w:val="left" w:pos="1260"/>
        </w:tabs>
        <w:spacing w:after="0" w:line="240" w:lineRule="auto"/>
        <w:ind w:firstLine="284"/>
        <w:jc w:val="both"/>
        <w:rPr>
          <w:rFonts w:eastAsia="Times New Roman" w:cs="Times New Roman"/>
          <w:iCs/>
          <w:color w:val="000000"/>
          <w:szCs w:val="28"/>
          <w:lang w:eastAsia="ru-RU"/>
        </w:rPr>
      </w:pPr>
      <w:r w:rsidRPr="005C794D">
        <w:rPr>
          <w:rFonts w:eastAsia="Times New Roman" w:cs="Times New Roman"/>
          <w:iCs/>
          <w:color w:val="000000"/>
          <w:szCs w:val="28"/>
          <w:lang w:eastAsia="ru-RU"/>
        </w:rPr>
        <w:lastRenderedPageBreak/>
        <w:t>Зона ТОД-2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ОСНОВНЫЕ ВИДЫ И ПАРАМЕТРЫ РАЗРЕШЕННОГО ИСПОЛЬЗОВАНИЯ</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969"/>
      </w:tblGrid>
      <w:tr w:rsidR="009A0278" w:rsidRPr="009A0278" w:rsidTr="009A0278">
        <w:trPr>
          <w:trHeight w:val="552"/>
        </w:trPr>
        <w:tc>
          <w:tcPr>
            <w:tcW w:w="5637"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3969"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05"/>
        </w:trPr>
        <w:tc>
          <w:tcPr>
            <w:tcW w:w="5637" w:type="dxa"/>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 </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[3.9] - Обеспечение научной деятельности.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Объектов капитального строительства, предназначенные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[3.5.1] - Дошкольное, начальное и среднее общее образование.</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[3.5.2] - Среднее и высшее профессиональное образование.</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предназначенные для содержания, разведения животных, не являющихся сельскохозяйственными, под надзором человека - школы служебного собаководства;</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предназначенные для организации гостиниц для животных;</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[3.10.2] - Приюты для животных.</w:t>
            </w:r>
          </w:p>
        </w:tc>
        <w:tc>
          <w:tcPr>
            <w:tcW w:w="3969" w:type="dxa"/>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минимальная/максимальная площадь земельного участка – 400/10000 кв. м;</w:t>
            </w:r>
          </w:p>
          <w:p w:rsidR="009A0278" w:rsidRPr="009A0278" w:rsidRDefault="009A0278" w:rsidP="009A0278">
            <w:pPr>
              <w:spacing w:after="0" w:line="240" w:lineRule="auto"/>
              <w:ind w:firstLine="284"/>
              <w:rPr>
                <w:rFonts w:eastAsia="Times New Roman" w:cs="Times New Roman"/>
                <w:color w:val="000000"/>
                <w:sz w:val="24"/>
                <w:szCs w:val="24"/>
                <w:lang w:eastAsia="ar-SA"/>
              </w:rPr>
            </w:pPr>
            <w:r w:rsidRPr="009A0278">
              <w:rPr>
                <w:rFonts w:eastAsia="SimSun" w:cs="Times New Roman"/>
                <w:color w:val="000000"/>
                <w:sz w:val="24"/>
                <w:szCs w:val="24"/>
                <w:lang w:eastAsia="zh-CN"/>
              </w:rPr>
              <w:t xml:space="preserve">- минимальные отступы от границ участка - </w:t>
            </w:r>
            <w:smartTag w:uri="urn:schemas-microsoft-com:office:smarttags" w:element="metricconverter">
              <w:smartTagPr>
                <w:attr w:name="ProductID" w:val="3 м"/>
              </w:smartTagPr>
              <w:r w:rsidRPr="009A0278">
                <w:rPr>
                  <w:rFonts w:eastAsia="SimSun" w:cs="Times New Roman"/>
                  <w:color w:val="000000"/>
                  <w:sz w:val="24"/>
                  <w:szCs w:val="24"/>
                  <w:lang w:eastAsia="zh-CN"/>
                </w:rPr>
                <w:t>3 м</w:t>
              </w:r>
            </w:smartTag>
            <w:r w:rsidRPr="009A0278">
              <w:rPr>
                <w:rFonts w:eastAsia="SimSun" w:cs="Times New Roman"/>
                <w:color w:val="000000"/>
                <w:sz w:val="24"/>
                <w:szCs w:val="24"/>
                <w:lang w:eastAsia="zh-CN"/>
              </w:rPr>
              <w:t xml:space="preserve">,  </w:t>
            </w:r>
            <w:r w:rsidRPr="009A0278">
              <w:rPr>
                <w:rFonts w:eastAsia="Times New Roman" w:cs="Times New Roman"/>
                <w:color w:val="000000"/>
                <w:sz w:val="24"/>
                <w:szCs w:val="24"/>
                <w:lang w:eastAsia="ar-SA"/>
              </w:rPr>
              <w:t>с учетом соблюдения требований технических регламентов;</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 максимальная высота зданий - </w:t>
            </w:r>
            <w:smartTag w:uri="urn:schemas-microsoft-com:office:smarttags" w:element="metricconverter">
              <w:smartTagPr>
                <w:attr w:name="ProductID" w:val="15 м"/>
              </w:smartTagPr>
              <w:r w:rsidRPr="009A0278">
                <w:rPr>
                  <w:rFonts w:eastAsia="SimSun" w:cs="Times New Roman"/>
                  <w:color w:val="000000"/>
                  <w:sz w:val="24"/>
                  <w:szCs w:val="24"/>
                  <w:lang w:eastAsia="zh-CN"/>
                </w:rPr>
                <w:t>15 м</w:t>
              </w:r>
            </w:smartTag>
            <w:r w:rsidRPr="009A0278">
              <w:rPr>
                <w:rFonts w:eastAsia="SimSun" w:cs="Times New Roman"/>
                <w:color w:val="000000"/>
                <w:sz w:val="24"/>
                <w:szCs w:val="24"/>
                <w:lang w:eastAsia="zh-CN"/>
              </w:rPr>
              <w:t xml:space="preserve"> от планировочной отметки земли;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максимальный процент застройки в границах земельного участка – 40%.</w:t>
            </w:r>
          </w:p>
          <w:p w:rsidR="009A0278" w:rsidRPr="009A0278" w:rsidRDefault="009A0278" w:rsidP="009A0278">
            <w:pPr>
              <w:spacing w:after="0" w:line="240" w:lineRule="auto"/>
              <w:ind w:firstLine="284"/>
              <w:rPr>
                <w:rFonts w:eastAsia="SimSun" w:cs="Times New Roman"/>
                <w:color w:val="000000"/>
                <w:sz w:val="24"/>
                <w:szCs w:val="24"/>
                <w:lang w:eastAsia="zh-CN"/>
              </w:rPr>
            </w:pP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УСЛОВНО РАЗРЕШЕННЫЕ ВИДЫ И ПАРАМЕТРЫ ИСПОЛЬЗОВАНИЯ</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637"/>
        <w:gridCol w:w="3969"/>
      </w:tblGrid>
      <w:tr w:rsidR="009A0278" w:rsidRPr="009A0278" w:rsidTr="009A0278">
        <w:trPr>
          <w:trHeight w:val="552"/>
        </w:trPr>
        <w:tc>
          <w:tcPr>
            <w:tcW w:w="5637"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3969"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5637" w:type="dxa"/>
            <w:vAlign w:val="center"/>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сооружения связи (кроме вышек сотовой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tc>
        <w:tc>
          <w:tcPr>
            <w:tcW w:w="3969"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r w:rsidR="009A0278" w:rsidRPr="009A0278" w:rsidTr="009A0278">
        <w:tc>
          <w:tcPr>
            <w:tcW w:w="5637" w:type="dxa"/>
            <w:vAlign w:val="center"/>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Автодромы, мотодромы, трактородромы;</w:t>
            </w:r>
          </w:p>
          <w:p w:rsidR="009A0278" w:rsidRPr="009A0278" w:rsidRDefault="009A0278" w:rsidP="009A0278">
            <w:pPr>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[5.1] – Спорт.</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Трактородромы;</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[3.5.2] - Среднее и высшее профессиональное образование.</w:t>
            </w:r>
          </w:p>
        </w:tc>
        <w:tc>
          <w:tcPr>
            <w:tcW w:w="3969" w:type="dxa"/>
            <w:vAlign w:val="center"/>
          </w:tcPr>
          <w:p w:rsidR="009A0278" w:rsidRPr="009A0278" w:rsidRDefault="009A0278" w:rsidP="009A0278">
            <w:pPr>
              <w:widowControl w:val="0"/>
              <w:autoSpaceDE w:val="0"/>
              <w:autoSpaceDN w:val="0"/>
              <w:adjustRightInd w:val="0"/>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минимальная площадь земельного участка - 10 кв. м;</w:t>
            </w:r>
          </w:p>
          <w:p w:rsidR="009A0278" w:rsidRPr="009A0278" w:rsidRDefault="009A0278" w:rsidP="009A0278">
            <w:pPr>
              <w:widowControl w:val="0"/>
              <w:autoSpaceDE w:val="0"/>
              <w:autoSpaceDN w:val="0"/>
              <w:adjustRightInd w:val="0"/>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минимальные отступы от границ участка - 1 м, с учетом соблюдения требований технических регламентов;</w:t>
            </w:r>
          </w:p>
          <w:p w:rsidR="009A0278" w:rsidRPr="009A0278" w:rsidRDefault="009A0278" w:rsidP="009A0278">
            <w:pPr>
              <w:widowControl w:val="0"/>
              <w:autoSpaceDE w:val="0"/>
              <w:autoSpaceDN w:val="0"/>
              <w:adjustRightInd w:val="0"/>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максимальная высота сооружений - 15 м от планировочной отметки земли;</w:t>
            </w:r>
          </w:p>
          <w:p w:rsidR="009A0278" w:rsidRPr="009A0278" w:rsidRDefault="009A0278" w:rsidP="009A0278">
            <w:pPr>
              <w:tabs>
                <w:tab w:val="left" w:pos="2520"/>
              </w:tabs>
              <w:spacing w:after="0" w:line="240" w:lineRule="auto"/>
              <w:ind w:firstLine="284"/>
              <w:jc w:val="both"/>
              <w:rPr>
                <w:rFonts w:eastAsia="SimSun" w:cs="Times New Roman"/>
                <w:color w:val="000000"/>
                <w:sz w:val="24"/>
                <w:szCs w:val="24"/>
                <w:lang w:eastAsia="zh-CN"/>
              </w:rPr>
            </w:pPr>
            <w:r w:rsidRPr="009A0278">
              <w:rPr>
                <w:rFonts w:eastAsia="SimSun" w:cs="Times New Roman"/>
                <w:color w:val="000000"/>
                <w:sz w:val="24"/>
                <w:szCs w:val="24"/>
                <w:lang w:eastAsia="zh-CN"/>
              </w:rPr>
              <w:t>- максимальный процент застройки в границах земельного участка -80%;</w:t>
            </w: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261"/>
      </w:tblGrid>
      <w:tr w:rsidR="009A0278" w:rsidRPr="009A0278" w:rsidTr="009A0278">
        <w:trPr>
          <w:trHeight w:val="552"/>
        </w:trPr>
        <w:tc>
          <w:tcPr>
            <w:tcW w:w="6345"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3261"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6345" w:type="dxa"/>
            <w:vAlign w:val="center"/>
          </w:tcPr>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общежития;</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площадки детские, спортивные, хозяйственные, для отдыха, летние веранды, навесы, беседки;</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спортзалы, спорткомплексы, бассейны, спортивные площадки, стадионы, теннисные корты;</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предприятия общественного питания (столовые, кафе, экспресс-кафе, буфеты);</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поликлиники, профилактории, медицинские кабинеты, пункты оказания первой медицинской помощи;</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отделения, участковые пункты органов внутренних дел;</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объекты пожарной охраны;</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гаражи, стоянки, парковки, склады, открытые автостоянки;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площадки для мусороконтейнеров и габаритного мусора;</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зеленые насаждения;</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элементы благоустройства;</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сооружения связи (кроме объектов и сооружений сотовой связи);</w:t>
            </w:r>
          </w:p>
        </w:tc>
        <w:tc>
          <w:tcPr>
            <w:tcW w:w="3261" w:type="dxa"/>
            <w:vAlign w:val="center"/>
          </w:tcPr>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3 м; </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остальных зданий и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 xml:space="preserve">.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2)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5)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widowControl w:val="0"/>
        <w:tabs>
          <w:tab w:val="left" w:pos="1260"/>
        </w:tabs>
        <w:spacing w:after="0" w:line="240" w:lineRule="auto"/>
        <w:ind w:firstLine="284"/>
        <w:jc w:val="both"/>
        <w:rPr>
          <w:rFonts w:eastAsia="SimSun" w:cs="Times New Roman"/>
          <w:color w:val="000000"/>
          <w:szCs w:val="28"/>
          <w:u w:val="single"/>
          <w:lang w:eastAsia="zh-CN"/>
        </w:rPr>
      </w:pPr>
    </w:p>
    <w:p w:rsidR="009A0278" w:rsidRPr="00927B70" w:rsidRDefault="009A0278" w:rsidP="00927B70">
      <w:pPr>
        <w:widowControl w:val="0"/>
        <w:tabs>
          <w:tab w:val="left" w:pos="1260"/>
        </w:tabs>
        <w:spacing w:after="0" w:line="240" w:lineRule="auto"/>
        <w:ind w:firstLine="284"/>
        <w:jc w:val="both"/>
        <w:rPr>
          <w:rFonts w:eastAsia="SimSun" w:cs="Times New Roman"/>
          <w:color w:val="000000"/>
          <w:szCs w:val="28"/>
          <w:u w:val="single"/>
          <w:lang w:eastAsia="zh-CN"/>
        </w:rPr>
      </w:pPr>
      <w:r w:rsidRPr="00927B70">
        <w:rPr>
          <w:rFonts w:eastAsia="SimSun" w:cs="Times New Roman"/>
          <w:color w:val="000000"/>
          <w:szCs w:val="28"/>
          <w:u w:val="single"/>
          <w:lang w:eastAsia="zh-CN"/>
        </w:rPr>
        <w:t>ТОД-3.</w:t>
      </w:r>
      <w:r w:rsidRPr="00927B70">
        <w:rPr>
          <w:rFonts w:eastAsia="SimSun" w:cs="Times New Roman"/>
          <w:color w:val="000000"/>
          <w:szCs w:val="28"/>
          <w:u w:val="single"/>
          <w:lang w:eastAsia="zh-CN"/>
        </w:rPr>
        <w:tab/>
        <w:t>Зона  объектов религиозного назначения и мемориальных комплексов.</w:t>
      </w:r>
    </w:p>
    <w:p w:rsidR="009A0278" w:rsidRPr="00927B70" w:rsidRDefault="009A0278" w:rsidP="00927B70">
      <w:pPr>
        <w:widowControl w:val="0"/>
        <w:tabs>
          <w:tab w:val="left" w:pos="1260"/>
        </w:tabs>
        <w:spacing w:after="0" w:line="240" w:lineRule="auto"/>
        <w:ind w:firstLine="284"/>
        <w:jc w:val="both"/>
        <w:rPr>
          <w:rFonts w:eastAsia="SimSun" w:cs="Times New Roman"/>
          <w:color w:val="000000"/>
          <w:szCs w:val="28"/>
          <w:u w:val="single"/>
          <w:lang w:eastAsia="zh-CN"/>
        </w:rPr>
      </w:pPr>
    </w:p>
    <w:p w:rsidR="009A0278" w:rsidRPr="005C794D" w:rsidRDefault="009A0278" w:rsidP="00927B70">
      <w:pPr>
        <w:widowControl w:val="0"/>
        <w:tabs>
          <w:tab w:val="left" w:pos="1260"/>
        </w:tabs>
        <w:spacing w:after="0" w:line="240" w:lineRule="auto"/>
        <w:ind w:firstLine="284"/>
        <w:jc w:val="both"/>
        <w:rPr>
          <w:rFonts w:eastAsia="Times New Roman" w:cs="Times New Roman"/>
          <w:iCs/>
          <w:color w:val="000000"/>
          <w:szCs w:val="28"/>
          <w:lang w:eastAsia="ru-RU"/>
        </w:rPr>
      </w:pPr>
      <w:r w:rsidRPr="005C794D">
        <w:rPr>
          <w:rFonts w:eastAsia="Times New Roman" w:cs="Times New Roman"/>
          <w:iCs/>
          <w:color w:val="000000"/>
          <w:szCs w:val="28"/>
          <w:lang w:eastAsia="ru-RU"/>
        </w:rPr>
        <w:t xml:space="preserve">Зона ТОД-3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w:t>
      </w:r>
      <w:r w:rsidRPr="005C794D">
        <w:rPr>
          <w:rFonts w:eastAsia="Times New Roman" w:cs="Times New Roman"/>
          <w:iCs/>
          <w:color w:val="000000"/>
          <w:szCs w:val="28"/>
          <w:lang w:eastAsia="ru-RU"/>
        </w:rPr>
        <w:lastRenderedPageBreak/>
        <w:t>функционирования.</w:t>
      </w:r>
    </w:p>
    <w:p w:rsidR="009A0278" w:rsidRPr="00927B70" w:rsidRDefault="009A0278" w:rsidP="00927B70">
      <w:pPr>
        <w:tabs>
          <w:tab w:val="left" w:pos="2520"/>
        </w:tabs>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w:t>
      </w:r>
    </w:p>
    <w:p w:rsidR="009A0278" w:rsidRPr="00927B70" w:rsidRDefault="009A0278" w:rsidP="00927B70">
      <w:pPr>
        <w:tabs>
          <w:tab w:val="left" w:pos="2520"/>
        </w:tabs>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8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786" w:type="dxa"/>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предназначенные для отправления религиозных обрядов (церкви, соборы, храмы, часовни, монастыри, мечети, молельные дома);</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Объекты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 [3.7] - Религиозное использование.</w:t>
            </w:r>
          </w:p>
        </w:tc>
        <w:tc>
          <w:tcPr>
            <w:tcW w:w="4820" w:type="dxa"/>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 минимальная площадь земельного участка - </w:t>
            </w:r>
            <w:smartTag w:uri="urn:schemas-microsoft-com:office:smarttags" w:element="metricconverter">
              <w:smartTagPr>
                <w:attr w:name="ProductID" w:val="1000 кв. м"/>
              </w:smartTagPr>
              <w:r w:rsidRPr="009A0278">
                <w:rPr>
                  <w:rFonts w:eastAsia="SimSun" w:cs="Times New Roman"/>
                  <w:color w:val="000000"/>
                  <w:sz w:val="24"/>
                  <w:szCs w:val="24"/>
                  <w:lang w:eastAsia="zh-CN"/>
                </w:rPr>
                <w:t>1000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284"/>
              <w:rPr>
                <w:rFonts w:eastAsia="Times New Roman" w:cs="Times New Roman"/>
                <w:color w:val="000000"/>
                <w:sz w:val="24"/>
                <w:szCs w:val="24"/>
                <w:lang w:eastAsia="ar-SA"/>
              </w:rPr>
            </w:pPr>
            <w:r w:rsidRPr="009A0278">
              <w:rPr>
                <w:rFonts w:eastAsia="SimSun" w:cs="Times New Roman"/>
                <w:color w:val="000000"/>
                <w:sz w:val="24"/>
                <w:szCs w:val="24"/>
                <w:lang w:eastAsia="zh-CN"/>
              </w:rPr>
              <w:t xml:space="preserve">- минимальные отступы от границ участка - </w:t>
            </w:r>
            <w:smartTag w:uri="urn:schemas-microsoft-com:office:smarttags" w:element="metricconverter">
              <w:smartTagPr>
                <w:attr w:name="ProductID" w:val="3 м"/>
              </w:smartTagPr>
              <w:r w:rsidRPr="009A0278">
                <w:rPr>
                  <w:rFonts w:eastAsia="SimSun" w:cs="Times New Roman"/>
                  <w:color w:val="000000"/>
                  <w:sz w:val="24"/>
                  <w:szCs w:val="24"/>
                  <w:lang w:eastAsia="zh-CN"/>
                </w:rPr>
                <w:t>3 м</w:t>
              </w:r>
            </w:smartTag>
            <w:r w:rsidRPr="009A0278">
              <w:rPr>
                <w:rFonts w:eastAsia="SimSun" w:cs="Times New Roman"/>
                <w:color w:val="000000"/>
                <w:sz w:val="24"/>
                <w:szCs w:val="24"/>
                <w:lang w:eastAsia="zh-CN"/>
              </w:rPr>
              <w:t xml:space="preserve">,  </w:t>
            </w:r>
            <w:r w:rsidRPr="009A0278">
              <w:rPr>
                <w:rFonts w:eastAsia="Times New Roman" w:cs="Times New Roman"/>
                <w:color w:val="000000"/>
                <w:sz w:val="24"/>
                <w:szCs w:val="24"/>
                <w:lang w:eastAsia="ar-SA"/>
              </w:rPr>
              <w:t>с учетом соблюдения требований технических регламентов;</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 максимальная высота зданий - </w:t>
            </w:r>
            <w:smartTag w:uri="urn:schemas-microsoft-com:office:smarttags" w:element="metricconverter">
              <w:smartTagPr>
                <w:attr w:name="ProductID" w:val="30 м"/>
              </w:smartTagPr>
              <w:r w:rsidRPr="009A0278">
                <w:rPr>
                  <w:rFonts w:eastAsia="SimSun" w:cs="Times New Roman"/>
                  <w:color w:val="000000"/>
                  <w:sz w:val="24"/>
                  <w:szCs w:val="24"/>
                  <w:lang w:eastAsia="zh-CN"/>
                </w:rPr>
                <w:t>30 м</w:t>
              </w:r>
            </w:smartTag>
            <w:r w:rsidRPr="009A0278">
              <w:rPr>
                <w:rFonts w:eastAsia="SimSun" w:cs="Times New Roman"/>
                <w:color w:val="000000"/>
                <w:sz w:val="24"/>
                <w:szCs w:val="24"/>
                <w:lang w:eastAsia="zh-CN"/>
              </w:rPr>
              <w:t xml:space="preserve"> от планировочной отметки земли;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максимальный процент застройки в границах земельного участка – 40%.</w:t>
            </w: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8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786" w:type="dxa"/>
            <w:vAlign w:val="center"/>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сооружения связи (антенны сотовой, радиорелейной и спутниковой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tc>
        <w:tc>
          <w:tcPr>
            <w:tcW w:w="4820"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8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общежития;</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предприятия общественного питания (столовые, буфеты);</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пункты оказания первой медицинской помощи;</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отделения, участковые пункты органов внутренних дел;</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объекты пожарной охраны;</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гаражи, стоянки, парковки, склады, открытые автостоянки;</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площадки для мусороконтейнеров и габаритного мусора;</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сооружения связи (кроме объектов и сооружений сотовой связи);</w:t>
            </w:r>
          </w:p>
        </w:tc>
        <w:tc>
          <w:tcPr>
            <w:tcW w:w="4820" w:type="dxa"/>
            <w:vAlign w:val="center"/>
          </w:tcPr>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w:t>
            </w:r>
            <w:r w:rsidRPr="009A0278">
              <w:rPr>
                <w:rFonts w:eastAsia="SimSun" w:cs="Times New Roman"/>
                <w:color w:val="000000"/>
                <w:sz w:val="24"/>
                <w:szCs w:val="24"/>
                <w:lang w:eastAsia="zh-CN"/>
              </w:rPr>
              <w:lastRenderedPageBreak/>
              <w:t>строительства, при которых установлены данные вспомогательные виды разрешённого использования.</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3 м; </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остальных зданий и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 xml:space="preserve">.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Дошкольных    образовательных учреждений и общеобразовательных школ (стены здания)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2)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5)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5C794D">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w:t>
      </w:r>
      <w:r w:rsidR="005C794D">
        <w:rPr>
          <w:rFonts w:eastAsia="SimSun" w:cs="Times New Roman"/>
          <w:color w:val="000000"/>
          <w:szCs w:val="28"/>
          <w:lang w:eastAsia="zh-CN"/>
        </w:rPr>
        <w:t>тельством Российской Федерации.</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bCs/>
          <w:caps/>
          <w:color w:val="000000"/>
          <w:szCs w:val="28"/>
          <w:lang w:eastAsia="zh-CN"/>
        </w:rPr>
      </w:pPr>
      <w:r w:rsidRPr="00927B70">
        <w:rPr>
          <w:rFonts w:eastAsia="SimSun" w:cs="Times New Roman"/>
          <w:bCs/>
          <w:caps/>
          <w:color w:val="000000"/>
          <w:szCs w:val="28"/>
          <w:lang w:eastAsia="zh-CN"/>
        </w:rPr>
        <w:t>Производственные зоны:</w:t>
      </w:r>
    </w:p>
    <w:p w:rsidR="009A0278" w:rsidRPr="005C794D" w:rsidRDefault="009A0278" w:rsidP="005C794D">
      <w:pPr>
        <w:widowControl w:val="0"/>
        <w:spacing w:after="0" w:line="240" w:lineRule="auto"/>
        <w:ind w:firstLine="426"/>
        <w:jc w:val="both"/>
        <w:rPr>
          <w:rFonts w:eastAsia="SimSun" w:cs="Times New Roman"/>
          <w:iCs/>
          <w:color w:val="000000"/>
          <w:szCs w:val="28"/>
          <w:lang w:eastAsia="zh-CN"/>
        </w:rPr>
      </w:pPr>
      <w:r w:rsidRPr="005C794D">
        <w:rPr>
          <w:rFonts w:eastAsia="SimSun" w:cs="Times New Roman"/>
          <w:iCs/>
          <w:color w:val="000000"/>
          <w:szCs w:val="28"/>
          <w:lang w:eastAsia="zh-C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w:t>
      </w:r>
      <w:r w:rsidR="005C794D" w:rsidRPr="005C794D">
        <w:rPr>
          <w:rFonts w:eastAsia="SimSun" w:cs="Times New Roman"/>
          <w:iCs/>
          <w:color w:val="000000"/>
          <w:szCs w:val="28"/>
          <w:lang w:eastAsia="zh-CN"/>
        </w:rPr>
        <w:t xml:space="preserve"> градостроительным регламентам.</w:t>
      </w:r>
    </w:p>
    <w:p w:rsidR="009A0278" w:rsidRPr="00927B70" w:rsidRDefault="009A0278" w:rsidP="00927B70">
      <w:pPr>
        <w:spacing w:after="0" w:line="240" w:lineRule="auto"/>
        <w:ind w:firstLine="426"/>
        <w:jc w:val="both"/>
        <w:rPr>
          <w:rFonts w:eastAsia="SimSun" w:cs="Times New Roman"/>
          <w:bCs/>
          <w:caps/>
          <w:color w:val="000000"/>
          <w:szCs w:val="28"/>
          <w:lang w:eastAsia="zh-CN"/>
        </w:rPr>
      </w:pPr>
    </w:p>
    <w:p w:rsidR="009A0278" w:rsidRPr="00927B70" w:rsidRDefault="009A0278" w:rsidP="00927B70">
      <w:pPr>
        <w:widowControl w:val="0"/>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П-3. Зона предприятий, производств и объектов III класса опасности СЗЗ-</w:t>
      </w:r>
      <w:smartTag w:uri="urn:schemas-microsoft-com:office:smarttags" w:element="metricconverter">
        <w:smartTagPr>
          <w:attr w:name="ProductID" w:val="300 м"/>
        </w:smartTagPr>
        <w:r w:rsidRPr="00927B70">
          <w:rPr>
            <w:rFonts w:eastAsia="SimSun" w:cs="Times New Roman"/>
            <w:color w:val="000000"/>
            <w:szCs w:val="28"/>
            <w:u w:val="single"/>
            <w:lang w:eastAsia="zh-CN"/>
          </w:rPr>
          <w:t>300 м</w:t>
        </w:r>
      </w:smartTag>
      <w:r w:rsidRPr="00927B70">
        <w:rPr>
          <w:rFonts w:eastAsia="SimSun" w:cs="Times New Roman"/>
          <w:color w:val="000000"/>
          <w:szCs w:val="28"/>
          <w:u w:val="single"/>
          <w:lang w:eastAsia="zh-CN"/>
        </w:rPr>
        <w:t>.</w:t>
      </w:r>
    </w:p>
    <w:p w:rsidR="009A0278" w:rsidRPr="00927B70" w:rsidRDefault="009A0278" w:rsidP="00927B70">
      <w:pPr>
        <w:widowControl w:val="0"/>
        <w:spacing w:after="0" w:line="240" w:lineRule="auto"/>
        <w:ind w:firstLine="426"/>
        <w:jc w:val="both"/>
        <w:rPr>
          <w:rFonts w:eastAsia="SimSun" w:cs="Times New Roman"/>
          <w:color w:val="000000"/>
          <w:szCs w:val="28"/>
          <w:u w:val="single"/>
          <w:lang w:eastAsia="zh-CN"/>
        </w:rPr>
      </w:pPr>
    </w:p>
    <w:p w:rsidR="009A0278" w:rsidRPr="005C794D" w:rsidRDefault="009A0278" w:rsidP="00927B70">
      <w:pPr>
        <w:widowControl w:val="0"/>
        <w:spacing w:after="0" w:line="240" w:lineRule="auto"/>
        <w:ind w:firstLine="426"/>
        <w:jc w:val="both"/>
        <w:rPr>
          <w:rFonts w:eastAsia="SimSun" w:cs="Times New Roman"/>
          <w:iCs/>
          <w:color w:val="000000"/>
          <w:szCs w:val="28"/>
          <w:lang w:eastAsia="zh-CN"/>
        </w:rPr>
      </w:pPr>
      <w:r w:rsidRPr="005C794D">
        <w:rPr>
          <w:rFonts w:eastAsia="SimSun" w:cs="Times New Roman"/>
          <w:iCs/>
          <w:color w:val="000000"/>
          <w:szCs w:val="28"/>
          <w:lang w:eastAsia="zh-CN"/>
        </w:rPr>
        <w:t xml:space="preserve">Зона П-3 выделена для обеспечения правовых условий формирования предприятий, производств и объектов </w:t>
      </w:r>
      <w:r w:rsidRPr="005C794D">
        <w:rPr>
          <w:rFonts w:eastAsia="SimSun" w:cs="Times New Roman"/>
          <w:iCs/>
          <w:color w:val="000000"/>
          <w:szCs w:val="28"/>
          <w:lang w:val="en-US" w:eastAsia="zh-CN"/>
        </w:rPr>
        <w:t>III</w:t>
      </w:r>
      <w:r w:rsidRPr="005C794D">
        <w:rPr>
          <w:rFonts w:eastAsia="SimSun" w:cs="Times New Roman"/>
          <w:iCs/>
          <w:color w:val="000000"/>
          <w:szCs w:val="28"/>
          <w:lang w:eastAsia="zh-CN"/>
        </w:rPr>
        <w:t xml:space="preserve"> класса </w:t>
      </w:r>
      <w:r w:rsidRPr="005C794D">
        <w:rPr>
          <w:rFonts w:eastAsia="SimSun" w:cs="Times New Roman"/>
          <w:bCs/>
          <w:color w:val="000000"/>
          <w:szCs w:val="28"/>
          <w:lang w:eastAsia="zh-CN"/>
        </w:rPr>
        <w:t>опасности</w:t>
      </w:r>
      <w:r w:rsidRPr="005C794D">
        <w:rPr>
          <w:rFonts w:eastAsia="SimSun" w:cs="Times New Roman"/>
          <w:iCs/>
          <w:color w:val="000000"/>
          <w:szCs w:val="28"/>
          <w:lang w:eastAsia="zh-CN"/>
        </w:rPr>
        <w:t>.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9A0278" w:rsidRPr="00927B70" w:rsidRDefault="009A0278" w:rsidP="00927B70">
      <w:pPr>
        <w:tabs>
          <w:tab w:val="left" w:pos="2520"/>
        </w:tabs>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w:t>
      </w:r>
    </w:p>
    <w:p w:rsidR="009A0278" w:rsidRPr="00927B70" w:rsidRDefault="009A0278" w:rsidP="00927B70">
      <w:pPr>
        <w:tabs>
          <w:tab w:val="left" w:pos="2520"/>
        </w:tabs>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78"/>
      </w:tblGrid>
      <w:tr w:rsidR="009A0278" w:rsidRPr="009A0278" w:rsidTr="009A0278">
        <w:trPr>
          <w:trHeight w:val="552"/>
        </w:trPr>
        <w:tc>
          <w:tcPr>
            <w:tcW w:w="492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67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630"/>
        </w:trPr>
        <w:tc>
          <w:tcPr>
            <w:tcW w:w="4928" w:type="dxa"/>
          </w:tcPr>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Промышленные и коммунально-складские предприятия III класса вредности и ниже различного профиля, с соответствующей инженерной и транспортной инфраструктурой;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складского назначения различного профиля;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технического и технологического обеспечения предприятий;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Производственно-лабораторные корпуса;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[6.0] - Производственная деятельность.</w:t>
            </w:r>
          </w:p>
          <w:p w:rsidR="009A0278" w:rsidRPr="009A0278" w:rsidRDefault="009A0278" w:rsidP="009A0278">
            <w:pPr>
              <w:spacing w:after="0" w:line="240" w:lineRule="auto"/>
              <w:ind w:firstLine="426"/>
              <w:rPr>
                <w:rFonts w:eastAsia="Times New Roman" w:cs="Times New Roman"/>
                <w:color w:val="000000"/>
                <w:sz w:val="24"/>
                <w:szCs w:val="24"/>
                <w:lang w:eastAsia="ru-RU"/>
              </w:rPr>
            </w:pPr>
            <w:r w:rsidRPr="009A0278">
              <w:rPr>
                <w:rFonts w:eastAsia="SimSun" w:cs="Times New Roman"/>
                <w:color w:val="000000"/>
                <w:sz w:val="24"/>
                <w:szCs w:val="24"/>
                <w:lang w:eastAsia="zh-CN"/>
              </w:rPr>
              <w:t>Офисы, конторы (органы управления производством);</w:t>
            </w:r>
          </w:p>
          <w:p w:rsidR="009A0278" w:rsidRPr="009A0278" w:rsidRDefault="009A0278" w:rsidP="009A0278">
            <w:pPr>
              <w:spacing w:after="0" w:line="240" w:lineRule="auto"/>
              <w:rPr>
                <w:rFonts w:eastAsia="Times New Roman" w:cs="Times New Roman"/>
                <w:color w:val="000000"/>
                <w:sz w:val="24"/>
                <w:szCs w:val="24"/>
                <w:lang w:eastAsia="ru-RU"/>
              </w:rPr>
            </w:pPr>
            <w:r w:rsidRPr="009A0278">
              <w:rPr>
                <w:rFonts w:eastAsia="SimSun" w:cs="Times New Roman"/>
                <w:color w:val="000000"/>
                <w:sz w:val="24"/>
                <w:szCs w:val="24"/>
                <w:lang w:eastAsia="zh-CN"/>
              </w:rPr>
              <w:t>[4.1] - Деловое управление.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Проектные, научно-исследовательские, конструкторские и изыскательские организации, связанные с обслуживанием предприятий;</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[3.9] - Обеспечение научной деятельности.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Гаражи и автостоянки для постоянного хранения грузовых автомобилей;</w:t>
            </w:r>
          </w:p>
          <w:p w:rsidR="009A0278" w:rsidRPr="009A0278" w:rsidRDefault="009A0278" w:rsidP="009A0278">
            <w:pPr>
              <w:keepLines/>
              <w:overflowPunct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[4.9] - Обслуживание автотранспорта.</w:t>
            </w:r>
          </w:p>
        </w:tc>
        <w:tc>
          <w:tcPr>
            <w:tcW w:w="4678" w:type="dxa"/>
          </w:tcPr>
          <w:p w:rsidR="009A0278" w:rsidRPr="009A0278" w:rsidRDefault="009A0278" w:rsidP="009A0278">
            <w:pPr>
              <w:keepLines/>
              <w:suppressAutoHyphens/>
              <w:overflowPunct w:val="0"/>
              <w:autoSpaceDE w:val="0"/>
              <w:autoSpaceDN w:val="0"/>
              <w:adjustRightInd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1000-100000 кв. м;</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75%;</w:t>
            </w:r>
          </w:p>
          <w:p w:rsidR="009A0278" w:rsidRPr="009A0278" w:rsidRDefault="009A0278" w:rsidP="009A0278">
            <w:pPr>
              <w:keepLines/>
              <w:suppressAutoHyphens/>
              <w:overflowPunct w:val="0"/>
              <w:autoSpaceDE w:val="0"/>
              <w:autoSpaceDN w:val="0"/>
              <w:adjustRightInd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w:t>
            </w:r>
          </w:p>
        </w:tc>
      </w:tr>
      <w:tr w:rsidR="009A0278" w:rsidRPr="009A0278" w:rsidTr="009A0278">
        <w:trPr>
          <w:trHeight w:val="273"/>
        </w:trPr>
        <w:tc>
          <w:tcPr>
            <w:tcW w:w="492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 сооружения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4678"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928"/>
        <w:gridCol w:w="4678"/>
      </w:tblGrid>
      <w:tr w:rsidR="009A0278" w:rsidRPr="009A0278" w:rsidTr="009A0278">
        <w:trPr>
          <w:trHeight w:val="552"/>
        </w:trPr>
        <w:tc>
          <w:tcPr>
            <w:tcW w:w="492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67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01"/>
        </w:trPr>
        <w:tc>
          <w:tcPr>
            <w:tcW w:w="4928" w:type="dxa"/>
            <w:shd w:val="clear" w:color="auto" w:fill="auto"/>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обслуживания открытой сети (размещаемые на границе территорий производственных зон и жилых районов (при условии размещения необходимого расчетного количества парковочных мест (отдельно стоящих, встроенных, пристроенных, подземных) на территории участка)):</w:t>
            </w:r>
          </w:p>
          <w:p w:rsidR="009A0278" w:rsidRPr="009A0278" w:rsidRDefault="009A0278" w:rsidP="009A0278">
            <w:pPr>
              <w:widowControl w:val="0"/>
              <w:tabs>
                <w:tab w:val="left" w:pos="0"/>
              </w:tabs>
              <w:suppressAutoHyphen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бытового обслуживания;</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3.3</w:t>
            </w:r>
            <w:r w:rsidRPr="009A0278">
              <w:rPr>
                <w:rFonts w:eastAsia="SimSun" w:cs="Times New Roman"/>
                <w:color w:val="000000"/>
                <w:sz w:val="24"/>
                <w:szCs w:val="24"/>
                <w:lang w:eastAsia="zh-CN"/>
              </w:rPr>
              <w:t>] – Бытовое обслуживание.</w:t>
            </w:r>
          </w:p>
        </w:tc>
        <w:tc>
          <w:tcPr>
            <w:tcW w:w="4678"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2 этажа (включая мансардный этаж);</w:t>
            </w:r>
          </w:p>
          <w:p w:rsidR="009A0278" w:rsidRPr="009A0278" w:rsidRDefault="009A0278" w:rsidP="009A0278">
            <w:pPr>
              <w:suppressAutoHyphens/>
              <w:spacing w:after="0" w:line="240" w:lineRule="auto"/>
              <w:ind w:firstLine="426"/>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50%;</w:t>
            </w:r>
          </w:p>
          <w:p w:rsidR="009A0278" w:rsidRPr="009A0278" w:rsidRDefault="009A0278" w:rsidP="009A0278">
            <w:pPr>
              <w:suppressAutoHyphens/>
              <w:spacing w:after="0" w:line="240" w:lineRule="auto"/>
              <w:ind w:firstLine="426"/>
              <w:textAlignment w:val="baseline"/>
              <w:rPr>
                <w:rFonts w:eastAsia="SimSun" w:cs="Times New Roman"/>
                <w:color w:val="000000"/>
                <w:sz w:val="24"/>
                <w:szCs w:val="24"/>
                <w:lang w:eastAsia="zh-CN"/>
              </w:rPr>
            </w:pPr>
          </w:p>
        </w:tc>
      </w:tr>
      <w:tr w:rsidR="009A0278" w:rsidRPr="009A0278" w:rsidTr="009A0278">
        <w:trPr>
          <w:trHeight w:val="501"/>
        </w:trPr>
        <w:tc>
          <w:tcPr>
            <w:tcW w:w="4928" w:type="dxa"/>
            <w:shd w:val="clear" w:color="auto" w:fill="auto"/>
            <w:vAlign w:val="center"/>
          </w:tcPr>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Станции технического обслуживания автомобилей, авторемонтные предприятия;</w:t>
            </w:r>
          </w:p>
          <w:p w:rsidR="009A0278" w:rsidRPr="009A0278" w:rsidRDefault="009A0278" w:rsidP="009A0278">
            <w:pPr>
              <w:tabs>
                <w:tab w:val="left" w:pos="2520"/>
              </w:tab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[4.9.1] - Объекты придорожного сервиса.</w:t>
            </w:r>
          </w:p>
        </w:tc>
        <w:tc>
          <w:tcPr>
            <w:tcW w:w="4678" w:type="dxa"/>
            <w:shd w:val="clear" w:color="auto" w:fill="auto"/>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100/10000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строений, сооружений от уровня земли - 10 м;</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tc>
      </w:tr>
      <w:tr w:rsidR="009A0278" w:rsidRPr="009A0278" w:rsidTr="009A0278">
        <w:trPr>
          <w:trHeight w:val="501"/>
        </w:trPr>
        <w:tc>
          <w:tcPr>
            <w:tcW w:w="4928" w:type="dxa"/>
            <w:shd w:val="clear" w:color="auto" w:fill="auto"/>
            <w:vAlign w:val="center"/>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АЗС для заправки грузового и легкового автотранспорта жидким и газовым топливом;</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[4.9.1] - Объекты придорожного сервиса.</w:t>
            </w:r>
          </w:p>
        </w:tc>
        <w:tc>
          <w:tcPr>
            <w:tcW w:w="4678" w:type="dxa"/>
            <w:shd w:val="clear" w:color="auto" w:fill="auto"/>
            <w:vAlign w:val="center"/>
          </w:tcPr>
          <w:p w:rsidR="009A0278" w:rsidRPr="009A0278" w:rsidRDefault="009A0278" w:rsidP="009A0278">
            <w:pPr>
              <w:suppressAutoHyphens/>
              <w:spacing w:after="0" w:line="240" w:lineRule="auto"/>
              <w:ind w:firstLine="426"/>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500/3500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tc>
      </w:tr>
      <w:tr w:rsidR="009A0278" w:rsidRPr="009A0278" w:rsidTr="009A0278">
        <w:trPr>
          <w:trHeight w:val="501"/>
        </w:trPr>
        <w:tc>
          <w:tcPr>
            <w:tcW w:w="4928" w:type="dxa"/>
            <w:shd w:val="clear" w:color="auto" w:fill="auto"/>
            <w:vAlign w:val="center"/>
          </w:tcPr>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Стоянки для легковых надземного открытого и закрытого типов, подземные автостоянки, автостоянки с пандусами (рампами) и механизированные автостоянки, гаражи.</w:t>
            </w:r>
          </w:p>
          <w:p w:rsidR="009A0278" w:rsidRPr="009A0278" w:rsidRDefault="009A0278" w:rsidP="009A0278">
            <w:pPr>
              <w:tabs>
                <w:tab w:val="left" w:pos="2520"/>
              </w:tab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[4.9] - Обслуживание автотранспорта.</w:t>
            </w:r>
          </w:p>
        </w:tc>
        <w:tc>
          <w:tcPr>
            <w:tcW w:w="4678" w:type="dxa"/>
            <w:shd w:val="clear" w:color="auto" w:fill="auto"/>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минимальная площадь земельных участков - </w:t>
            </w:r>
            <w:smartTag w:uri="urn:schemas-microsoft-com:office:smarttags" w:element="metricconverter">
              <w:smartTagPr>
                <w:attr w:name="ProductID" w:val="80 кв. м"/>
              </w:smartTagPr>
              <w:r w:rsidRPr="009A0278">
                <w:rPr>
                  <w:rFonts w:eastAsia="SimSun" w:cs="Times New Roman"/>
                  <w:color w:val="000000"/>
                  <w:sz w:val="24"/>
                  <w:szCs w:val="24"/>
                  <w:lang w:eastAsia="zh-CN"/>
                </w:rPr>
                <w:t>80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62"/>
      </w:tblGrid>
      <w:tr w:rsidR="009A0278" w:rsidRPr="009A0278" w:rsidTr="009A0278">
        <w:trPr>
          <w:trHeight w:val="552"/>
        </w:trPr>
        <w:tc>
          <w:tcPr>
            <w:tcW w:w="4644"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 ИСПОЛЬЗОВАНИЯ</w:t>
            </w:r>
          </w:p>
        </w:tc>
        <w:tc>
          <w:tcPr>
            <w:tcW w:w="4962"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ПРЕДЕЛЬНЫЕ РАЗМЕРЫ ЗЕМЕЛЬНЫХ УЧАСТКОВ И ПРЕДЕЛЬНЫЕ ПАРАМЕТРЫ РАЗРЕШЕННОГО СТРОИТЕЛЬСТВА</w:t>
            </w:r>
          </w:p>
        </w:tc>
      </w:tr>
      <w:tr w:rsidR="009A0278" w:rsidRPr="009A0278" w:rsidTr="009A0278">
        <w:trPr>
          <w:trHeight w:val="552"/>
        </w:trPr>
        <w:tc>
          <w:tcPr>
            <w:tcW w:w="4644" w:type="dxa"/>
            <w:vAlign w:val="center"/>
          </w:tcPr>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обслуживания закрытой сети:</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медицинский пункт (при списочной численности от 50 до 300 работающих);</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фельдшерский или врачебный здравпункт (при списочной численности более 300 работающих);</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организации общественного питания:</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комната приема пищи (при численности работающих в смену менее 30 человек);</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столовая работающая на полуфабрикатах (при численности работающих в смену более 200 человек);</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контрольно-пропускные пункты, пункты охраны, проходные.</w:t>
            </w:r>
          </w:p>
        </w:tc>
        <w:tc>
          <w:tcPr>
            <w:tcW w:w="4962" w:type="dxa"/>
            <w:vAlign w:val="center"/>
          </w:tcPr>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Площадь медицинского пункта следует принимать:</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smartTag w:uri="urn:schemas-microsoft-com:office:smarttags" w:element="metricconverter">
              <w:smartTagPr>
                <w:attr w:name="ProductID" w:val="12 м2"/>
              </w:smartTagPr>
              <w:r w:rsidRPr="009A0278">
                <w:rPr>
                  <w:rFonts w:eastAsia="SimSun" w:cs="Times New Roman"/>
                  <w:color w:val="000000"/>
                  <w:sz w:val="24"/>
                  <w:szCs w:val="24"/>
                  <w:lang w:eastAsia="zh-CN"/>
                </w:rPr>
                <w:t>12 м2</w:t>
              </w:r>
            </w:smartTag>
            <w:r w:rsidRPr="009A0278">
              <w:rPr>
                <w:rFonts w:eastAsia="SimSun" w:cs="Times New Roman"/>
                <w:color w:val="000000"/>
                <w:sz w:val="24"/>
                <w:szCs w:val="24"/>
                <w:lang w:eastAsia="zh-CN"/>
              </w:rPr>
              <w:t xml:space="preserve"> - при списочной численности от 50 до 150 работающих;</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smartTag w:uri="urn:schemas-microsoft-com:office:smarttags" w:element="metricconverter">
              <w:smartTagPr>
                <w:attr w:name="ProductID" w:val="18 м2"/>
              </w:smartTagPr>
              <w:r w:rsidRPr="009A0278">
                <w:rPr>
                  <w:rFonts w:eastAsia="SimSun" w:cs="Times New Roman"/>
                  <w:color w:val="000000"/>
                  <w:sz w:val="24"/>
                  <w:szCs w:val="24"/>
                  <w:lang w:eastAsia="zh-CN"/>
                </w:rPr>
                <w:t>18 м2</w:t>
              </w:r>
            </w:smartTag>
            <w:r w:rsidRPr="009A0278">
              <w:rPr>
                <w:rFonts w:eastAsia="SimSun" w:cs="Times New Roman"/>
                <w:color w:val="000000"/>
                <w:sz w:val="24"/>
                <w:szCs w:val="24"/>
                <w:lang w:eastAsia="zh-CN"/>
              </w:rPr>
              <w:t xml:space="preserve"> - при списочной численности от 151 до 300 работающих.</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center"/>
              <w:rPr>
                <w:rFonts w:eastAsia="SimSun" w:cs="Times New Roman"/>
                <w:color w:val="000000"/>
                <w:sz w:val="24"/>
                <w:szCs w:val="24"/>
                <w:lang w:eastAsia="zh-CN"/>
              </w:rPr>
            </w:pPr>
          </w:p>
        </w:tc>
      </w:tr>
      <w:tr w:rsidR="009A0278" w:rsidRPr="009A0278" w:rsidTr="009A0278">
        <w:trPr>
          <w:trHeight w:val="552"/>
        </w:trPr>
        <w:tc>
          <w:tcPr>
            <w:tcW w:w="4644"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площадки для мусоросборников</w:t>
            </w:r>
          </w:p>
        </w:tc>
        <w:tc>
          <w:tcPr>
            <w:tcW w:w="496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для мусоросборников до производственных и вспомогательных помещений не менее - </w:t>
            </w:r>
            <w:smartTag w:uri="urn:schemas-microsoft-com:office:smarttags" w:element="metricconverter">
              <w:smartTagPr>
                <w:attr w:name="ProductID" w:val="30 м"/>
              </w:smartTagPr>
              <w:r w:rsidRPr="009A0278">
                <w:rPr>
                  <w:rFonts w:eastAsia="SimSun" w:cs="Times New Roman"/>
                  <w:color w:val="000000"/>
                  <w:sz w:val="24"/>
                  <w:szCs w:val="24"/>
                  <w:lang w:eastAsia="zh-CN"/>
                </w:rPr>
                <w:t>30 м</w:t>
              </w:r>
            </w:smartTag>
            <w:r w:rsidRPr="009A0278">
              <w:rPr>
                <w:rFonts w:eastAsia="SimSun" w:cs="Times New Roman"/>
                <w:color w:val="000000"/>
                <w:sz w:val="24"/>
                <w:szCs w:val="24"/>
                <w:lang w:eastAsia="zh-CN"/>
              </w:rPr>
              <w:t>.</w:t>
            </w:r>
          </w:p>
        </w:tc>
      </w:tr>
    </w:tbl>
    <w:p w:rsidR="009A0278" w:rsidRPr="00927B70" w:rsidRDefault="009A0278" w:rsidP="005C794D">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3 м; </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для зданий, строений и сооружений производственного назначения - 5 м.</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для остальных зданий и сооружений - 1 м.</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5) от контрольно-пропускных пунктов, пунктов охраны, проходных – 1 м.</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6)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Допускается блокировка зданий и сооружений, а также хозяйственных построек на смежных земельных участках по взаимному (удостоверенному) </w:t>
      </w:r>
      <w:r w:rsidRPr="00927B70">
        <w:rPr>
          <w:rFonts w:eastAsia="SimSun" w:cs="Times New Roman"/>
          <w:color w:val="000000"/>
          <w:szCs w:val="28"/>
          <w:lang w:eastAsia="zh-CN"/>
        </w:rPr>
        <w:lastRenderedPageBreak/>
        <w:t>согласию владельцев при новом строительстве с соблюдением технических регламентов.</w:t>
      </w:r>
    </w:p>
    <w:p w:rsidR="009A0278" w:rsidRPr="00927B70" w:rsidRDefault="009A0278" w:rsidP="005C794D">
      <w:pPr>
        <w:spacing w:after="0" w:line="240" w:lineRule="auto"/>
        <w:ind w:firstLine="426"/>
        <w:jc w:val="both"/>
        <w:rPr>
          <w:rFonts w:eastAsia="SimSun" w:cs="Times New Roman"/>
          <w:color w:val="000000"/>
          <w:szCs w:val="28"/>
          <w:lang w:eastAsia="zh-CN"/>
        </w:rPr>
      </w:pP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5C794D">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5C794D">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производственной территориальной зоны не допускается:</w:t>
      </w:r>
    </w:p>
    <w:p w:rsidR="009A0278" w:rsidRPr="00927B70" w:rsidRDefault="009A0278" w:rsidP="005C794D">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а) в составе рекреационных зон;</w:t>
      </w:r>
    </w:p>
    <w:p w:rsidR="009A0278" w:rsidRPr="00927B70" w:rsidRDefault="009A0278" w:rsidP="005C794D">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б) на землях особо охраняемых территорий, в том числе:</w:t>
      </w:r>
    </w:p>
    <w:p w:rsidR="009A0278" w:rsidRPr="00927B70" w:rsidRDefault="009A0278" w:rsidP="005C794D">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первом поясе зоны санитарной охраны источников водоснабжения;</w:t>
      </w:r>
    </w:p>
    <w:p w:rsidR="009A0278" w:rsidRPr="00927B70" w:rsidRDefault="009A0278" w:rsidP="005C794D">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9A0278" w:rsidRPr="00927B70" w:rsidRDefault="009A0278" w:rsidP="009A0278">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водоохранных и прибрежных зонах рек, морей;</w:t>
      </w:r>
    </w:p>
    <w:p w:rsidR="009A0278" w:rsidRPr="00927B70" w:rsidRDefault="009A0278" w:rsidP="009A0278">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зонах охраны памятников истории и культуры без согласования с соответствующими органами охраны памятников;</w:t>
      </w:r>
    </w:p>
    <w:p w:rsidR="009A0278" w:rsidRPr="00927B70" w:rsidRDefault="009A0278" w:rsidP="009A0278">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rsidR="009A0278" w:rsidRPr="00927B70" w:rsidRDefault="009A0278" w:rsidP="009A0278">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9A0278" w:rsidRPr="00927B70" w:rsidRDefault="009A0278" w:rsidP="009A0278">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зонах возможного катастрофического затопления в результате разрушения плотин или дамб.</w:t>
      </w:r>
    </w:p>
    <w:p w:rsidR="009A0278" w:rsidRPr="00927B70" w:rsidRDefault="009A0278" w:rsidP="009A0278">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w:t>
      </w:r>
      <w:smartTag w:uri="urn:schemas-microsoft-com:office:smarttags" w:element="metricconverter">
        <w:smartTagPr>
          <w:attr w:name="ProductID" w:val="0,5 м"/>
        </w:smartTagPr>
        <w:r w:rsidRPr="00927B70">
          <w:rPr>
            <w:rFonts w:eastAsia="SimSun" w:cs="Times New Roman"/>
            <w:color w:val="000000"/>
            <w:szCs w:val="28"/>
            <w:lang w:eastAsia="zh-CN"/>
          </w:rPr>
          <w:t>0,5 м</w:t>
        </w:r>
      </w:smartTag>
      <w:r w:rsidRPr="00927B70">
        <w:rPr>
          <w:rFonts w:eastAsia="SimSun" w:cs="Times New Roman"/>
          <w:color w:val="000000"/>
          <w:szCs w:val="28"/>
          <w:lang w:eastAsia="zh-CN"/>
        </w:rPr>
        <w:t xml:space="preserve">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9A0278" w:rsidRPr="00927B70" w:rsidRDefault="009A0278" w:rsidP="009A0278">
      <w:pPr>
        <w:spacing w:after="0" w:line="240" w:lineRule="auto"/>
        <w:ind w:firstLine="426"/>
        <w:rPr>
          <w:rFonts w:eastAsia="SimSun" w:cs="Times New Roman"/>
          <w:color w:val="000000"/>
          <w:szCs w:val="28"/>
          <w:lang w:eastAsia="zh-CN"/>
        </w:rPr>
      </w:pPr>
      <w:r w:rsidRPr="00927B70">
        <w:rPr>
          <w:rFonts w:eastAsia="SimSun" w:cs="Times New Roman"/>
          <w:color w:val="000000"/>
          <w:szCs w:val="28"/>
          <w:lang w:eastAsia="zh-CN"/>
        </w:rPr>
        <w:t xml:space="preserve">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w:t>
      </w:r>
      <w:smartTag w:uri="urn:schemas-microsoft-com:office:smarttags" w:element="metricconverter">
        <w:smartTagPr>
          <w:attr w:name="ProductID" w:val="100 м"/>
        </w:smartTagPr>
        <w:r w:rsidRPr="00927B70">
          <w:rPr>
            <w:rFonts w:eastAsia="SimSun" w:cs="Times New Roman"/>
            <w:color w:val="000000"/>
            <w:szCs w:val="28"/>
            <w:lang w:eastAsia="zh-CN"/>
          </w:rPr>
          <w:t>100 м</w:t>
        </w:r>
      </w:smartTag>
      <w:r w:rsidRPr="00927B70">
        <w:rPr>
          <w:rFonts w:eastAsia="SimSun" w:cs="Times New Roman"/>
          <w:color w:val="000000"/>
          <w:szCs w:val="28"/>
          <w:lang w:eastAsia="zh-CN"/>
        </w:rPr>
        <w:t>.</w:t>
      </w:r>
    </w:p>
    <w:p w:rsidR="009A0278" w:rsidRPr="00927B70" w:rsidRDefault="009A0278" w:rsidP="009A0278">
      <w:pPr>
        <w:spacing w:after="0" w:line="240" w:lineRule="auto"/>
        <w:ind w:firstLine="426"/>
        <w:rPr>
          <w:rFonts w:eastAsia="SimSun" w:cs="Times New Roman"/>
          <w:color w:val="000000"/>
          <w:szCs w:val="28"/>
          <w:lang w:eastAsia="zh-CN"/>
        </w:rPr>
      </w:pPr>
      <w:r w:rsidRPr="00927B70">
        <w:rPr>
          <w:rFonts w:eastAsia="SimSun" w:cs="Times New Roman"/>
          <w:color w:val="000000"/>
          <w:szCs w:val="28"/>
          <w:lang w:eastAsia="zh-CN"/>
        </w:rPr>
        <w:t>Не допускается расширение производственных предприятий, если при этом требуется увеличение размера санитарно-защитных зон.</w:t>
      </w:r>
    </w:p>
    <w:p w:rsidR="009A0278" w:rsidRPr="00927B70" w:rsidRDefault="009A0278" w:rsidP="009A0278">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Размер санитарно-защитной зоны предприятий мясной промышленности до границы животноводческих, птицеводческих и звероводческих ферм должен быть </w:t>
      </w:r>
      <w:smartTag w:uri="urn:schemas-microsoft-com:office:smarttags" w:element="metricconverter">
        <w:smartTagPr>
          <w:attr w:name="ProductID" w:val="1000 м"/>
        </w:smartTagPr>
        <w:r w:rsidRPr="00927B70">
          <w:rPr>
            <w:rFonts w:eastAsia="SimSun" w:cs="Times New Roman"/>
            <w:color w:val="000000"/>
            <w:szCs w:val="28"/>
            <w:lang w:eastAsia="zh-CN"/>
          </w:rPr>
          <w:t>1000 м</w:t>
        </w:r>
      </w:smartTag>
      <w:r w:rsidRPr="00927B70">
        <w:rPr>
          <w:rFonts w:eastAsia="SimSun" w:cs="Times New Roman"/>
          <w:color w:val="000000"/>
          <w:szCs w:val="28"/>
          <w:lang w:eastAsia="zh-CN"/>
        </w:rPr>
        <w:t>.</w:t>
      </w:r>
    </w:p>
    <w:p w:rsidR="009A0278" w:rsidRPr="00927B70" w:rsidRDefault="009A0278" w:rsidP="009A0278">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9A0278" w:rsidRPr="00927B70" w:rsidRDefault="009A0278" w:rsidP="009A0278">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Запрещается проектирование указанных предприятий на территории бывших кладбищ, скотомогильников, свалок.</w:t>
      </w:r>
    </w:p>
    <w:p w:rsidR="009A0278" w:rsidRPr="00927B70" w:rsidRDefault="009A0278" w:rsidP="009A0278">
      <w:pPr>
        <w:spacing w:after="0" w:line="240" w:lineRule="auto"/>
        <w:ind w:firstLine="426"/>
        <w:rPr>
          <w:rFonts w:eastAsia="SimSun" w:cs="Times New Roman"/>
          <w:color w:val="000000"/>
          <w:szCs w:val="28"/>
          <w:lang w:eastAsia="zh-CN"/>
        </w:rPr>
      </w:pPr>
    </w:p>
    <w:p w:rsidR="009A0278" w:rsidRPr="00927B70" w:rsidRDefault="009A0278" w:rsidP="009A0278">
      <w:pPr>
        <w:spacing w:after="0" w:line="240" w:lineRule="auto"/>
        <w:ind w:firstLine="426"/>
        <w:jc w:val="center"/>
        <w:rPr>
          <w:rFonts w:eastAsia="SimSun" w:cs="Times New Roman"/>
          <w:color w:val="000000"/>
          <w:szCs w:val="28"/>
          <w:u w:val="single"/>
          <w:lang w:eastAsia="zh-CN"/>
        </w:rPr>
      </w:pPr>
      <w:r w:rsidRPr="00927B70">
        <w:rPr>
          <w:rFonts w:eastAsia="SimSun" w:cs="Times New Roman"/>
          <w:bCs/>
          <w:color w:val="000000"/>
          <w:szCs w:val="28"/>
          <w:u w:val="single"/>
          <w:lang w:eastAsia="zh-CN"/>
        </w:rPr>
        <w:t xml:space="preserve">П – 4. Зона предприятий, производств и объектов </w:t>
      </w:r>
      <w:r w:rsidRPr="00927B70">
        <w:rPr>
          <w:rFonts w:eastAsia="SimSun" w:cs="Times New Roman"/>
          <w:bCs/>
          <w:color w:val="000000"/>
          <w:szCs w:val="28"/>
          <w:u w:val="single"/>
          <w:lang w:val="en-US" w:eastAsia="zh-CN"/>
        </w:rPr>
        <w:t>IV</w:t>
      </w:r>
      <w:r w:rsidRPr="00927B70">
        <w:rPr>
          <w:rFonts w:eastAsia="SimSun" w:cs="Times New Roman"/>
          <w:bCs/>
          <w:color w:val="000000"/>
          <w:szCs w:val="28"/>
          <w:u w:val="single"/>
          <w:lang w:eastAsia="zh-CN"/>
        </w:rPr>
        <w:t xml:space="preserve"> класса опасности</w:t>
      </w:r>
      <w:r w:rsidRPr="00927B70">
        <w:rPr>
          <w:rFonts w:eastAsia="SimSun" w:cs="Times New Roman"/>
          <w:color w:val="000000"/>
          <w:szCs w:val="28"/>
          <w:u w:val="single"/>
          <w:lang w:eastAsia="zh-CN"/>
        </w:rPr>
        <w:t xml:space="preserve"> СЗЗ-</w:t>
      </w:r>
      <w:smartTag w:uri="urn:schemas-microsoft-com:office:smarttags" w:element="metricconverter">
        <w:smartTagPr>
          <w:attr w:name="ProductID" w:val="100 м"/>
        </w:smartTagPr>
        <w:r w:rsidRPr="00927B70">
          <w:rPr>
            <w:rFonts w:eastAsia="SimSun" w:cs="Times New Roman"/>
            <w:color w:val="000000"/>
            <w:szCs w:val="28"/>
            <w:u w:val="single"/>
            <w:lang w:eastAsia="zh-CN"/>
          </w:rPr>
          <w:t>100 м</w:t>
        </w:r>
      </w:smartTag>
      <w:r w:rsidRPr="00927B70">
        <w:rPr>
          <w:rFonts w:eastAsia="SimSun" w:cs="Times New Roman"/>
          <w:color w:val="000000"/>
          <w:szCs w:val="28"/>
          <w:u w:val="single"/>
          <w:lang w:eastAsia="zh-CN"/>
        </w:rPr>
        <w:t>.</w:t>
      </w:r>
    </w:p>
    <w:p w:rsidR="009A0278" w:rsidRPr="00927B70" w:rsidRDefault="009A0278" w:rsidP="009A0278">
      <w:pPr>
        <w:spacing w:after="0" w:line="240" w:lineRule="auto"/>
        <w:ind w:firstLine="426"/>
        <w:jc w:val="center"/>
        <w:rPr>
          <w:rFonts w:eastAsia="SimSun" w:cs="Times New Roman"/>
          <w:color w:val="000000"/>
          <w:szCs w:val="28"/>
          <w:u w:val="single"/>
          <w:lang w:eastAsia="zh-CN"/>
        </w:rPr>
      </w:pPr>
    </w:p>
    <w:p w:rsidR="009A0278" w:rsidRPr="005C794D" w:rsidRDefault="009A0278" w:rsidP="005C794D">
      <w:pPr>
        <w:widowControl w:val="0"/>
        <w:spacing w:after="0" w:line="240" w:lineRule="auto"/>
        <w:ind w:firstLine="426"/>
        <w:jc w:val="both"/>
        <w:rPr>
          <w:rFonts w:eastAsia="SimSun" w:cs="Times New Roman"/>
          <w:iCs/>
          <w:color w:val="000000"/>
          <w:szCs w:val="28"/>
          <w:lang w:eastAsia="zh-CN"/>
        </w:rPr>
      </w:pPr>
      <w:r w:rsidRPr="005C794D">
        <w:rPr>
          <w:rFonts w:eastAsia="SimSun" w:cs="Times New Roman"/>
          <w:iCs/>
          <w:color w:val="000000"/>
          <w:szCs w:val="28"/>
          <w:lang w:eastAsia="zh-CN"/>
        </w:rPr>
        <w:t xml:space="preserve">Зона П-4 выделена для обеспечения правовых условий формирования предприятий, производств и объектов </w:t>
      </w:r>
      <w:r w:rsidRPr="005C794D">
        <w:rPr>
          <w:rFonts w:eastAsia="SimSun" w:cs="Times New Roman"/>
          <w:iCs/>
          <w:color w:val="000000"/>
          <w:szCs w:val="28"/>
          <w:lang w:val="en-US" w:eastAsia="zh-CN"/>
        </w:rPr>
        <w:t>IV</w:t>
      </w:r>
      <w:r w:rsidRPr="005C794D">
        <w:rPr>
          <w:rFonts w:eastAsia="SimSun" w:cs="Times New Roman"/>
          <w:iCs/>
          <w:color w:val="000000"/>
          <w:szCs w:val="28"/>
          <w:lang w:eastAsia="zh-CN"/>
        </w:rPr>
        <w:t xml:space="preserve"> класса </w:t>
      </w:r>
      <w:r w:rsidRPr="005C794D">
        <w:rPr>
          <w:rFonts w:eastAsia="SimSun" w:cs="Times New Roman"/>
          <w:bCs/>
          <w:color w:val="000000"/>
          <w:szCs w:val="28"/>
          <w:lang w:eastAsia="zh-CN"/>
        </w:rPr>
        <w:t>опасности</w:t>
      </w:r>
      <w:r w:rsidRPr="005C794D">
        <w:rPr>
          <w:rFonts w:eastAsia="SimSun" w:cs="Times New Roman"/>
          <w:iCs/>
          <w:color w:val="000000"/>
          <w:szCs w:val="28"/>
          <w:lang w:eastAsia="zh-CN"/>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9A0278" w:rsidRPr="00927B70" w:rsidRDefault="009A0278" w:rsidP="009A0278">
      <w:pPr>
        <w:tabs>
          <w:tab w:val="left" w:pos="2520"/>
        </w:tabs>
        <w:spacing w:after="0" w:line="240" w:lineRule="auto"/>
        <w:ind w:firstLine="426"/>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w:t>
      </w:r>
    </w:p>
    <w:p w:rsidR="009A0278" w:rsidRPr="00927B70" w:rsidRDefault="009A0278" w:rsidP="009A0278">
      <w:pPr>
        <w:tabs>
          <w:tab w:val="left" w:pos="2520"/>
        </w:tabs>
        <w:spacing w:after="0" w:line="240" w:lineRule="auto"/>
        <w:ind w:firstLine="426"/>
        <w:rPr>
          <w:rFonts w:eastAsia="SimSun" w:cs="Times New Roman"/>
          <w:color w:val="000000"/>
          <w:szCs w:val="28"/>
          <w:lang w:eastAsia="zh-CN"/>
        </w:rPr>
      </w:pPr>
      <w:r w:rsidRPr="00927B70">
        <w:rPr>
          <w:rFonts w:eastAsia="SimSun" w:cs="Times New Roman"/>
          <w:color w:val="000000"/>
          <w:szCs w:val="28"/>
          <w:lang w:eastAsia="zh-CN"/>
        </w:rPr>
        <w:t>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78"/>
      </w:tblGrid>
      <w:tr w:rsidR="009A0278" w:rsidRPr="009A0278" w:rsidTr="009A0278">
        <w:trPr>
          <w:trHeight w:val="552"/>
        </w:trPr>
        <w:tc>
          <w:tcPr>
            <w:tcW w:w="492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67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488"/>
        </w:trPr>
        <w:tc>
          <w:tcPr>
            <w:tcW w:w="4928" w:type="dxa"/>
          </w:tcPr>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Промышленные и коммунально-складские предприятия IV  класса вредности и ниже различного профиля, с соответствующей инженерной и транспортной инфраструктурой;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Объекты складского назначения различного профиля;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технического и технологического обеспечения предприятий;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Производственно-лабораторные корпуса;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[6.0] - Производственная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p>
          <w:p w:rsidR="009A0278" w:rsidRPr="009A0278" w:rsidRDefault="009A0278" w:rsidP="009A0278">
            <w:pPr>
              <w:spacing w:after="0" w:line="240" w:lineRule="auto"/>
              <w:ind w:firstLine="426"/>
              <w:rPr>
                <w:rFonts w:eastAsia="Times New Roman" w:cs="Times New Roman"/>
                <w:color w:val="000000"/>
                <w:sz w:val="24"/>
                <w:szCs w:val="24"/>
                <w:lang w:eastAsia="ru-RU"/>
              </w:rPr>
            </w:pPr>
            <w:r w:rsidRPr="009A0278">
              <w:rPr>
                <w:rFonts w:eastAsia="SimSun" w:cs="Times New Roman"/>
                <w:color w:val="000000"/>
                <w:sz w:val="24"/>
                <w:szCs w:val="24"/>
                <w:lang w:eastAsia="zh-CN"/>
              </w:rPr>
              <w:t>Офисы, конторы (органы управления производством);</w:t>
            </w:r>
          </w:p>
          <w:p w:rsidR="009A0278" w:rsidRPr="009A0278" w:rsidRDefault="009A0278" w:rsidP="009A0278">
            <w:pPr>
              <w:spacing w:after="0" w:line="240" w:lineRule="auto"/>
              <w:rPr>
                <w:rFonts w:eastAsia="Times New Roman" w:cs="Times New Roman"/>
                <w:color w:val="000000"/>
                <w:sz w:val="24"/>
                <w:szCs w:val="24"/>
                <w:lang w:eastAsia="ru-RU"/>
              </w:rPr>
            </w:pPr>
            <w:r w:rsidRPr="009A0278">
              <w:rPr>
                <w:rFonts w:eastAsia="SimSun" w:cs="Times New Roman"/>
                <w:color w:val="000000"/>
                <w:sz w:val="24"/>
                <w:szCs w:val="24"/>
                <w:lang w:eastAsia="zh-CN"/>
              </w:rPr>
              <w:t>[4.1] - Деловое управление.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Проектные, научно-исследовательские, конструкторские и изыскательские организации, связанные с обслуживанием предприятий;</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[3.9] - Обеспечение научной деятельности.</w:t>
            </w:r>
          </w:p>
        </w:tc>
        <w:tc>
          <w:tcPr>
            <w:tcW w:w="4678" w:type="dxa"/>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1000-50000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75%;</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максимальная высота зданий, строений, сооружений от уровня земли -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w:t>
            </w:r>
          </w:p>
        </w:tc>
      </w:tr>
      <w:tr w:rsidR="009A0278" w:rsidRPr="009A0278" w:rsidTr="009A0278">
        <w:trPr>
          <w:trHeight w:val="273"/>
        </w:trPr>
        <w:tc>
          <w:tcPr>
            <w:tcW w:w="492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 сооружения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4678"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r w:rsidR="009A0278" w:rsidRPr="009A0278" w:rsidTr="009A0278">
        <w:trPr>
          <w:trHeight w:val="840"/>
        </w:trPr>
        <w:tc>
          <w:tcPr>
            <w:tcW w:w="4928" w:type="dxa"/>
            <w:vAlign w:val="center"/>
          </w:tcPr>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Открытые площадки для стоянки легковых автомобилей (в том числе инвалидов);</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стоянки для легковых автомобилей надземного открытого и закрытого типов, подземные автостоянки, автостоянки с пандусами (рампами) и механизированные автостоянки, гаражи, мотовелостоянки;</w:t>
            </w:r>
          </w:p>
          <w:p w:rsidR="009A0278" w:rsidRPr="009A0278" w:rsidRDefault="009A0278" w:rsidP="009A0278">
            <w:pPr>
              <w:tabs>
                <w:tab w:val="left" w:pos="2520"/>
              </w:tab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[4.9.1] - Объекты придорожного сервиса.</w:t>
            </w:r>
          </w:p>
        </w:tc>
        <w:tc>
          <w:tcPr>
            <w:tcW w:w="4678" w:type="dxa"/>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928"/>
        <w:gridCol w:w="4678"/>
      </w:tblGrid>
      <w:tr w:rsidR="009A0278" w:rsidRPr="009A0278" w:rsidTr="009A0278">
        <w:trPr>
          <w:trHeight w:val="552"/>
        </w:trPr>
        <w:tc>
          <w:tcPr>
            <w:tcW w:w="492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678"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01"/>
        </w:trPr>
        <w:tc>
          <w:tcPr>
            <w:tcW w:w="4928" w:type="dxa"/>
            <w:shd w:val="clear" w:color="auto" w:fill="auto"/>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обслуживания открытой сети (размещаемые на границе территорий производственных зон и жилых районов (при условии размещения необходимого расчетного количества парковочных мест </w:t>
            </w:r>
            <w:r w:rsidRPr="009A0278">
              <w:rPr>
                <w:rFonts w:eastAsia="SimSun" w:cs="Times New Roman"/>
                <w:color w:val="000000"/>
                <w:sz w:val="24"/>
                <w:szCs w:val="24"/>
                <w:lang w:eastAsia="zh-CN"/>
              </w:rPr>
              <w:lastRenderedPageBreak/>
              <w:t>(отдельно стоящих, встроенных, пристроенных, подземных) на территории участка)):</w:t>
            </w:r>
          </w:p>
          <w:p w:rsidR="009A0278" w:rsidRPr="009A0278" w:rsidRDefault="009A0278" w:rsidP="009A0278">
            <w:pPr>
              <w:widowControl w:val="0"/>
              <w:tabs>
                <w:tab w:val="left" w:pos="0"/>
              </w:tabs>
              <w:suppressAutoHyphen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бытового обслуживания;</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3.3</w:t>
            </w:r>
            <w:r w:rsidRPr="009A0278">
              <w:rPr>
                <w:rFonts w:eastAsia="SimSun" w:cs="Times New Roman"/>
                <w:color w:val="000000"/>
                <w:sz w:val="24"/>
                <w:szCs w:val="24"/>
                <w:lang w:eastAsia="zh-CN"/>
              </w:rPr>
              <w:t>] – Бытовое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кредитно-финансовых учреждений и банков; </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связи, почтовые отделения, переговорные пункты;</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3.2</w:t>
            </w:r>
            <w:r w:rsidRPr="009A0278">
              <w:rPr>
                <w:rFonts w:eastAsia="SimSun" w:cs="Times New Roman"/>
                <w:color w:val="000000"/>
                <w:sz w:val="24"/>
                <w:szCs w:val="24"/>
                <w:lang w:eastAsia="zh-CN"/>
              </w:rPr>
              <w:t>] – Социальное обслуживание.</w:t>
            </w:r>
          </w:p>
          <w:p w:rsidR="009A0278" w:rsidRPr="009A0278" w:rsidRDefault="009A0278" w:rsidP="009A0278">
            <w:pPr>
              <w:spacing w:after="0" w:line="240" w:lineRule="auto"/>
              <w:ind w:firstLine="426"/>
              <w:rPr>
                <w:rFonts w:eastAsia="Times New Roman" w:cs="Times New Roman"/>
                <w:color w:val="000000"/>
                <w:sz w:val="24"/>
                <w:szCs w:val="24"/>
                <w:lang w:eastAsia="ru-RU"/>
              </w:rPr>
            </w:pPr>
            <w:r w:rsidRPr="009A0278">
              <w:rPr>
                <w:rFonts w:eastAsia="SimSun" w:cs="Times New Roman"/>
                <w:color w:val="000000"/>
                <w:sz w:val="24"/>
                <w:szCs w:val="24"/>
                <w:lang w:eastAsia="zh-CN"/>
              </w:rPr>
              <w:t>Общественные здания административного назначения;</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[4.1] - Деловое управление.</w:t>
            </w:r>
          </w:p>
        </w:tc>
        <w:tc>
          <w:tcPr>
            <w:tcW w:w="4678"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400/5000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4 этажей (включая мансардный этаж);</w:t>
            </w:r>
          </w:p>
          <w:p w:rsidR="009A0278" w:rsidRPr="009A0278" w:rsidRDefault="009A0278" w:rsidP="009A0278">
            <w:pPr>
              <w:suppressAutoHyphens/>
              <w:spacing w:after="0" w:line="240" w:lineRule="auto"/>
              <w:ind w:firstLine="426"/>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максимальный процент застройки в границах земельного участка – 50%;</w:t>
            </w:r>
          </w:p>
        </w:tc>
      </w:tr>
      <w:tr w:rsidR="009A0278" w:rsidRPr="009A0278" w:rsidTr="009A0278">
        <w:trPr>
          <w:trHeight w:val="501"/>
        </w:trPr>
        <w:tc>
          <w:tcPr>
            <w:tcW w:w="4928" w:type="dxa"/>
            <w:shd w:val="clear" w:color="auto" w:fill="auto"/>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Объекты по обслуживанию легковых автомобилей с количеством постов не более 10, шиномонтажные мастерские, мойки автомобилей до двух постов, мойки автомобилей с количеством постов от 2 до 5.</w:t>
            </w:r>
          </w:p>
          <w:p w:rsidR="009A0278" w:rsidRPr="009A0278" w:rsidRDefault="009A0278" w:rsidP="009A0278">
            <w:pPr>
              <w:tabs>
                <w:tab w:val="left" w:pos="2520"/>
              </w:tab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[4.9.1] - Объекты придорожного сервиса.</w:t>
            </w:r>
          </w:p>
        </w:tc>
        <w:tc>
          <w:tcPr>
            <w:tcW w:w="4678" w:type="dxa"/>
            <w:shd w:val="clear" w:color="auto" w:fill="auto"/>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100/1000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до жилых и общественных зданий от моек автомобилей до двух постов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до жилых и общественных зданий (кроме моек автомобилей до двух постов) -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w:t>
            </w:r>
          </w:p>
        </w:tc>
      </w:tr>
      <w:tr w:rsidR="009A0278" w:rsidRPr="009A0278" w:rsidTr="009A0278">
        <w:trPr>
          <w:trHeight w:val="501"/>
        </w:trPr>
        <w:tc>
          <w:tcPr>
            <w:tcW w:w="4928" w:type="dxa"/>
            <w:shd w:val="clear" w:color="auto" w:fill="auto"/>
            <w:vAlign w:val="center"/>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АЗС для заправки легкового автотранспорта жидким и газовым топливом</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[4.9.1] - Объекты придорожного сервиса.</w:t>
            </w:r>
          </w:p>
        </w:tc>
        <w:tc>
          <w:tcPr>
            <w:tcW w:w="4678" w:type="dxa"/>
            <w:shd w:val="clear" w:color="auto" w:fill="auto"/>
            <w:vAlign w:val="center"/>
          </w:tcPr>
          <w:p w:rsidR="009A0278" w:rsidRPr="009A0278" w:rsidRDefault="009A0278" w:rsidP="009A0278">
            <w:pPr>
              <w:suppressAutoHyphens/>
              <w:spacing w:after="0" w:line="240" w:lineRule="auto"/>
              <w:ind w:firstLine="426"/>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500/3500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62"/>
      </w:tblGrid>
      <w:tr w:rsidR="009A0278" w:rsidRPr="009A0278" w:rsidTr="009A0278">
        <w:trPr>
          <w:trHeight w:val="552"/>
        </w:trPr>
        <w:tc>
          <w:tcPr>
            <w:tcW w:w="4644"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962"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644" w:type="dxa"/>
            <w:vAlign w:val="center"/>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обслуживания закрытой сети:</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медицинский пункт (при списочной численности от 50 до 300 работающих);</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фельдшерский или врачебный здравпункт (при списочной численности более 300 работающих);</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организации общественного питания:</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комната приема пищи (при численности работающих в смену менее 30 человек);</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столовая работающая на полуфабрикатах (при численности работающих в смену более 200 человек);</w:t>
            </w:r>
          </w:p>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контрольно-пропускные пункты, пункты охраны, проходные.</w:t>
            </w:r>
          </w:p>
        </w:tc>
        <w:tc>
          <w:tcPr>
            <w:tcW w:w="4962" w:type="dxa"/>
            <w:vAlign w:val="center"/>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Площадь медицинского пункта следует принимать:</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smartTag w:uri="urn:schemas-microsoft-com:office:smarttags" w:element="metricconverter">
              <w:smartTagPr>
                <w:attr w:name="ProductID" w:val="12 м2"/>
              </w:smartTagPr>
              <w:r w:rsidRPr="009A0278">
                <w:rPr>
                  <w:rFonts w:eastAsia="SimSun" w:cs="Times New Roman"/>
                  <w:color w:val="000000"/>
                  <w:sz w:val="24"/>
                  <w:szCs w:val="24"/>
                  <w:lang w:eastAsia="zh-CN"/>
                </w:rPr>
                <w:t>12 м2</w:t>
              </w:r>
            </w:smartTag>
            <w:r w:rsidRPr="009A0278">
              <w:rPr>
                <w:rFonts w:eastAsia="SimSun" w:cs="Times New Roman"/>
                <w:color w:val="000000"/>
                <w:sz w:val="24"/>
                <w:szCs w:val="24"/>
                <w:lang w:eastAsia="zh-CN"/>
              </w:rPr>
              <w:t xml:space="preserve"> - при списочной численности от 50 до 150 работающих;</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smartTag w:uri="urn:schemas-microsoft-com:office:smarttags" w:element="metricconverter">
              <w:smartTagPr>
                <w:attr w:name="ProductID" w:val="18 м2"/>
              </w:smartTagPr>
              <w:r w:rsidRPr="009A0278">
                <w:rPr>
                  <w:rFonts w:eastAsia="SimSun" w:cs="Times New Roman"/>
                  <w:color w:val="000000"/>
                  <w:sz w:val="24"/>
                  <w:szCs w:val="24"/>
                  <w:lang w:eastAsia="zh-CN"/>
                </w:rPr>
                <w:t>18 м2</w:t>
              </w:r>
            </w:smartTag>
            <w:r w:rsidRPr="009A0278">
              <w:rPr>
                <w:rFonts w:eastAsia="SimSun" w:cs="Times New Roman"/>
                <w:color w:val="000000"/>
                <w:sz w:val="24"/>
                <w:szCs w:val="24"/>
                <w:lang w:eastAsia="zh-CN"/>
              </w:rPr>
              <w:t xml:space="preserve"> - при списочной численности от 151 до 300 работающих.</w:t>
            </w:r>
          </w:p>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p>
        </w:tc>
      </w:tr>
      <w:tr w:rsidR="009A0278" w:rsidRPr="009A0278" w:rsidTr="009A0278">
        <w:trPr>
          <w:trHeight w:val="552"/>
        </w:trPr>
        <w:tc>
          <w:tcPr>
            <w:tcW w:w="4644"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площадки для мусоросборников</w:t>
            </w:r>
          </w:p>
        </w:tc>
        <w:tc>
          <w:tcPr>
            <w:tcW w:w="496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для мусоросборников до производственных и вспомогательных помещений не менее - </w:t>
            </w:r>
            <w:smartTag w:uri="urn:schemas-microsoft-com:office:smarttags" w:element="metricconverter">
              <w:smartTagPr>
                <w:attr w:name="ProductID" w:val="30 м"/>
              </w:smartTagPr>
              <w:r w:rsidRPr="009A0278">
                <w:rPr>
                  <w:rFonts w:eastAsia="SimSun" w:cs="Times New Roman"/>
                  <w:color w:val="000000"/>
                  <w:sz w:val="24"/>
                  <w:szCs w:val="24"/>
                  <w:lang w:eastAsia="zh-CN"/>
                </w:rPr>
                <w:t>30 м</w:t>
              </w:r>
            </w:smartTag>
            <w:r w:rsidRPr="009A0278">
              <w:rPr>
                <w:rFonts w:eastAsia="SimSun" w:cs="Times New Roman"/>
                <w:color w:val="000000"/>
                <w:sz w:val="24"/>
                <w:szCs w:val="24"/>
                <w:lang w:eastAsia="zh-CN"/>
              </w:rPr>
              <w:t>.</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3 м;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для зданий, строений и сооружений производственного назначения - 5 м.</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для остальных зданий и сооружений - 1 м.</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5) от контрольно-пропускных пунктов, пунктов охраны, проходных – 1 м.</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6)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производственной территориальной зоны не допускается:</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а) в составе рекреационных зон;</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б) на землях особо охраняемых территорий, в том числе:</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первом поясе зоны санитарной охраны источников водоснабжения;</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водоохранных и прибрежных зонах рек, морей;</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зонах охраны памятников истории и культуры без согласования с соответствующими органами охраны памятников;</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зонах возможного катастрофического затопления в результате разрушения плотин или дамб.</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w:t>
      </w:r>
      <w:smartTag w:uri="urn:schemas-microsoft-com:office:smarttags" w:element="metricconverter">
        <w:smartTagPr>
          <w:attr w:name="ProductID" w:val="0,5 м"/>
        </w:smartTagPr>
        <w:r w:rsidRPr="00927B70">
          <w:rPr>
            <w:rFonts w:eastAsia="SimSun" w:cs="Times New Roman"/>
            <w:color w:val="000000"/>
            <w:szCs w:val="28"/>
            <w:lang w:eastAsia="zh-CN"/>
          </w:rPr>
          <w:t>0,5 м</w:t>
        </w:r>
      </w:smartTag>
      <w:r w:rsidRPr="00927B70">
        <w:rPr>
          <w:rFonts w:eastAsia="SimSun" w:cs="Times New Roman"/>
          <w:color w:val="000000"/>
          <w:szCs w:val="28"/>
          <w:lang w:eastAsia="zh-CN"/>
        </w:rPr>
        <w:t xml:space="preserve">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w:t>
      </w:r>
      <w:smartTag w:uri="urn:schemas-microsoft-com:office:smarttags" w:element="metricconverter">
        <w:smartTagPr>
          <w:attr w:name="ProductID" w:val="100 м"/>
        </w:smartTagPr>
        <w:r w:rsidRPr="00927B70">
          <w:rPr>
            <w:rFonts w:eastAsia="SimSun" w:cs="Times New Roman"/>
            <w:color w:val="000000"/>
            <w:szCs w:val="28"/>
            <w:lang w:eastAsia="zh-CN"/>
          </w:rPr>
          <w:t>100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Не допускается расширение производственных предприятий, если при этом требуется увеличение размера санитарно-защитных зон.</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Размер санитарно-защитной зоны предприятий мясной промышленности до границы животноводческих, птицеводческих и звероводческих ферм должен быть </w:t>
      </w:r>
      <w:smartTag w:uri="urn:schemas-microsoft-com:office:smarttags" w:element="metricconverter">
        <w:smartTagPr>
          <w:attr w:name="ProductID" w:val="1000 м"/>
        </w:smartTagPr>
        <w:r w:rsidRPr="00927B70">
          <w:rPr>
            <w:rFonts w:eastAsia="SimSun" w:cs="Times New Roman"/>
            <w:color w:val="000000"/>
            <w:szCs w:val="28"/>
            <w:lang w:eastAsia="zh-CN"/>
          </w:rPr>
          <w:t>1000 м</w:t>
        </w:r>
      </w:smartTag>
      <w:r w:rsidRPr="00927B70">
        <w:rPr>
          <w:rFonts w:eastAsia="SimSun" w:cs="Times New Roman"/>
          <w:color w:val="000000"/>
          <w:szCs w:val="28"/>
          <w:lang w:eastAsia="zh-CN"/>
        </w:rPr>
        <w:t>.</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9A0278" w:rsidRPr="00927B70" w:rsidRDefault="009A0278" w:rsidP="005C794D">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Запрещается проектирование указанных предприятий на территории бывших кла</w:t>
      </w:r>
      <w:r w:rsidR="005C794D">
        <w:rPr>
          <w:rFonts w:eastAsia="SimSun" w:cs="Times New Roman"/>
          <w:color w:val="000000"/>
          <w:szCs w:val="28"/>
          <w:lang w:eastAsia="zh-CN"/>
        </w:rPr>
        <w:t>дбищ, скотомогильников, свалок.</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u w:val="single"/>
          <w:lang w:eastAsia="zh-CN"/>
        </w:rPr>
      </w:pPr>
      <w:r w:rsidRPr="00927B70">
        <w:rPr>
          <w:rFonts w:eastAsia="SimSun" w:cs="Times New Roman"/>
          <w:bCs/>
          <w:color w:val="000000"/>
          <w:szCs w:val="28"/>
          <w:u w:val="single"/>
          <w:lang w:eastAsia="zh-CN"/>
        </w:rPr>
        <w:t xml:space="preserve">П – 5. Зона предприятий, производств и объектов </w:t>
      </w:r>
      <w:r w:rsidRPr="00927B70">
        <w:rPr>
          <w:rFonts w:eastAsia="SimSun" w:cs="Times New Roman"/>
          <w:bCs/>
          <w:color w:val="000000"/>
          <w:szCs w:val="28"/>
          <w:u w:val="single"/>
          <w:lang w:val="en-US" w:eastAsia="zh-CN"/>
        </w:rPr>
        <w:t>V</w:t>
      </w:r>
      <w:r w:rsidRPr="00927B70">
        <w:rPr>
          <w:rFonts w:eastAsia="SimSun" w:cs="Times New Roman"/>
          <w:bCs/>
          <w:color w:val="000000"/>
          <w:szCs w:val="28"/>
          <w:u w:val="single"/>
          <w:lang w:eastAsia="zh-CN"/>
        </w:rPr>
        <w:t xml:space="preserve"> класса опасности</w:t>
      </w:r>
      <w:r w:rsidRPr="00927B70">
        <w:rPr>
          <w:rFonts w:eastAsia="SimSun" w:cs="Times New Roman"/>
          <w:color w:val="000000"/>
          <w:szCs w:val="28"/>
          <w:u w:val="single"/>
          <w:lang w:eastAsia="zh-CN"/>
        </w:rPr>
        <w:t xml:space="preserve"> СЗЗ-</w:t>
      </w:r>
      <w:smartTag w:uri="urn:schemas-microsoft-com:office:smarttags" w:element="metricconverter">
        <w:smartTagPr>
          <w:attr w:name="ProductID" w:val="50 м"/>
        </w:smartTagPr>
        <w:r w:rsidRPr="00927B70">
          <w:rPr>
            <w:rFonts w:eastAsia="SimSun" w:cs="Times New Roman"/>
            <w:color w:val="000000"/>
            <w:szCs w:val="28"/>
            <w:u w:val="single"/>
            <w:lang w:eastAsia="zh-CN"/>
          </w:rPr>
          <w:t>50 м</w:t>
        </w:r>
      </w:smartTag>
      <w:r w:rsidRPr="00927B70">
        <w:rPr>
          <w:rFonts w:eastAsia="SimSun" w:cs="Times New Roman"/>
          <w:color w:val="000000"/>
          <w:szCs w:val="28"/>
          <w:u w:val="single"/>
          <w:lang w:eastAsia="zh-CN"/>
        </w:rPr>
        <w:t>.</w:t>
      </w:r>
    </w:p>
    <w:p w:rsidR="009A0278" w:rsidRPr="00927B70" w:rsidRDefault="009A0278" w:rsidP="00927B70">
      <w:pPr>
        <w:spacing w:after="0" w:line="240" w:lineRule="auto"/>
        <w:ind w:firstLine="426"/>
        <w:jc w:val="both"/>
        <w:rPr>
          <w:rFonts w:eastAsia="SimSun" w:cs="Times New Roman"/>
          <w:color w:val="000000"/>
          <w:szCs w:val="28"/>
          <w:u w:val="single"/>
          <w:lang w:eastAsia="zh-CN"/>
        </w:rPr>
      </w:pPr>
    </w:p>
    <w:p w:rsidR="009A0278" w:rsidRPr="005C794D" w:rsidRDefault="009A0278" w:rsidP="00927B70">
      <w:pPr>
        <w:widowControl w:val="0"/>
        <w:spacing w:after="0" w:line="240" w:lineRule="auto"/>
        <w:ind w:firstLine="426"/>
        <w:jc w:val="both"/>
        <w:rPr>
          <w:rFonts w:eastAsia="SimSun" w:cs="Times New Roman"/>
          <w:iCs/>
          <w:color w:val="000000"/>
          <w:szCs w:val="28"/>
          <w:lang w:eastAsia="zh-CN"/>
        </w:rPr>
      </w:pPr>
      <w:r w:rsidRPr="005C794D">
        <w:rPr>
          <w:rFonts w:eastAsia="SimSun" w:cs="Times New Roman"/>
          <w:iCs/>
          <w:color w:val="000000"/>
          <w:szCs w:val="28"/>
          <w:lang w:eastAsia="zh-CN"/>
        </w:rPr>
        <w:t xml:space="preserve">Зона П-5 выделена для обеспечения правовых условий формирования предприятий, производств и объектов </w:t>
      </w:r>
      <w:r w:rsidRPr="005C794D">
        <w:rPr>
          <w:rFonts w:eastAsia="SimSun" w:cs="Times New Roman"/>
          <w:iCs/>
          <w:color w:val="000000"/>
          <w:szCs w:val="28"/>
          <w:lang w:val="en-US" w:eastAsia="zh-CN"/>
        </w:rPr>
        <w:t>V</w:t>
      </w:r>
      <w:r w:rsidRPr="005C794D">
        <w:rPr>
          <w:rFonts w:eastAsia="SimSun" w:cs="Times New Roman"/>
          <w:iCs/>
          <w:color w:val="000000"/>
          <w:szCs w:val="28"/>
          <w:lang w:eastAsia="zh-CN"/>
        </w:rPr>
        <w:t xml:space="preserve"> класса </w:t>
      </w:r>
      <w:r w:rsidRPr="005C794D">
        <w:rPr>
          <w:rFonts w:eastAsia="SimSun" w:cs="Times New Roman"/>
          <w:bCs/>
          <w:color w:val="000000"/>
          <w:szCs w:val="28"/>
          <w:lang w:eastAsia="zh-CN"/>
        </w:rPr>
        <w:t>опасности</w:t>
      </w:r>
      <w:r w:rsidRPr="005C794D">
        <w:rPr>
          <w:rFonts w:eastAsia="SimSun" w:cs="Times New Roman"/>
          <w:iCs/>
          <w:color w:val="000000"/>
          <w:szCs w:val="28"/>
          <w:lang w:eastAsia="zh-CN"/>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9A0278" w:rsidRPr="00927B70" w:rsidRDefault="009A0278" w:rsidP="00927B70">
      <w:pPr>
        <w:tabs>
          <w:tab w:val="left" w:pos="2520"/>
        </w:tabs>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w:t>
      </w:r>
    </w:p>
    <w:p w:rsidR="009A0278" w:rsidRPr="00927B70" w:rsidRDefault="009A0278" w:rsidP="00927B70">
      <w:pPr>
        <w:tabs>
          <w:tab w:val="left" w:pos="2520"/>
        </w:tabs>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53"/>
      </w:tblGrid>
      <w:tr w:rsidR="009A0278" w:rsidRPr="009A0278" w:rsidTr="009A0278">
        <w:trPr>
          <w:trHeight w:val="552"/>
        </w:trPr>
        <w:tc>
          <w:tcPr>
            <w:tcW w:w="535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25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1772"/>
        </w:trPr>
        <w:tc>
          <w:tcPr>
            <w:tcW w:w="5353" w:type="dxa"/>
          </w:tcPr>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Промышленные и коммунально-складские предприятия V класса вредности с соответствующей инженерной и транспортной инфраструктурой;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складского назначения различного профиля;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технического и технологического обеспечения предприятий;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Производственно-лабораторные корпуса;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[6.0] - Производственная деятельность.</w:t>
            </w:r>
          </w:p>
          <w:p w:rsidR="009A0278" w:rsidRPr="009A0278" w:rsidRDefault="009A0278" w:rsidP="009A0278">
            <w:pPr>
              <w:spacing w:after="0" w:line="240" w:lineRule="auto"/>
              <w:ind w:firstLine="426"/>
              <w:rPr>
                <w:rFonts w:eastAsia="Times New Roman" w:cs="Times New Roman"/>
                <w:color w:val="000000"/>
                <w:sz w:val="24"/>
                <w:szCs w:val="24"/>
                <w:lang w:eastAsia="ru-RU"/>
              </w:rPr>
            </w:pPr>
            <w:r w:rsidRPr="009A0278">
              <w:rPr>
                <w:rFonts w:eastAsia="SimSun" w:cs="Times New Roman"/>
                <w:color w:val="000000"/>
                <w:sz w:val="24"/>
                <w:szCs w:val="24"/>
                <w:lang w:eastAsia="zh-CN"/>
              </w:rPr>
              <w:t>Офисы, конторы (органы управления производством);</w:t>
            </w:r>
          </w:p>
          <w:p w:rsidR="009A0278" w:rsidRPr="009A0278" w:rsidRDefault="009A0278" w:rsidP="009A0278">
            <w:pPr>
              <w:spacing w:after="0" w:line="240" w:lineRule="auto"/>
              <w:rPr>
                <w:rFonts w:eastAsia="Times New Roman" w:cs="Times New Roman"/>
                <w:color w:val="000000"/>
                <w:sz w:val="24"/>
                <w:szCs w:val="24"/>
                <w:lang w:eastAsia="ru-RU"/>
              </w:rPr>
            </w:pPr>
            <w:r w:rsidRPr="009A0278">
              <w:rPr>
                <w:rFonts w:eastAsia="SimSun" w:cs="Times New Roman"/>
                <w:color w:val="000000"/>
                <w:sz w:val="24"/>
                <w:szCs w:val="24"/>
                <w:lang w:eastAsia="zh-CN"/>
              </w:rPr>
              <w:t>[4.1] - Деловое управление.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Проектные, научно-исследовательские, конструкторские и изыскательские организации, связанные с обслуживанием предприятий;</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[3.9] - Обеспечение научной деятельности.</w:t>
            </w:r>
          </w:p>
        </w:tc>
        <w:tc>
          <w:tcPr>
            <w:tcW w:w="4253" w:type="dxa"/>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1000-20000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75%;</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p>
        </w:tc>
      </w:tr>
      <w:tr w:rsidR="009A0278" w:rsidRPr="009A0278" w:rsidTr="009A0278">
        <w:trPr>
          <w:trHeight w:val="273"/>
        </w:trPr>
        <w:tc>
          <w:tcPr>
            <w:tcW w:w="535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 сооружения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4253"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r w:rsidR="009A0278" w:rsidRPr="009A0278" w:rsidTr="009A0278">
        <w:trPr>
          <w:trHeight w:val="840"/>
        </w:trPr>
        <w:tc>
          <w:tcPr>
            <w:tcW w:w="5353" w:type="dxa"/>
            <w:vAlign w:val="center"/>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АЗС для заправки легкового автотранспорта жидким и газовым топливом;</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[4.9] - Обслуживание автотранспорта.</w:t>
            </w:r>
          </w:p>
        </w:tc>
        <w:tc>
          <w:tcPr>
            <w:tcW w:w="4253" w:type="dxa"/>
            <w:vAlign w:val="center"/>
          </w:tcPr>
          <w:p w:rsidR="009A0278" w:rsidRPr="009A0278" w:rsidRDefault="009A0278" w:rsidP="009A0278">
            <w:pPr>
              <w:suppressAutoHyphens/>
              <w:spacing w:after="0" w:line="240" w:lineRule="auto"/>
              <w:ind w:firstLine="426"/>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500/3500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53"/>
        <w:gridCol w:w="4253"/>
      </w:tblGrid>
      <w:tr w:rsidR="009A0278" w:rsidRPr="009A0278" w:rsidTr="009A0278">
        <w:trPr>
          <w:trHeight w:val="552"/>
        </w:trPr>
        <w:tc>
          <w:tcPr>
            <w:tcW w:w="535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25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01"/>
        </w:trPr>
        <w:tc>
          <w:tcPr>
            <w:tcW w:w="5353" w:type="dxa"/>
            <w:shd w:val="clear" w:color="auto" w:fill="auto"/>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обслуживания открытой сети (размещаемые на границе территорий производственных зон и жилых районов (при условии размещения необходимого расчетного количества парковочных мест (отдельно стоящих, встроенных, пристроенных, подземных) на территории участка)):</w:t>
            </w:r>
          </w:p>
          <w:p w:rsidR="009A0278" w:rsidRPr="009A0278" w:rsidRDefault="009A0278" w:rsidP="009A0278">
            <w:pPr>
              <w:widowControl w:val="0"/>
              <w:tabs>
                <w:tab w:val="left" w:pos="0"/>
              </w:tabs>
              <w:suppressAutoHyphen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бытового обслуживания;</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3.3</w:t>
            </w:r>
            <w:r w:rsidRPr="009A0278">
              <w:rPr>
                <w:rFonts w:eastAsia="SimSun" w:cs="Times New Roman"/>
                <w:color w:val="000000"/>
                <w:sz w:val="24"/>
                <w:szCs w:val="24"/>
                <w:lang w:eastAsia="zh-CN"/>
              </w:rPr>
              <w:t>] – Бытовое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кредитно-финансовых учреждений и банков; </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связи, почтовые отделения, переговорные пункты;</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3.2</w:t>
            </w:r>
            <w:r w:rsidRPr="009A0278">
              <w:rPr>
                <w:rFonts w:eastAsia="SimSun" w:cs="Times New Roman"/>
                <w:color w:val="000000"/>
                <w:sz w:val="24"/>
                <w:szCs w:val="24"/>
                <w:lang w:eastAsia="zh-CN"/>
              </w:rPr>
              <w:t>] – Социальное обслуживание.</w:t>
            </w:r>
          </w:p>
          <w:p w:rsidR="009A0278" w:rsidRPr="009A0278" w:rsidRDefault="009A0278" w:rsidP="009A0278">
            <w:pPr>
              <w:spacing w:after="0" w:line="240" w:lineRule="auto"/>
              <w:ind w:firstLine="426"/>
              <w:rPr>
                <w:rFonts w:eastAsia="Times New Roman" w:cs="Times New Roman"/>
                <w:color w:val="000000"/>
                <w:sz w:val="24"/>
                <w:szCs w:val="24"/>
                <w:lang w:eastAsia="ru-RU"/>
              </w:rPr>
            </w:pPr>
            <w:r w:rsidRPr="009A0278">
              <w:rPr>
                <w:rFonts w:eastAsia="SimSun" w:cs="Times New Roman"/>
                <w:color w:val="000000"/>
                <w:sz w:val="24"/>
                <w:szCs w:val="24"/>
                <w:lang w:eastAsia="zh-CN"/>
              </w:rPr>
              <w:t>Общественные здания административного назначения;</w:t>
            </w:r>
          </w:p>
          <w:p w:rsidR="009A0278" w:rsidRPr="009A0278" w:rsidRDefault="009A0278" w:rsidP="009A0278">
            <w:pPr>
              <w:widowControl w:val="0"/>
              <w:tabs>
                <w:tab w:val="left" w:pos="0"/>
              </w:tabs>
              <w:suppressAutoHyphen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[4.1] - Деловое управление.</w:t>
            </w:r>
          </w:p>
        </w:tc>
        <w:tc>
          <w:tcPr>
            <w:tcW w:w="4253"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4 этажей (включая мансардный этаж);</w:t>
            </w:r>
          </w:p>
          <w:p w:rsidR="009A0278" w:rsidRPr="009A0278" w:rsidRDefault="009A0278" w:rsidP="009A0278">
            <w:pPr>
              <w:suppressAutoHyphens/>
              <w:spacing w:after="0" w:line="240" w:lineRule="auto"/>
              <w:ind w:firstLine="426"/>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50%;</w:t>
            </w:r>
          </w:p>
          <w:p w:rsidR="009A0278" w:rsidRPr="009A0278" w:rsidRDefault="009A0278" w:rsidP="009A0278">
            <w:pPr>
              <w:suppressAutoHyphens/>
              <w:spacing w:after="0" w:line="240" w:lineRule="auto"/>
              <w:ind w:firstLine="426"/>
              <w:textAlignment w:val="baseline"/>
              <w:rPr>
                <w:rFonts w:eastAsia="SimSun" w:cs="Times New Roman"/>
                <w:color w:val="000000"/>
                <w:sz w:val="24"/>
                <w:szCs w:val="24"/>
                <w:lang w:eastAsia="zh-CN"/>
              </w:rPr>
            </w:pPr>
          </w:p>
        </w:tc>
      </w:tr>
      <w:tr w:rsidR="009A0278" w:rsidRPr="009A0278" w:rsidTr="009A0278">
        <w:trPr>
          <w:trHeight w:val="501"/>
        </w:trPr>
        <w:tc>
          <w:tcPr>
            <w:tcW w:w="5353" w:type="dxa"/>
            <w:shd w:val="clear" w:color="auto" w:fill="auto"/>
            <w:vAlign w:val="center"/>
          </w:tcPr>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Стоянки для легковых надземного открытого и закрытого типов, подземные автостоянки, автостоянки с пандусами (рампами) и механизированные автостоянки, гаражи;</w:t>
            </w:r>
          </w:p>
          <w:p w:rsidR="009A0278" w:rsidRPr="009A0278" w:rsidRDefault="009A0278" w:rsidP="009A0278">
            <w:pPr>
              <w:keepLines/>
              <w:tabs>
                <w:tab w:val="left" w:pos="2520"/>
              </w:tabs>
              <w:overflowPunct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[4.9.1] - Объекты придорожного сервиса.</w:t>
            </w:r>
          </w:p>
        </w:tc>
        <w:tc>
          <w:tcPr>
            <w:tcW w:w="4253" w:type="dxa"/>
            <w:shd w:val="clear" w:color="auto" w:fill="auto"/>
            <w:vAlign w:val="center"/>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r w:rsidR="009A0278" w:rsidRPr="009A0278" w:rsidTr="009A0278">
        <w:trPr>
          <w:trHeight w:val="501"/>
        </w:trPr>
        <w:tc>
          <w:tcPr>
            <w:tcW w:w="5353" w:type="dxa"/>
            <w:shd w:val="clear" w:color="auto" w:fill="auto"/>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по обслуживанию легковых автомобилей с количеством постов не более 5, шиномонтажные мастерские, мойки автомобилей до двух постов;</w:t>
            </w:r>
          </w:p>
          <w:p w:rsidR="009A0278" w:rsidRPr="009A0278" w:rsidRDefault="009A0278" w:rsidP="009A0278">
            <w:pPr>
              <w:tabs>
                <w:tab w:val="left" w:pos="2520"/>
              </w:tab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[4.9.1] - Объекты придорожного сервиса.</w:t>
            </w:r>
          </w:p>
        </w:tc>
        <w:tc>
          <w:tcPr>
            <w:tcW w:w="4253" w:type="dxa"/>
            <w:shd w:val="clear" w:color="auto" w:fill="auto"/>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100/1000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60%;</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до жилых и общественных зданий от моек автомобилей до двух постов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53"/>
      </w:tblGrid>
      <w:tr w:rsidR="009A0278" w:rsidRPr="009A0278" w:rsidTr="009A0278">
        <w:trPr>
          <w:trHeight w:val="552"/>
        </w:trPr>
        <w:tc>
          <w:tcPr>
            <w:tcW w:w="535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ВИДЫ </w:t>
            </w:r>
          </w:p>
        </w:tc>
        <w:tc>
          <w:tcPr>
            <w:tcW w:w="425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5353" w:type="dxa"/>
            <w:vAlign w:val="center"/>
          </w:tcPr>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обслуживания закрытой сети:</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медицинский пункт (при списочной численности от 50 до 300 работающих);</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фельдшерский или врачебный здравпункт (при списочной численности более 300 работающих);</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организации общественного питания:</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комната приема пищи (при численности работающих в смену менее 30 человек);</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столовая работающая на полуфабрикатах (при численности работающих в смену более 200 человек);</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контрольно-пропускные пункты, пункты охраны, проходные.</w:t>
            </w:r>
          </w:p>
        </w:tc>
        <w:tc>
          <w:tcPr>
            <w:tcW w:w="4253" w:type="dxa"/>
            <w:vAlign w:val="center"/>
          </w:tcPr>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Площадь медицинского пункта следует принимать:</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smartTag w:uri="urn:schemas-microsoft-com:office:smarttags" w:element="metricconverter">
              <w:smartTagPr>
                <w:attr w:name="ProductID" w:val="12 м2"/>
              </w:smartTagPr>
              <w:r w:rsidRPr="009A0278">
                <w:rPr>
                  <w:rFonts w:eastAsia="SimSun" w:cs="Times New Roman"/>
                  <w:color w:val="000000"/>
                  <w:sz w:val="24"/>
                  <w:szCs w:val="24"/>
                  <w:lang w:eastAsia="zh-CN"/>
                </w:rPr>
                <w:t>12 м2</w:t>
              </w:r>
            </w:smartTag>
            <w:r w:rsidRPr="009A0278">
              <w:rPr>
                <w:rFonts w:eastAsia="SimSun" w:cs="Times New Roman"/>
                <w:color w:val="000000"/>
                <w:sz w:val="24"/>
                <w:szCs w:val="24"/>
                <w:lang w:eastAsia="zh-CN"/>
              </w:rPr>
              <w:t xml:space="preserve"> - при списочной численности от 50 до 150 работающих;</w:t>
            </w:r>
          </w:p>
          <w:p w:rsidR="009A0278" w:rsidRPr="009A0278" w:rsidRDefault="009A0278" w:rsidP="009A0278">
            <w:pPr>
              <w:keepLines/>
              <w:overflowPunct w:val="0"/>
              <w:autoSpaceDE w:val="0"/>
              <w:autoSpaceDN w:val="0"/>
              <w:adjustRightInd w:val="0"/>
              <w:spacing w:after="0" w:line="240" w:lineRule="auto"/>
              <w:ind w:firstLine="426"/>
              <w:jc w:val="both"/>
              <w:rPr>
                <w:rFonts w:eastAsia="SimSun" w:cs="Times New Roman"/>
                <w:color w:val="000000"/>
                <w:sz w:val="24"/>
                <w:szCs w:val="24"/>
                <w:lang w:eastAsia="zh-CN"/>
              </w:rPr>
            </w:pPr>
            <w:smartTag w:uri="urn:schemas-microsoft-com:office:smarttags" w:element="metricconverter">
              <w:smartTagPr>
                <w:attr w:name="ProductID" w:val="18 м2"/>
              </w:smartTagPr>
              <w:r w:rsidRPr="009A0278">
                <w:rPr>
                  <w:rFonts w:eastAsia="SimSun" w:cs="Times New Roman"/>
                  <w:color w:val="000000"/>
                  <w:sz w:val="24"/>
                  <w:szCs w:val="24"/>
                  <w:lang w:eastAsia="zh-CN"/>
                </w:rPr>
                <w:t>18 м2</w:t>
              </w:r>
            </w:smartTag>
            <w:r w:rsidRPr="009A0278">
              <w:rPr>
                <w:rFonts w:eastAsia="SimSun" w:cs="Times New Roman"/>
                <w:color w:val="000000"/>
                <w:sz w:val="24"/>
                <w:szCs w:val="24"/>
                <w:lang w:eastAsia="zh-CN"/>
              </w:rPr>
              <w:t xml:space="preserve"> - при списочной численности от 151 до 300 работающих.</w:t>
            </w:r>
          </w:p>
          <w:p w:rsidR="009A0278" w:rsidRPr="009A0278" w:rsidRDefault="009A0278" w:rsidP="009A0278">
            <w:pPr>
              <w:keepLines/>
              <w:tabs>
                <w:tab w:val="left" w:pos="2520"/>
              </w:tabs>
              <w:overflowPunct w:val="0"/>
              <w:autoSpaceDE w:val="0"/>
              <w:autoSpaceDN w:val="0"/>
              <w:adjustRightInd w:val="0"/>
              <w:spacing w:after="0" w:line="240" w:lineRule="auto"/>
              <w:ind w:firstLine="426"/>
              <w:jc w:val="center"/>
              <w:rPr>
                <w:rFonts w:eastAsia="SimSun" w:cs="Times New Roman"/>
                <w:color w:val="000000"/>
                <w:sz w:val="24"/>
                <w:szCs w:val="24"/>
                <w:lang w:eastAsia="zh-CN"/>
              </w:rPr>
            </w:pPr>
          </w:p>
        </w:tc>
      </w:tr>
      <w:tr w:rsidR="009A0278" w:rsidRPr="009A0278" w:rsidTr="009A0278">
        <w:trPr>
          <w:trHeight w:val="552"/>
        </w:trPr>
        <w:tc>
          <w:tcPr>
            <w:tcW w:w="535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площадки для мусоросборников</w:t>
            </w:r>
          </w:p>
        </w:tc>
        <w:tc>
          <w:tcPr>
            <w:tcW w:w="425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для мусоросборников до производственных и вспомогательных помещений не менее - </w:t>
            </w:r>
            <w:smartTag w:uri="urn:schemas-microsoft-com:office:smarttags" w:element="metricconverter">
              <w:smartTagPr>
                <w:attr w:name="ProductID" w:val="30 м"/>
              </w:smartTagPr>
              <w:r w:rsidRPr="009A0278">
                <w:rPr>
                  <w:rFonts w:eastAsia="SimSun" w:cs="Times New Roman"/>
                  <w:color w:val="000000"/>
                  <w:sz w:val="24"/>
                  <w:szCs w:val="24"/>
                  <w:lang w:eastAsia="zh-CN"/>
                </w:rPr>
                <w:t>30 м</w:t>
              </w:r>
            </w:smartTag>
            <w:r w:rsidRPr="009A0278">
              <w:rPr>
                <w:rFonts w:eastAsia="SimSun" w:cs="Times New Roman"/>
                <w:color w:val="000000"/>
                <w:sz w:val="24"/>
                <w:szCs w:val="24"/>
                <w:lang w:eastAsia="zh-CN"/>
              </w:rPr>
              <w:t>.</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3 м;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для зданий, строений и сооружений производственного назначения - 5 м.</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для остальных зданий и сооружений - 1 м.</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Расстояние до красной линии: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1) от Пожарных депо - </w:t>
      </w:r>
      <w:smartTag w:uri="urn:schemas-microsoft-com:office:smarttags" w:element="metricconverter">
        <w:smartTagPr>
          <w:attr w:name="ProductID" w:val="10 м"/>
        </w:smartTagPr>
        <w:r w:rsidRPr="00927B70">
          <w:rPr>
            <w:rFonts w:eastAsia="SimSun" w:cs="Times New Roman"/>
            <w:color w:val="000000"/>
            <w:szCs w:val="28"/>
            <w:lang w:eastAsia="zh-CN"/>
          </w:rPr>
          <w:t>10 м</w:t>
        </w:r>
      </w:smartTag>
      <w:r w:rsidRPr="00927B70">
        <w:rPr>
          <w:rFonts w:eastAsia="SimSun" w:cs="Times New Roman"/>
          <w:color w:val="000000"/>
          <w:szCs w:val="28"/>
          <w:lang w:eastAsia="zh-CN"/>
        </w:rPr>
        <w:t xml:space="preserve"> (</w:t>
      </w:r>
      <w:smartTag w:uri="urn:schemas-microsoft-com:office:smarttags" w:element="metricconverter">
        <w:smartTagPr>
          <w:attr w:name="ProductID" w:val="15 м"/>
        </w:smartTagPr>
        <w:r w:rsidRPr="00927B70">
          <w:rPr>
            <w:rFonts w:eastAsia="SimSun" w:cs="Times New Roman"/>
            <w:color w:val="000000"/>
            <w:szCs w:val="28"/>
            <w:lang w:eastAsia="zh-CN"/>
          </w:rPr>
          <w:t>15 м</w:t>
        </w:r>
      </w:smartTag>
      <w:r w:rsidRPr="00927B70">
        <w:rPr>
          <w:rFonts w:eastAsia="SimSun" w:cs="Times New Roman"/>
          <w:color w:val="000000"/>
          <w:szCs w:val="28"/>
          <w:lang w:eastAsia="zh-CN"/>
        </w:rPr>
        <w:t xml:space="preserve"> - для депо </w:t>
      </w:r>
      <w:r w:rsidRPr="00927B70">
        <w:rPr>
          <w:rFonts w:eastAsia="SimSun" w:cs="Times New Roman"/>
          <w:color w:val="000000"/>
          <w:szCs w:val="28"/>
          <w:lang w:val="en-US" w:eastAsia="zh-CN"/>
        </w:rPr>
        <w:t>I</w:t>
      </w:r>
      <w:r w:rsidRPr="00927B70">
        <w:rPr>
          <w:rFonts w:eastAsia="SimSun" w:cs="Times New Roman"/>
          <w:color w:val="000000"/>
          <w:szCs w:val="28"/>
          <w:lang w:eastAsia="zh-CN"/>
        </w:rPr>
        <w:t xml:space="preserve"> типа);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3) улиц, от жилых и общественных зданий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4) проездов, от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5) от контрольно-пропускных пунктов, пунктов охраны, проходных – 1 м.</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6) от остальных зданий и сооружений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w:t>
      </w:r>
      <w:r w:rsidRPr="00927B70">
        <w:rPr>
          <w:rFonts w:eastAsia="SimSun" w:cs="Times New Roman"/>
          <w:color w:val="000000"/>
          <w:szCs w:val="28"/>
          <w:lang w:eastAsia="zh-CN"/>
        </w:rPr>
        <w:lastRenderedPageBreak/>
        <w:t>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производственной территориальной зоны не допускается:</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а) в составе рекреационных зон;</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б) на землях особо охраняемых территорий, в том числе:</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первом поясе зоны санитарной охраны источников водоснабжения;</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водоохранных и прибрежных зонах рек, морей;</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зонах охраны памятников истории и культуры без согласования с соответствующими органами охраны памятников;</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зонах возможного катастрофического затопления в результате разрушения плотин или дамб.</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w:t>
      </w:r>
      <w:smartTag w:uri="urn:schemas-microsoft-com:office:smarttags" w:element="metricconverter">
        <w:smartTagPr>
          <w:attr w:name="ProductID" w:val="0,5 м"/>
        </w:smartTagPr>
        <w:r w:rsidRPr="00927B70">
          <w:rPr>
            <w:rFonts w:eastAsia="SimSun" w:cs="Times New Roman"/>
            <w:color w:val="000000"/>
            <w:szCs w:val="28"/>
            <w:lang w:eastAsia="zh-CN"/>
          </w:rPr>
          <w:t>0,5 м</w:t>
        </w:r>
      </w:smartTag>
      <w:r w:rsidRPr="00927B70">
        <w:rPr>
          <w:rFonts w:eastAsia="SimSun" w:cs="Times New Roman"/>
          <w:color w:val="000000"/>
          <w:szCs w:val="28"/>
          <w:lang w:eastAsia="zh-CN"/>
        </w:rPr>
        <w:t xml:space="preserve">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w:t>
      </w:r>
      <w:r w:rsidRPr="00927B70">
        <w:rPr>
          <w:rFonts w:eastAsia="SimSun" w:cs="Times New Roman"/>
          <w:color w:val="000000"/>
          <w:szCs w:val="28"/>
          <w:lang w:eastAsia="zh-CN"/>
        </w:rPr>
        <w:lastRenderedPageBreak/>
        <w:t>остальных предприятий - один раз в 50 лет, а для предприятий со сроком эксплуатации до 10 лет - один раз в 10 лет.</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w:t>
      </w:r>
      <w:smartTag w:uri="urn:schemas-microsoft-com:office:smarttags" w:element="metricconverter">
        <w:smartTagPr>
          <w:attr w:name="ProductID" w:val="100 м"/>
        </w:smartTagPr>
        <w:r w:rsidRPr="00927B70">
          <w:rPr>
            <w:rFonts w:eastAsia="SimSun" w:cs="Times New Roman"/>
            <w:color w:val="000000"/>
            <w:szCs w:val="28"/>
            <w:lang w:eastAsia="zh-CN"/>
          </w:rPr>
          <w:t>100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Не допускается расширение производственных предприятий, если при этом требуется увеличение размера санитарно-защитных зон.</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Размер санитарно-защитной зоны предприятий мясной промышленности до границы животноводческих, птицеводческих и звероводческих ферм должен быть </w:t>
      </w:r>
      <w:smartTag w:uri="urn:schemas-microsoft-com:office:smarttags" w:element="metricconverter">
        <w:smartTagPr>
          <w:attr w:name="ProductID" w:val="1000 м"/>
        </w:smartTagPr>
        <w:r w:rsidRPr="00927B70">
          <w:rPr>
            <w:rFonts w:eastAsia="SimSun" w:cs="Times New Roman"/>
            <w:color w:val="000000"/>
            <w:szCs w:val="28"/>
            <w:lang w:eastAsia="zh-CN"/>
          </w:rPr>
          <w:t>1000 м</w:t>
        </w:r>
      </w:smartTag>
      <w:r w:rsidRPr="00927B70">
        <w:rPr>
          <w:rFonts w:eastAsia="SimSun" w:cs="Times New Roman"/>
          <w:color w:val="000000"/>
          <w:szCs w:val="28"/>
          <w:lang w:eastAsia="zh-CN"/>
        </w:rPr>
        <w:t>.</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Запрещается проектирование указанных предприятий на территории бывших кладбищ, скотомогильников, свалок.</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bCs/>
          <w:caps/>
          <w:color w:val="000000"/>
          <w:szCs w:val="28"/>
          <w:lang w:eastAsia="zh-CN"/>
        </w:rPr>
      </w:pPr>
      <w:r w:rsidRPr="00927B70">
        <w:rPr>
          <w:rFonts w:eastAsia="SimSun" w:cs="Times New Roman"/>
          <w:bCs/>
          <w:caps/>
          <w:color w:val="000000"/>
          <w:szCs w:val="28"/>
          <w:lang w:eastAsia="zh-CN"/>
        </w:rPr>
        <w:t>Зоны инженерной и транспортной инфраструктур:</w:t>
      </w:r>
    </w:p>
    <w:p w:rsidR="009A0278" w:rsidRPr="005C794D" w:rsidRDefault="009A0278" w:rsidP="00927B70">
      <w:pPr>
        <w:spacing w:after="0" w:line="240" w:lineRule="auto"/>
        <w:ind w:firstLine="426"/>
        <w:jc w:val="both"/>
        <w:rPr>
          <w:rFonts w:eastAsia="SimSun" w:cs="Times New Roman"/>
          <w:bCs/>
          <w:color w:val="000000"/>
          <w:szCs w:val="28"/>
          <w:lang w:eastAsia="zh-CN"/>
        </w:rPr>
      </w:pPr>
      <w:r w:rsidRPr="005C794D">
        <w:rPr>
          <w:rFonts w:eastAsia="SimSun" w:cs="Times New Roman"/>
          <w:bCs/>
          <w:color w:val="000000"/>
          <w:szCs w:val="28"/>
          <w:lang w:eastAsia="zh-CN"/>
        </w:rPr>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w:t>
      </w:r>
    </w:p>
    <w:p w:rsidR="009A0278" w:rsidRPr="005C794D" w:rsidRDefault="009A0278" w:rsidP="00927B70">
      <w:pPr>
        <w:spacing w:after="0" w:line="240" w:lineRule="auto"/>
        <w:ind w:firstLine="426"/>
        <w:jc w:val="both"/>
        <w:rPr>
          <w:rFonts w:eastAsia="SimSun" w:cs="Times New Roman"/>
          <w:bCs/>
          <w:caps/>
          <w:color w:val="000000"/>
          <w:szCs w:val="28"/>
          <w:lang w:eastAsia="zh-CN"/>
        </w:rPr>
      </w:pPr>
    </w:p>
    <w:p w:rsidR="009A0278" w:rsidRPr="00927B70" w:rsidRDefault="009A0278" w:rsidP="00927B70">
      <w:pPr>
        <w:spacing w:after="0" w:line="240" w:lineRule="auto"/>
        <w:ind w:firstLine="426"/>
        <w:jc w:val="both"/>
        <w:rPr>
          <w:rFonts w:eastAsia="SimSun" w:cs="Times New Roman"/>
          <w:bCs/>
          <w:color w:val="000000"/>
          <w:szCs w:val="28"/>
          <w:u w:val="single"/>
          <w:lang w:eastAsia="zh-CN"/>
        </w:rPr>
      </w:pPr>
      <w:r w:rsidRPr="00927B70">
        <w:rPr>
          <w:rFonts w:eastAsia="SimSun" w:cs="Times New Roman"/>
          <w:bCs/>
          <w:color w:val="000000"/>
          <w:szCs w:val="28"/>
          <w:u w:val="single"/>
          <w:lang w:eastAsia="zh-CN"/>
        </w:rPr>
        <w:t>ИТ-1. Зона инженерной инфраструктуры.</w:t>
      </w:r>
    </w:p>
    <w:p w:rsidR="009A0278" w:rsidRPr="00927B70" w:rsidRDefault="009A0278" w:rsidP="00927B70">
      <w:pPr>
        <w:spacing w:after="0" w:line="240" w:lineRule="auto"/>
        <w:ind w:firstLine="426"/>
        <w:jc w:val="both"/>
        <w:rPr>
          <w:rFonts w:eastAsia="SimSun" w:cs="Times New Roman"/>
          <w:bCs/>
          <w:color w:val="000000"/>
          <w:szCs w:val="28"/>
          <w:u w:val="single"/>
          <w:lang w:eastAsia="zh-CN"/>
        </w:rPr>
      </w:pPr>
    </w:p>
    <w:p w:rsidR="009A0278" w:rsidRPr="00927B70" w:rsidRDefault="009A0278" w:rsidP="00927B70">
      <w:pPr>
        <w:tabs>
          <w:tab w:val="left" w:pos="2520"/>
        </w:tabs>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w:t>
      </w:r>
    </w:p>
    <w:p w:rsidR="009A0278" w:rsidRPr="00927B70" w:rsidRDefault="009A0278" w:rsidP="00927B70">
      <w:pPr>
        <w:tabs>
          <w:tab w:val="left" w:pos="2520"/>
        </w:tabs>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8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74"/>
        </w:trPr>
        <w:tc>
          <w:tcPr>
            <w:tcW w:w="4786" w:type="dxa"/>
          </w:tcPr>
          <w:p w:rsidR="009A0278" w:rsidRPr="009A0278" w:rsidRDefault="009A0278" w:rsidP="009A0278">
            <w:pPr>
              <w:tabs>
                <w:tab w:val="left" w:pos="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Головные объекты (энергоснабжения, газоснабжения, водоснабжения, водоотведения, теплоснабжения, связи, телекоммуникации);</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[6.7] - Энергетика.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[6.8] - Связь.</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[7.5] – Трубопроводный транспорт.</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[11.1] – Общее пользование водными объектами.</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[11.2] – Специальное пользование водными объектами.</w:t>
            </w:r>
          </w:p>
        </w:tc>
        <w:tc>
          <w:tcPr>
            <w:tcW w:w="4820"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10/10000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 </w:t>
            </w:r>
          </w:p>
        </w:tc>
      </w:tr>
      <w:tr w:rsidR="009A0278" w:rsidRPr="009A0278" w:rsidTr="009A0278">
        <w:trPr>
          <w:trHeight w:val="274"/>
        </w:trPr>
        <w:tc>
          <w:tcPr>
            <w:tcW w:w="4786"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Офисы, конторы, административные службы (энергоснабжения, газоснабжения, водоснабжения, водоотведения, </w:t>
            </w:r>
            <w:r w:rsidRPr="009A0278">
              <w:rPr>
                <w:rFonts w:eastAsia="SimSun" w:cs="Times New Roman"/>
                <w:color w:val="000000"/>
                <w:sz w:val="24"/>
                <w:szCs w:val="24"/>
                <w:lang w:eastAsia="zh-CN"/>
              </w:rPr>
              <w:lastRenderedPageBreak/>
              <w:t>теплоснабжения, связи, телекоммуникации);</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[3.8] – Общественное управление.</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[4.1] – Деловое управление.</w:t>
            </w:r>
          </w:p>
        </w:tc>
        <w:tc>
          <w:tcPr>
            <w:tcW w:w="4820"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1000/15000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максимальный процент застройки в границах земельного участка – 80%;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УСЛОВНО РАЗРЕШЕННЫЕ ВИДЫ И ПАРАМЕТРЫ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077"/>
        <w:gridCol w:w="5529"/>
      </w:tblGrid>
      <w:tr w:rsidR="009A0278" w:rsidRPr="009A0278" w:rsidTr="009A0278">
        <w:trPr>
          <w:trHeight w:val="552"/>
        </w:trPr>
        <w:tc>
          <w:tcPr>
            <w:tcW w:w="4077"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5529"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199"/>
        </w:trPr>
        <w:tc>
          <w:tcPr>
            <w:tcW w:w="4077" w:type="dxa"/>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нет</w:t>
            </w:r>
          </w:p>
        </w:tc>
        <w:tc>
          <w:tcPr>
            <w:tcW w:w="5529" w:type="dxa"/>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нет</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9A0278" w:rsidRPr="009A0278" w:rsidTr="009A0278">
        <w:trPr>
          <w:trHeight w:val="552"/>
        </w:trPr>
        <w:tc>
          <w:tcPr>
            <w:tcW w:w="4077"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5529"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918"/>
        </w:trPr>
        <w:tc>
          <w:tcPr>
            <w:tcW w:w="4077"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подсобного назначения,  и иные вспомогательные объекты для обслуживания и эксплуатации строений, сооружений и коммуникаций (энергоснабжения, газоснабжения, водоснабжения, канализации, теплоснабжения, связи, телекоммуникации).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контрольно-пропускные пункты, пункты охраны, проходные.</w:t>
            </w:r>
          </w:p>
        </w:tc>
        <w:tc>
          <w:tcPr>
            <w:tcW w:w="5529"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 xml:space="preserve">.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927B70">
          <w:rPr>
            <w:rFonts w:eastAsia="SimSun" w:cs="Times New Roman"/>
            <w:color w:val="000000"/>
            <w:szCs w:val="28"/>
            <w:lang w:eastAsia="zh-CN"/>
          </w:rPr>
          <w:t>5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Размещение новых населенных пунктов и строительство объектов капитального строительства без проведения специальных защитных </w:t>
      </w:r>
      <w:r w:rsidRPr="00927B70">
        <w:rPr>
          <w:rFonts w:eastAsia="SimSun" w:cs="Times New Roman"/>
          <w:color w:val="000000"/>
          <w:szCs w:val="28"/>
          <w:lang w:eastAsia="zh-CN"/>
        </w:rPr>
        <w:lastRenderedPageBreak/>
        <w:t>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ИТ-2. Зона транспортной инфраструктуры.</w:t>
      </w:r>
    </w:p>
    <w:p w:rsidR="009A0278" w:rsidRPr="00927B70" w:rsidRDefault="009A0278" w:rsidP="00927B70">
      <w:pPr>
        <w:spacing w:after="0" w:line="240" w:lineRule="auto"/>
        <w:ind w:firstLine="426"/>
        <w:jc w:val="both"/>
        <w:rPr>
          <w:rFonts w:eastAsia="SimSun" w:cs="Times New Roman"/>
          <w:color w:val="000000"/>
          <w:szCs w:val="28"/>
          <w:u w:val="single"/>
          <w:lang w:eastAsia="zh-CN"/>
        </w:rPr>
      </w:pPr>
    </w:p>
    <w:p w:rsidR="009A0278" w:rsidRPr="00927B70" w:rsidRDefault="009A0278" w:rsidP="00927B70">
      <w:pPr>
        <w:tabs>
          <w:tab w:val="left" w:pos="-2160"/>
        </w:tabs>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w:t>
      </w:r>
    </w:p>
    <w:p w:rsidR="009A0278" w:rsidRPr="00927B70" w:rsidRDefault="009A0278" w:rsidP="00927B70">
      <w:pPr>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lang w:eastAsia="zh-CN"/>
        </w:rPr>
        <w:t>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3686"/>
      </w:tblGrid>
      <w:tr w:rsidR="009A0278" w:rsidRPr="009A0278" w:rsidTr="009A0278">
        <w:trPr>
          <w:trHeight w:val="569"/>
        </w:trPr>
        <w:tc>
          <w:tcPr>
            <w:tcW w:w="59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36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1691"/>
        </w:trPr>
        <w:tc>
          <w:tcPr>
            <w:tcW w:w="5920" w:type="dxa"/>
          </w:tcPr>
          <w:p w:rsidR="009A0278" w:rsidRPr="009A0278" w:rsidRDefault="009A0278" w:rsidP="009A0278">
            <w:pPr>
              <w:spacing w:after="0" w:line="240" w:lineRule="auto"/>
              <w:ind w:firstLine="540"/>
              <w:rPr>
                <w:rFonts w:eastAsia="SimSun" w:cs="Times New Roman"/>
                <w:color w:val="000000"/>
                <w:sz w:val="24"/>
                <w:szCs w:val="24"/>
                <w:lang w:eastAsia="zh-CN"/>
              </w:rPr>
            </w:pPr>
            <w:r w:rsidRPr="009A0278">
              <w:rPr>
                <w:rFonts w:eastAsia="SimSun" w:cs="Times New Roman"/>
                <w:color w:val="000000"/>
                <w:sz w:val="24"/>
                <w:szCs w:val="24"/>
                <w:lang w:eastAsia="zh-CN"/>
              </w:rPr>
              <w:t>Автобусные парки и таксопарки, автодорожные вокзалы, автостанции и иные объекты автомобильного транспорта;</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7.2</w:t>
            </w:r>
            <w:r w:rsidRPr="009A0278">
              <w:rPr>
                <w:rFonts w:eastAsia="SimSun" w:cs="Times New Roman"/>
                <w:color w:val="000000"/>
                <w:sz w:val="24"/>
                <w:szCs w:val="24"/>
                <w:lang w:eastAsia="zh-CN"/>
              </w:rPr>
              <w:t>] – Автомобильный транспорт.</w:t>
            </w:r>
          </w:p>
          <w:p w:rsidR="009A0278" w:rsidRPr="009A0278" w:rsidRDefault="009A0278" w:rsidP="009A0278">
            <w:pPr>
              <w:spacing w:after="0" w:line="240" w:lineRule="auto"/>
              <w:ind w:firstLine="540"/>
              <w:rPr>
                <w:rFonts w:eastAsia="SimSun" w:cs="Times New Roman"/>
                <w:color w:val="000000"/>
                <w:sz w:val="24"/>
                <w:szCs w:val="24"/>
                <w:lang w:eastAsia="zh-CN"/>
              </w:rPr>
            </w:pPr>
            <w:r w:rsidRPr="009A0278">
              <w:rPr>
                <w:rFonts w:eastAsia="SimSun" w:cs="Times New Roman"/>
                <w:color w:val="000000"/>
                <w:sz w:val="24"/>
                <w:szCs w:val="24"/>
                <w:lang w:eastAsia="zh-CN"/>
              </w:rPr>
              <w:t xml:space="preserve">Автозаправочные станции, авторемонтные и сервисные мастерские, автомойки, гаражи, автостоянки, автоколонны, автобазы, парки грузового транспорта; </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w:t>
            </w:r>
            <w:r w:rsidRPr="009A0278">
              <w:rPr>
                <w:rFonts w:eastAsia="SimSun" w:cs="Times New Roman"/>
                <w:color w:val="000000"/>
                <w:sz w:val="24"/>
                <w:szCs w:val="24"/>
                <w:lang w:eastAsia="zh-CN"/>
              </w:rPr>
              <w:t>] – Обслуживание автотранспорта.</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4.9.1</w:t>
            </w:r>
            <w:r w:rsidRPr="009A0278">
              <w:rPr>
                <w:rFonts w:eastAsia="SimSun" w:cs="Times New Roman"/>
                <w:color w:val="000000"/>
                <w:sz w:val="24"/>
                <w:szCs w:val="24"/>
                <w:lang w:eastAsia="zh-CN"/>
              </w:rPr>
              <w:t>] – Объекты придорожного сервиса.</w:t>
            </w:r>
          </w:p>
          <w:p w:rsidR="009A0278" w:rsidRPr="009A0278" w:rsidRDefault="009A0278" w:rsidP="009A0278">
            <w:pPr>
              <w:spacing w:after="0" w:line="240" w:lineRule="auto"/>
              <w:ind w:firstLine="540"/>
              <w:rPr>
                <w:rFonts w:eastAsia="SimSun" w:cs="Times New Roman"/>
                <w:color w:val="000000"/>
                <w:sz w:val="24"/>
                <w:szCs w:val="24"/>
                <w:lang w:eastAsia="zh-CN"/>
              </w:rPr>
            </w:pPr>
            <w:r w:rsidRPr="009A0278">
              <w:rPr>
                <w:rFonts w:eastAsia="SimSun" w:cs="Times New Roman"/>
                <w:color w:val="000000"/>
                <w:sz w:val="24"/>
                <w:szCs w:val="24"/>
                <w:lang w:eastAsia="zh-CN"/>
              </w:rPr>
              <w:t>Порты, причалы, пристани, гидротехнические сооружения, объекты, необходимые для обеспечения судоходства и водных перевозок;</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7.3</w:t>
            </w:r>
            <w:r w:rsidRPr="009A0278">
              <w:rPr>
                <w:rFonts w:eastAsia="SimSun" w:cs="Times New Roman"/>
                <w:color w:val="000000"/>
                <w:sz w:val="24"/>
                <w:szCs w:val="24"/>
                <w:lang w:eastAsia="zh-CN"/>
              </w:rPr>
              <w:t>] – Водный транспорт.</w:t>
            </w:r>
          </w:p>
          <w:p w:rsidR="009A0278" w:rsidRPr="009A0278" w:rsidRDefault="009A0278" w:rsidP="009A0278">
            <w:pPr>
              <w:spacing w:after="0" w:line="240" w:lineRule="auto"/>
              <w:ind w:firstLine="540"/>
              <w:rPr>
                <w:rFonts w:eastAsia="SimSun" w:cs="Times New Roman"/>
                <w:color w:val="000000"/>
                <w:sz w:val="24"/>
                <w:szCs w:val="24"/>
                <w:lang w:eastAsia="zh-CN"/>
              </w:rPr>
            </w:pPr>
            <w:r w:rsidRPr="009A0278">
              <w:rPr>
                <w:rFonts w:eastAsia="SimSun" w:cs="Times New Roman"/>
                <w:color w:val="000000"/>
                <w:sz w:val="24"/>
                <w:szCs w:val="24"/>
                <w:lang w:eastAsia="zh-CN"/>
              </w:rPr>
              <w:t>Аэродромы, вертолетные площадки, места для приводнения и причаливания гидросамолетов, объекты, необходимые для взлета и приземления (приводнения) воздушных судов, аэропорты (аэровокзалы), объекты, необходимые для посадки и высадки пассажиров и их сопутствующего обслуживания и обеспечения их безопасности;</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7.4</w:t>
            </w:r>
            <w:r w:rsidRPr="009A0278">
              <w:rPr>
                <w:rFonts w:eastAsia="SimSun" w:cs="Times New Roman"/>
                <w:color w:val="000000"/>
                <w:sz w:val="24"/>
                <w:szCs w:val="24"/>
                <w:lang w:eastAsia="zh-CN"/>
              </w:rPr>
              <w:t>] – Воздушный транспорт.</w:t>
            </w:r>
          </w:p>
          <w:p w:rsidR="009A0278" w:rsidRPr="009A0278" w:rsidRDefault="009A0278" w:rsidP="009A0278">
            <w:pPr>
              <w:spacing w:after="0" w:line="240" w:lineRule="auto"/>
              <w:ind w:firstLine="540"/>
              <w:rPr>
                <w:rFonts w:eastAsia="SimSun" w:cs="Times New Roman"/>
                <w:color w:val="000000"/>
                <w:sz w:val="24"/>
                <w:szCs w:val="24"/>
                <w:lang w:eastAsia="zh-CN"/>
              </w:rPr>
            </w:pPr>
            <w:r w:rsidRPr="009A0278">
              <w:rPr>
                <w:rFonts w:eastAsia="SimSun" w:cs="Times New Roman"/>
                <w:color w:val="000000"/>
                <w:sz w:val="24"/>
                <w:szCs w:val="24"/>
                <w:lang w:eastAsia="zh-CN"/>
              </w:rPr>
              <w:t xml:space="preserve">Железнодорожные вокзалы, железнодорожные станции и иные объекты железнодорожного транспорта, магистрали и коммуникации железнодорожного транспорта, объекты необходимые для обеспечения железнодорожного движения, </w:t>
            </w:r>
            <w:r w:rsidRPr="009A0278">
              <w:rPr>
                <w:rFonts w:eastAsia="SimSun" w:cs="Times New Roman"/>
                <w:color w:val="000000"/>
                <w:sz w:val="24"/>
                <w:szCs w:val="24"/>
                <w:lang w:eastAsia="zh-CN"/>
              </w:rPr>
              <w:lastRenderedPageBreak/>
              <w:t>посадки и высадки пассажиров и их сопутствующего обслуживания;</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7.1</w:t>
            </w:r>
            <w:r w:rsidRPr="009A0278">
              <w:rPr>
                <w:rFonts w:eastAsia="SimSun" w:cs="Times New Roman"/>
                <w:color w:val="000000"/>
                <w:sz w:val="24"/>
                <w:szCs w:val="24"/>
                <w:lang w:eastAsia="zh-CN"/>
              </w:rPr>
              <w:t>] – Железнодорожный транспорт.</w:t>
            </w:r>
          </w:p>
          <w:p w:rsidR="009A0278" w:rsidRPr="009A0278" w:rsidRDefault="009A0278" w:rsidP="009A0278">
            <w:pPr>
              <w:spacing w:after="0" w:line="240" w:lineRule="auto"/>
              <w:ind w:firstLine="540"/>
              <w:rPr>
                <w:rFonts w:eastAsia="SimSun" w:cs="Times New Roman"/>
                <w:color w:val="000000"/>
                <w:sz w:val="24"/>
                <w:szCs w:val="24"/>
                <w:lang w:eastAsia="zh-CN"/>
              </w:rPr>
            </w:pPr>
            <w:r w:rsidRPr="009A0278">
              <w:rPr>
                <w:rFonts w:eastAsia="SimSun" w:cs="Times New Roman"/>
                <w:color w:val="000000"/>
                <w:sz w:val="24"/>
                <w:szCs w:val="24"/>
                <w:lang w:eastAsia="zh-CN"/>
              </w:rPr>
              <w:t>Офисы, конторы, административные службы (связанные с функционированием объектов данной территориальной зоны);</w:t>
            </w:r>
          </w:p>
          <w:p w:rsidR="009A0278" w:rsidRPr="009A0278" w:rsidRDefault="009A0278" w:rsidP="009A0278">
            <w:pPr>
              <w:spacing w:after="0" w:line="240" w:lineRule="auto"/>
              <w:rPr>
                <w:rFonts w:eastAsia="Times New Roman" w:cs="Times New Roman"/>
                <w:color w:val="000000"/>
                <w:sz w:val="24"/>
                <w:szCs w:val="24"/>
                <w:lang w:eastAsia="ru-RU"/>
              </w:rPr>
            </w:pPr>
            <w:r w:rsidRPr="009A0278">
              <w:rPr>
                <w:rFonts w:eastAsia="SimSun" w:cs="Times New Roman"/>
                <w:color w:val="000000"/>
                <w:sz w:val="24"/>
                <w:szCs w:val="24"/>
                <w:lang w:eastAsia="zh-CN"/>
              </w:rPr>
              <w:t>[4.1] - Деловое управление.</w:t>
            </w:r>
          </w:p>
          <w:p w:rsidR="009A0278" w:rsidRPr="009A0278" w:rsidRDefault="009A0278" w:rsidP="009A0278">
            <w:pPr>
              <w:spacing w:after="0" w:line="240" w:lineRule="auto"/>
              <w:ind w:firstLine="540"/>
              <w:rPr>
                <w:rFonts w:eastAsia="SimSun" w:cs="Times New Roman"/>
                <w:color w:val="000000"/>
                <w:sz w:val="24"/>
                <w:szCs w:val="24"/>
                <w:lang w:eastAsia="zh-CN"/>
              </w:rPr>
            </w:pPr>
            <w:r w:rsidRPr="009A0278">
              <w:rPr>
                <w:rFonts w:eastAsia="SimSun" w:cs="Times New Roman"/>
                <w:color w:val="000000"/>
                <w:sz w:val="24"/>
                <w:szCs w:val="24"/>
                <w:lang w:eastAsia="zh-CN"/>
              </w:rPr>
              <w:t>Промышленные базы, склады, погрузочные терминалы и доки (связанные с функционированием объектов данной территориальной зоны);</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6.9</w:t>
            </w:r>
            <w:r w:rsidRPr="009A0278">
              <w:rPr>
                <w:rFonts w:eastAsia="SimSun" w:cs="Times New Roman"/>
                <w:color w:val="000000"/>
                <w:sz w:val="24"/>
                <w:szCs w:val="24"/>
                <w:lang w:eastAsia="zh-CN"/>
              </w:rPr>
              <w:t>] – Склады.</w:t>
            </w:r>
          </w:p>
          <w:p w:rsidR="009A0278" w:rsidRPr="009A0278" w:rsidRDefault="009A0278" w:rsidP="009A0278">
            <w:pPr>
              <w:spacing w:after="0" w:line="240" w:lineRule="auto"/>
              <w:ind w:firstLine="540"/>
              <w:rPr>
                <w:rFonts w:eastAsia="SimSun" w:cs="Times New Roman"/>
                <w:color w:val="000000"/>
                <w:sz w:val="24"/>
                <w:szCs w:val="24"/>
                <w:lang w:eastAsia="zh-CN"/>
              </w:rPr>
            </w:pPr>
            <w:r w:rsidRPr="009A0278">
              <w:rPr>
                <w:rFonts w:eastAsia="SimSun" w:cs="Times New Roman"/>
                <w:color w:val="000000"/>
                <w:sz w:val="24"/>
                <w:szCs w:val="24"/>
                <w:lang w:eastAsia="zh-CN"/>
              </w:rPr>
              <w:t>Объекты, предназначенные для размещения постов органов внутренних дел, ответственных за безопасность дорожного движения;</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7.2</w:t>
            </w:r>
            <w:r w:rsidRPr="009A0278">
              <w:rPr>
                <w:rFonts w:eastAsia="SimSun" w:cs="Times New Roman"/>
                <w:color w:val="000000"/>
                <w:sz w:val="24"/>
                <w:szCs w:val="24"/>
                <w:lang w:eastAsia="zh-CN"/>
              </w:rPr>
              <w:t>] – Автомобильный транспорт.</w:t>
            </w:r>
          </w:p>
          <w:p w:rsidR="009A0278" w:rsidRPr="009A0278" w:rsidRDefault="009A0278" w:rsidP="009A0278">
            <w:pPr>
              <w:spacing w:after="0" w:line="240" w:lineRule="auto"/>
              <w:ind w:firstLine="540"/>
              <w:rPr>
                <w:rFonts w:eastAsia="SimSun" w:cs="Times New Roman"/>
                <w:color w:val="000000"/>
                <w:sz w:val="24"/>
                <w:szCs w:val="24"/>
                <w:lang w:eastAsia="zh-CN"/>
              </w:rPr>
            </w:pPr>
            <w:r w:rsidRPr="009A0278">
              <w:rPr>
                <w:rFonts w:eastAsia="SimSun" w:cs="Times New Roman"/>
                <w:color w:val="000000"/>
                <w:sz w:val="24"/>
                <w:szCs w:val="24"/>
                <w:lang w:eastAsia="zh-CN"/>
              </w:rPr>
              <w:t>Объекты единой государственной системы предупреждения и ликвидации чрезвычайных ситуаций, объекты охраны правопорядка, опорные пункты полиции;</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3686" w:type="dxa"/>
          </w:tcPr>
          <w:p w:rsidR="009A0278" w:rsidRPr="009A0278" w:rsidRDefault="009A0278" w:rsidP="009A0278">
            <w:pPr>
              <w:spacing w:after="0" w:line="240" w:lineRule="auto"/>
              <w:ind w:firstLine="515"/>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1000/25000 кв. м;</w:t>
            </w:r>
          </w:p>
          <w:p w:rsidR="009A0278" w:rsidRPr="009A0278" w:rsidRDefault="009A0278" w:rsidP="009A0278">
            <w:pPr>
              <w:spacing w:after="0" w:line="240" w:lineRule="auto"/>
              <w:ind w:firstLine="515"/>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p w:rsidR="009A0278" w:rsidRPr="009A0278" w:rsidRDefault="009A0278" w:rsidP="009A0278">
            <w:pPr>
              <w:spacing w:after="0" w:line="240" w:lineRule="auto"/>
              <w:ind w:firstLine="515"/>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515"/>
              <w:rPr>
                <w:rFonts w:eastAsia="SimSun" w:cs="Times New Roman"/>
                <w:color w:val="000000"/>
                <w:sz w:val="24"/>
                <w:szCs w:val="24"/>
                <w:lang w:eastAsia="zh-CN"/>
              </w:rPr>
            </w:pPr>
            <w:r w:rsidRPr="009A0278">
              <w:rPr>
                <w:rFonts w:eastAsia="SimSun" w:cs="Times New Roman"/>
                <w:color w:val="000000"/>
                <w:sz w:val="24"/>
                <w:szCs w:val="24"/>
                <w:lang w:eastAsia="zh-CN"/>
              </w:rPr>
              <w:t>Минимальный отступ зданий, строений и сооружений от красной линии улиц, проездов - 5м;</w:t>
            </w:r>
          </w:p>
          <w:p w:rsidR="009A0278" w:rsidRPr="009A0278" w:rsidRDefault="009A0278" w:rsidP="009A0278">
            <w:pPr>
              <w:spacing w:after="0" w:line="240" w:lineRule="auto"/>
              <w:ind w:firstLine="515"/>
              <w:rPr>
                <w:rFonts w:eastAsia="SimSun" w:cs="Times New Roman"/>
                <w:color w:val="000000"/>
                <w:sz w:val="24"/>
                <w:szCs w:val="24"/>
                <w:lang w:eastAsia="zh-CN"/>
              </w:rPr>
            </w:pPr>
            <w:r w:rsidRPr="009A0278">
              <w:rPr>
                <w:rFonts w:eastAsia="SimSun" w:cs="Times New Roman"/>
                <w:color w:val="000000"/>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tc>
      </w:tr>
      <w:tr w:rsidR="009A0278" w:rsidRPr="009A0278" w:rsidTr="009A0278">
        <w:trPr>
          <w:trHeight w:val="205"/>
        </w:trPr>
        <w:tc>
          <w:tcPr>
            <w:tcW w:w="5920"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 сооружения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tc>
        <w:tc>
          <w:tcPr>
            <w:tcW w:w="3686" w:type="dxa"/>
            <w:shd w:val="clear" w:color="auto" w:fill="auto"/>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строений, сооружений от уровня земли - 100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w:t>
      </w:r>
    </w:p>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353"/>
        <w:gridCol w:w="4253"/>
      </w:tblGrid>
      <w:tr w:rsidR="009A0278" w:rsidRPr="009A0278" w:rsidTr="009A0278">
        <w:trPr>
          <w:trHeight w:val="552"/>
        </w:trPr>
        <w:tc>
          <w:tcPr>
            <w:tcW w:w="535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253"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5353" w:type="dxa"/>
          </w:tcPr>
          <w:p w:rsidR="009A0278" w:rsidRPr="009A0278" w:rsidRDefault="009A0278" w:rsidP="009A0278">
            <w:pPr>
              <w:tabs>
                <w:tab w:val="left" w:pos="2520"/>
              </w:tabs>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обслуживания открытой сети (размещаемые на границе территорий производственных зон и жилых районов (при условии размещения необходимого расчетного количества парковочных мест (отдельно стоящих, встроенных, пристроенных, подземных) на территории участка)):</w:t>
            </w:r>
          </w:p>
          <w:p w:rsidR="009A0278" w:rsidRPr="009A0278" w:rsidRDefault="009A0278" w:rsidP="009A0278">
            <w:pPr>
              <w:widowControl w:val="0"/>
              <w:tabs>
                <w:tab w:val="left" w:pos="0"/>
              </w:tabs>
              <w:suppressAutoHyphen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бытового обслуживания;</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3.3</w:t>
            </w:r>
            <w:r w:rsidRPr="009A0278">
              <w:rPr>
                <w:rFonts w:eastAsia="SimSun" w:cs="Times New Roman"/>
                <w:color w:val="000000"/>
                <w:sz w:val="24"/>
                <w:szCs w:val="24"/>
                <w:lang w:eastAsia="zh-CN"/>
              </w:rPr>
              <w:t>] – Бытовое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Здания и помещения кредитно-финансовых учреждений и банков; </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4.5</w:t>
            </w:r>
            <w:r w:rsidRPr="009A0278">
              <w:rPr>
                <w:rFonts w:eastAsia="SimSun" w:cs="Times New Roman"/>
                <w:color w:val="000000"/>
                <w:sz w:val="24"/>
                <w:szCs w:val="24"/>
                <w:lang w:eastAsia="zh-CN"/>
              </w:rPr>
              <w:t>] - Банковская и страховая деятельность.</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связи, почтовые отделения, переговорные пункты;</w:t>
            </w:r>
          </w:p>
          <w:p w:rsidR="009A0278" w:rsidRPr="009A0278" w:rsidRDefault="009A0278" w:rsidP="009A0278">
            <w:pPr>
              <w:widowControl w:val="0"/>
              <w:tabs>
                <w:tab w:val="left" w:pos="0"/>
              </w:tabs>
              <w:suppressAutoHyphen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3.2</w:t>
            </w:r>
            <w:r w:rsidRPr="009A0278">
              <w:rPr>
                <w:rFonts w:eastAsia="SimSun" w:cs="Times New Roman"/>
                <w:color w:val="000000"/>
                <w:sz w:val="24"/>
                <w:szCs w:val="24"/>
                <w:lang w:eastAsia="zh-CN"/>
              </w:rPr>
              <w:t>] – Социальное обслуживание.</w:t>
            </w:r>
          </w:p>
          <w:p w:rsidR="009A0278" w:rsidRPr="009A0278" w:rsidRDefault="009A0278" w:rsidP="009A0278">
            <w:pPr>
              <w:spacing w:after="0" w:line="240" w:lineRule="auto"/>
              <w:ind w:firstLine="426"/>
              <w:rPr>
                <w:rFonts w:eastAsia="Times New Roman" w:cs="Times New Roman"/>
                <w:color w:val="000000"/>
                <w:sz w:val="24"/>
                <w:szCs w:val="24"/>
                <w:lang w:eastAsia="ru-RU"/>
              </w:rPr>
            </w:pPr>
            <w:r w:rsidRPr="009A0278">
              <w:rPr>
                <w:rFonts w:eastAsia="SimSun" w:cs="Times New Roman"/>
                <w:color w:val="000000"/>
                <w:sz w:val="24"/>
                <w:szCs w:val="24"/>
                <w:lang w:eastAsia="zh-CN"/>
              </w:rPr>
              <w:lastRenderedPageBreak/>
              <w:t>Общественные здания административного назначения;</w:t>
            </w:r>
          </w:p>
          <w:p w:rsidR="009A0278" w:rsidRPr="009A0278" w:rsidRDefault="009A0278" w:rsidP="009A0278">
            <w:pPr>
              <w:spacing w:after="0" w:line="240" w:lineRule="auto"/>
              <w:rPr>
                <w:rFonts w:eastAsia="Times New Roman" w:cs="Times New Roman"/>
                <w:color w:val="000000"/>
                <w:sz w:val="24"/>
                <w:szCs w:val="24"/>
                <w:lang w:eastAsia="ru-RU"/>
              </w:rPr>
            </w:pPr>
            <w:r w:rsidRPr="009A0278">
              <w:rPr>
                <w:rFonts w:eastAsia="SimSun" w:cs="Times New Roman"/>
                <w:color w:val="000000"/>
                <w:sz w:val="24"/>
                <w:szCs w:val="24"/>
                <w:lang w:eastAsia="zh-CN"/>
              </w:rPr>
              <w:t>[4.1] - Деловое управление.</w:t>
            </w:r>
          </w:p>
        </w:tc>
        <w:tc>
          <w:tcPr>
            <w:tcW w:w="4253"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1000/5000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максимальное количество надземных этажей зданий – 4 этажей (включая мансардный этаж);</w:t>
            </w:r>
          </w:p>
          <w:p w:rsidR="009A0278" w:rsidRPr="009A0278" w:rsidRDefault="009A0278" w:rsidP="009A0278">
            <w:pPr>
              <w:suppressAutoHyphens/>
              <w:spacing w:after="0" w:line="240" w:lineRule="auto"/>
              <w:ind w:firstLine="426"/>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50%;</w:t>
            </w:r>
          </w:p>
          <w:p w:rsidR="009A0278" w:rsidRPr="009A0278" w:rsidRDefault="009A0278" w:rsidP="009A0278">
            <w:pPr>
              <w:suppressAutoHyphens/>
              <w:spacing w:after="0" w:line="240" w:lineRule="auto"/>
              <w:ind w:firstLine="426"/>
              <w:textAlignment w:val="baseline"/>
              <w:rPr>
                <w:rFonts w:eastAsia="SimSun" w:cs="Times New Roman"/>
                <w:color w:val="000000"/>
                <w:sz w:val="24"/>
                <w:szCs w:val="24"/>
                <w:lang w:eastAsia="zh-CN"/>
              </w:rPr>
            </w:pP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7"/>
        <w:gridCol w:w="5719"/>
      </w:tblGrid>
      <w:tr w:rsidR="009A0278" w:rsidRPr="009A0278" w:rsidTr="009A0278">
        <w:trPr>
          <w:trHeight w:val="552"/>
        </w:trPr>
        <w:tc>
          <w:tcPr>
            <w:tcW w:w="3887"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5719"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c>
          <w:tcPr>
            <w:tcW w:w="3887"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инженерной инфраструктуры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контрольно-пропускные пункты, пункты охраны, проходные.</w:t>
            </w:r>
          </w:p>
        </w:tc>
        <w:tc>
          <w:tcPr>
            <w:tcW w:w="5719"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9A0278" w:rsidRPr="009A0278" w:rsidTr="009A0278">
        <w:tc>
          <w:tcPr>
            <w:tcW w:w="3887"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Площадки для мусоросборников.</w:t>
            </w:r>
          </w:p>
        </w:tc>
        <w:tc>
          <w:tcPr>
            <w:tcW w:w="5719"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площадь земельных участков  – в 3 раза превышающая площадь мусоросборников;</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для мусоросборников до производственных и вспомогательных помещений не менее - </w:t>
            </w:r>
            <w:smartTag w:uri="urn:schemas-microsoft-com:office:smarttags" w:element="metricconverter">
              <w:smartTagPr>
                <w:attr w:name="ProductID" w:val="30 м"/>
              </w:smartTagPr>
              <w:r w:rsidRPr="009A0278">
                <w:rPr>
                  <w:rFonts w:eastAsia="SimSun" w:cs="Times New Roman"/>
                  <w:color w:val="000000"/>
                  <w:sz w:val="24"/>
                  <w:szCs w:val="24"/>
                  <w:lang w:eastAsia="zh-CN"/>
                </w:rPr>
                <w:t>30 м</w:t>
              </w:r>
            </w:smartTag>
            <w:r w:rsidRPr="009A0278">
              <w:rPr>
                <w:rFonts w:eastAsia="SimSun" w:cs="Times New Roman"/>
                <w:color w:val="000000"/>
                <w:sz w:val="24"/>
                <w:szCs w:val="24"/>
                <w:lang w:eastAsia="zh-CN"/>
              </w:rPr>
              <w:t>.</w:t>
            </w:r>
          </w:p>
        </w:tc>
      </w:tr>
      <w:tr w:rsidR="009A0278" w:rsidRPr="009A0278" w:rsidTr="009A0278">
        <w:tc>
          <w:tcPr>
            <w:tcW w:w="3887"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Площадки для сбора твердых бытовых отходов.</w:t>
            </w:r>
          </w:p>
        </w:tc>
        <w:tc>
          <w:tcPr>
            <w:tcW w:w="5719"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 xml:space="preserve">, и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Общее количество контейнеров не более 5 шт.</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 xml:space="preserve">.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bCs/>
          <w:caps/>
          <w:color w:val="000000"/>
          <w:szCs w:val="28"/>
          <w:lang w:eastAsia="zh-CN"/>
        </w:rPr>
      </w:pPr>
      <w:r w:rsidRPr="00927B70">
        <w:rPr>
          <w:rFonts w:eastAsia="SimSun" w:cs="Times New Roman"/>
          <w:bCs/>
          <w:caps/>
          <w:color w:val="000000"/>
          <w:szCs w:val="28"/>
          <w:lang w:eastAsia="zh-CN"/>
        </w:rPr>
        <w:t>Зоны сельскохозяйственного использования:</w:t>
      </w:r>
    </w:p>
    <w:p w:rsidR="009A0278" w:rsidRPr="005C794D" w:rsidRDefault="009A0278" w:rsidP="00927B70">
      <w:pPr>
        <w:spacing w:after="0" w:line="240" w:lineRule="auto"/>
        <w:ind w:firstLine="426"/>
        <w:jc w:val="both"/>
        <w:rPr>
          <w:rFonts w:eastAsia="SimSun" w:cs="Times New Roman"/>
          <w:bCs/>
          <w:caps/>
          <w:color w:val="000000"/>
          <w:szCs w:val="28"/>
          <w:lang w:eastAsia="zh-CN"/>
        </w:rPr>
      </w:pPr>
      <w:r w:rsidRPr="005C794D">
        <w:rPr>
          <w:rFonts w:eastAsia="Times New Roman" w:cs="Times New Roman"/>
          <w:color w:val="000000"/>
          <w:szCs w:val="28"/>
          <w:lang w:eastAsia="ru-RU"/>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9A0278" w:rsidRPr="00927B70" w:rsidRDefault="009A0278" w:rsidP="00927B70">
      <w:pPr>
        <w:spacing w:after="0" w:line="240" w:lineRule="auto"/>
        <w:ind w:firstLine="426"/>
        <w:jc w:val="both"/>
        <w:rPr>
          <w:rFonts w:eastAsia="SimSun" w:cs="Times New Roman"/>
          <w:color w:val="000000"/>
          <w:szCs w:val="28"/>
          <w:u w:val="single"/>
          <w:lang w:eastAsia="zh-CN"/>
        </w:rPr>
      </w:pPr>
    </w:p>
    <w:p w:rsidR="009A0278" w:rsidRPr="00927B70" w:rsidRDefault="009A0278" w:rsidP="00927B70">
      <w:pPr>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СХ-1. Зона сельскохозяйственных угодий.</w:t>
      </w:r>
    </w:p>
    <w:p w:rsidR="009A0278" w:rsidRPr="00927B70" w:rsidRDefault="009A0278" w:rsidP="00927B70">
      <w:pPr>
        <w:spacing w:after="0" w:line="240" w:lineRule="auto"/>
        <w:ind w:firstLine="426"/>
        <w:jc w:val="both"/>
        <w:rPr>
          <w:rFonts w:eastAsia="SimSun" w:cs="Times New Roman"/>
          <w:color w:val="000000"/>
          <w:szCs w:val="28"/>
          <w:u w:val="single"/>
          <w:lang w:eastAsia="zh-CN"/>
        </w:rPr>
      </w:pPr>
    </w:p>
    <w:p w:rsidR="009A0278" w:rsidRPr="005C794D" w:rsidRDefault="009A0278" w:rsidP="00927B70">
      <w:pPr>
        <w:widowControl w:val="0"/>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9A0278" w:rsidRPr="00927B70" w:rsidRDefault="009A0278" w:rsidP="00927B70">
      <w:pPr>
        <w:widowControl w:val="0"/>
        <w:spacing w:after="0" w:line="240" w:lineRule="auto"/>
        <w:ind w:firstLine="426"/>
        <w:jc w:val="both"/>
        <w:rPr>
          <w:rFonts w:eastAsia="SimSun" w:cs="Times New Roman"/>
          <w:color w:val="000000"/>
          <w:szCs w:val="28"/>
          <w:lang w:eastAsia="zh-CN"/>
        </w:rPr>
      </w:pPr>
    </w:p>
    <w:p w:rsidR="009A0278" w:rsidRPr="00927B70" w:rsidRDefault="009A0278" w:rsidP="00927B70">
      <w:pPr>
        <w:widowControl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62"/>
      </w:tblGrid>
      <w:tr w:rsidR="009A0278" w:rsidRPr="009A0278" w:rsidTr="009A0278">
        <w:trPr>
          <w:trHeight w:val="552"/>
        </w:trPr>
        <w:tc>
          <w:tcPr>
            <w:tcW w:w="4644"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962"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644" w:type="dxa"/>
            <w:shd w:val="clear" w:color="auto" w:fill="auto"/>
            <w:vAlign w:val="center"/>
          </w:tcPr>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Пашни, сенокосы, пастбища, залежи, земли, занятые многолетними насаждениями (садами, виноградниками и другими), огороды;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[1.2] – Выращивание зерновых и иных сельскохозяйственных культур.</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[1.3] – Овощеводство.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[1.4] – Выращивание тонизирующих, лекарственных, цветочных культур.</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[1.5] – Садоводство.</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[1.6] – Выращивание льна и конопли.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Сенокошение, выпас сельскохозяйственных животных;</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[1.8] – Скотоводство.</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Личное подсобное хозяйство (без права возведения объектов капитального строительства, строений, сооружений);</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[2.2] - Приусадебный участок личного подсобного хозяйства.</w:t>
            </w:r>
          </w:p>
        </w:tc>
        <w:tc>
          <w:tcPr>
            <w:tcW w:w="4962" w:type="dxa"/>
            <w:shd w:val="clear" w:color="auto" w:fill="auto"/>
            <w:vAlign w:val="center"/>
          </w:tcPr>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минимальный/максимальный размер земельного участка - 600/2500000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10%;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участка - </w:t>
            </w:r>
            <w:smartTag w:uri="urn:schemas-microsoft-com:office:smarttags" w:element="metricconverter">
              <w:smartTagPr>
                <w:attr w:name="ProductID" w:val="1 м"/>
              </w:smartTagPr>
              <w:r w:rsidRPr="009A0278">
                <w:rPr>
                  <w:rFonts w:eastAsia="SimSun" w:cs="Times New Roman"/>
                  <w:color w:val="000000"/>
                  <w:sz w:val="24"/>
                  <w:szCs w:val="24"/>
                  <w:lang w:eastAsia="zh-CN"/>
                </w:rPr>
                <w:t>1 м</w:t>
              </w:r>
            </w:smartTag>
            <w:r w:rsidRPr="009A0278">
              <w:rPr>
                <w:rFonts w:eastAsia="SimSun" w:cs="Times New Roman"/>
                <w:color w:val="000000"/>
                <w:sz w:val="24"/>
                <w:szCs w:val="24"/>
                <w:lang w:eastAsia="zh-CN"/>
              </w:rPr>
              <w:t>;</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644"/>
        <w:gridCol w:w="4962"/>
      </w:tblGrid>
      <w:tr w:rsidR="009A0278" w:rsidRPr="009A0278" w:rsidTr="009A0278">
        <w:trPr>
          <w:trHeight w:val="552"/>
        </w:trPr>
        <w:tc>
          <w:tcPr>
            <w:tcW w:w="4644"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962"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644" w:type="dxa"/>
          </w:tcPr>
          <w:p w:rsidR="009A0278" w:rsidRPr="009A0278" w:rsidRDefault="009A0278" w:rsidP="009A0278">
            <w:pPr>
              <w:keepLines/>
              <w:widowControl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Сельские усадьбы (в малых сельских населенных пунктах (поселок, село, станица, хутор, аул) с численностью населения до 1000 человек);</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[1.0] – Сельскохозяйственное использование.</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4962" w:type="dxa"/>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5000 /50000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24 м"/>
              </w:smartTagPr>
              <w:r w:rsidRPr="009A0278">
                <w:rPr>
                  <w:rFonts w:eastAsia="SimSun" w:cs="Times New Roman"/>
                  <w:color w:val="000000"/>
                  <w:sz w:val="24"/>
                  <w:szCs w:val="24"/>
                  <w:lang w:eastAsia="zh-CN"/>
                </w:rPr>
                <w:t>24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20%;</w:t>
            </w:r>
          </w:p>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4 м"/>
              </w:smartTagPr>
              <w:r w:rsidRPr="009A0278">
                <w:rPr>
                  <w:rFonts w:eastAsia="SimSun" w:cs="Times New Roman"/>
                  <w:color w:val="000000"/>
                  <w:sz w:val="24"/>
                  <w:szCs w:val="24"/>
                  <w:lang w:eastAsia="zh-CN"/>
                </w:rPr>
                <w:t>14 м</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участка - </w:t>
            </w:r>
            <w:smartTag w:uri="urn:schemas-microsoft-com:office:smarttags" w:element="metricconverter">
              <w:smartTagPr>
                <w:attr w:name="ProductID" w:val="3 м"/>
              </w:smartTagPr>
              <w:r w:rsidRPr="009A0278">
                <w:rPr>
                  <w:rFonts w:eastAsia="SimSun" w:cs="Times New Roman"/>
                  <w:color w:val="000000"/>
                  <w:sz w:val="24"/>
                  <w:szCs w:val="24"/>
                  <w:lang w:eastAsia="zh-CN"/>
                </w:rPr>
                <w:t>3 м</w:t>
              </w:r>
            </w:smartTag>
            <w:r w:rsidRPr="009A0278">
              <w:rPr>
                <w:rFonts w:eastAsia="SimSun" w:cs="Times New Roman"/>
                <w:color w:val="000000"/>
                <w:sz w:val="24"/>
                <w:szCs w:val="24"/>
                <w:lang w:eastAsia="zh-CN"/>
              </w:rPr>
              <w:t xml:space="preserve">; </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красной линии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 xml:space="preserve">; </w:t>
            </w:r>
          </w:p>
        </w:tc>
      </w:tr>
      <w:tr w:rsidR="009A0278" w:rsidRPr="009A0278" w:rsidTr="009A0278">
        <w:trPr>
          <w:trHeight w:val="290"/>
        </w:trPr>
        <w:tc>
          <w:tcPr>
            <w:tcW w:w="4644"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инженерного обеспечения и объекты вспомогательного инженерного назначения.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Котельные, водозаборы, насосные станции, трансформаторные подстанции, телефонные станции, сооружения связи;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tc>
        <w:tc>
          <w:tcPr>
            <w:tcW w:w="4962" w:type="dxa"/>
            <w:shd w:val="clear" w:color="auto" w:fill="auto"/>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строений, сооружений от уровня земли - 100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2"/>
        <w:gridCol w:w="4962"/>
      </w:tblGrid>
      <w:tr w:rsidR="009A0278" w:rsidRPr="009A0278" w:rsidTr="009A0278">
        <w:trPr>
          <w:trHeight w:val="552"/>
        </w:trPr>
        <w:tc>
          <w:tcPr>
            <w:tcW w:w="4644" w:type="dxa"/>
            <w:gridSpan w:val="2"/>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962"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73"/>
        </w:trPr>
        <w:tc>
          <w:tcPr>
            <w:tcW w:w="280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Для сельских усадеб (в малых сельских населенных пунктах (поселок, село, станица, хутор, аул) с численностью населения до 1000 человек): постройки хозяйственного </w:t>
            </w:r>
            <w:r w:rsidRPr="009A0278">
              <w:rPr>
                <w:rFonts w:eastAsia="SimSun" w:cs="Times New Roman"/>
                <w:color w:val="000000"/>
                <w:sz w:val="24"/>
                <w:szCs w:val="24"/>
                <w:lang w:eastAsia="zh-CN"/>
              </w:rPr>
              <w:lastRenderedPageBreak/>
              <w:t xml:space="preserve">назначения (летние кухни, хозяйственные постройки, кладовые, подвалы, бани, бассейны, теплицы, оранжереи, сады, огороды, навесы) индивидуального использования;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хозяйственные постройки для содержания скота и птицы, хранения кормов, инвентаря, топлива и других хозяйственных нужд, а также - хозяйственные подъезды и скотопрогоны.</w:t>
            </w:r>
          </w:p>
        </w:tc>
        <w:tc>
          <w:tcPr>
            <w:tcW w:w="6804"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Максимальное количество надземных этажей  – не более 2 эт. (при условии обеспечения нормативной инсоляции на территории соседних приквартирных участков).</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хозяйственных построек до красных линий улиц и проездов не менее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smartTag w:uri="urn:schemas-microsoft-com:office:smarttags" w:element="metricconverter">
              <w:smartTagPr>
                <w:attr w:name="ProductID" w:val="6 м"/>
              </w:smartTagPr>
              <w:r w:rsidRPr="009A0278">
                <w:rPr>
                  <w:rFonts w:eastAsia="SimSun" w:cs="Times New Roman"/>
                  <w:color w:val="000000"/>
                  <w:sz w:val="24"/>
                  <w:szCs w:val="24"/>
                  <w:lang w:eastAsia="zh-CN"/>
                </w:rPr>
                <w:t>6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w:t>
            </w:r>
            <w:smartTag w:uri="urn:schemas-microsoft-com:office:smarttags" w:element="metricconverter">
              <w:smartTagPr>
                <w:attr w:name="ProductID" w:val="800 м2"/>
              </w:smartTagPr>
              <w:r w:rsidRPr="009A0278">
                <w:rPr>
                  <w:rFonts w:eastAsia="SimSun" w:cs="Times New Roman"/>
                  <w:color w:val="000000"/>
                  <w:sz w:val="24"/>
                  <w:szCs w:val="24"/>
                  <w:lang w:eastAsia="zh-CN"/>
                </w:rPr>
                <w:t>800 м2</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w:t>
            </w:r>
            <w:smartTag w:uri="urn:schemas-microsoft-com:office:smarttags" w:element="metricconverter">
              <w:smartTagPr>
                <w:attr w:name="ProductID" w:val="4 м"/>
              </w:smartTagPr>
              <w:r w:rsidRPr="009A0278">
                <w:rPr>
                  <w:rFonts w:eastAsia="SimSun" w:cs="Times New Roman"/>
                  <w:color w:val="000000"/>
                  <w:sz w:val="24"/>
                  <w:szCs w:val="24"/>
                  <w:lang w:eastAsia="zh-CN"/>
                </w:rPr>
                <w:t>4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строения, за исключением гаражей, размещать со стороны улиц не допускается.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Постройки для содержания скота и птицы допускается пристраивать к усадебным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9A0278">
                <w:rPr>
                  <w:rFonts w:eastAsia="SimSun" w:cs="Times New Roman"/>
                  <w:color w:val="000000"/>
                  <w:sz w:val="24"/>
                  <w:szCs w:val="24"/>
                  <w:lang w:eastAsia="zh-CN"/>
                </w:rPr>
                <w:t>7 м</w:t>
              </w:r>
            </w:smartTag>
            <w:r w:rsidRPr="009A0278">
              <w:rPr>
                <w:rFonts w:eastAsia="SimSun" w:cs="Times New Roman"/>
                <w:color w:val="000000"/>
                <w:sz w:val="24"/>
                <w:szCs w:val="24"/>
                <w:lang w:eastAsia="zh-CN"/>
              </w:rPr>
              <w:t xml:space="preserve"> от входа в дом.</w:t>
            </w:r>
          </w:p>
        </w:tc>
      </w:tr>
      <w:tr w:rsidR="009A0278" w:rsidRPr="009A0278" w:rsidTr="009A0278">
        <w:trPr>
          <w:trHeight w:val="1078"/>
        </w:trPr>
        <w:tc>
          <w:tcPr>
            <w:tcW w:w="280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Площадки для сбора твердых бытовых отходов.</w:t>
            </w:r>
          </w:p>
        </w:tc>
        <w:tc>
          <w:tcPr>
            <w:tcW w:w="6804"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9A0278">
                <w:rPr>
                  <w:rFonts w:eastAsia="SimSun" w:cs="Times New Roman"/>
                  <w:color w:val="000000"/>
                  <w:sz w:val="24"/>
                  <w:szCs w:val="24"/>
                  <w:lang w:eastAsia="zh-CN"/>
                </w:rPr>
                <w:t>20 м</w:t>
              </w:r>
            </w:smartTag>
            <w:r w:rsidRPr="009A0278">
              <w:rPr>
                <w:rFonts w:eastAsia="SimSun" w:cs="Times New Roman"/>
                <w:color w:val="000000"/>
                <w:sz w:val="24"/>
                <w:szCs w:val="24"/>
                <w:lang w:eastAsia="zh-CN"/>
              </w:rPr>
              <w:t xml:space="preserve">, и не более </w:t>
            </w:r>
            <w:smartTag w:uri="urn:schemas-microsoft-com:office:smarttags" w:element="metricconverter">
              <w:smartTagPr>
                <w:attr w:name="ProductID" w:val="100 м"/>
              </w:smartTagPr>
              <w:r w:rsidRPr="009A0278">
                <w:rPr>
                  <w:rFonts w:eastAsia="SimSun" w:cs="Times New Roman"/>
                  <w:color w:val="000000"/>
                  <w:sz w:val="24"/>
                  <w:szCs w:val="24"/>
                  <w:lang w:eastAsia="zh-CN"/>
                </w:rPr>
                <w:t>100 м</w:t>
              </w:r>
            </w:smartTag>
            <w:r w:rsidRPr="009A0278">
              <w:rPr>
                <w:rFonts w:eastAsia="SimSun" w:cs="Times New Roman"/>
                <w:color w:val="000000"/>
                <w:sz w:val="24"/>
                <w:szCs w:val="24"/>
                <w:lang w:eastAsia="zh-CN"/>
              </w:rPr>
              <w:t xml:space="preserve">. </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Общее количество контейнеров не более 5 шт.</w:t>
            </w:r>
          </w:p>
        </w:tc>
      </w:tr>
      <w:tr w:rsidR="009A0278" w:rsidRPr="009A0278" w:rsidTr="009A0278">
        <w:tc>
          <w:tcPr>
            <w:tcW w:w="2802"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Надворные туалеты, гидронепроницаемые выгребы, септики.</w:t>
            </w:r>
          </w:p>
        </w:tc>
        <w:tc>
          <w:tcPr>
            <w:tcW w:w="6804" w:type="dxa"/>
            <w:gridSpan w:val="2"/>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соседнего жилого дома не менее - </w:t>
            </w:r>
            <w:smartTag w:uri="urn:schemas-microsoft-com:office:smarttags" w:element="metricconverter">
              <w:smartTagPr>
                <w:attr w:name="ProductID" w:val="12 м"/>
              </w:smartTagPr>
              <w:r w:rsidRPr="009A0278">
                <w:rPr>
                  <w:rFonts w:eastAsia="SimSun" w:cs="Times New Roman"/>
                  <w:color w:val="000000"/>
                  <w:sz w:val="24"/>
                  <w:szCs w:val="24"/>
                  <w:lang w:eastAsia="zh-CN"/>
                </w:rPr>
                <w:t>12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красной линии не менее - </w:t>
            </w:r>
            <w:smartTag w:uri="urn:schemas-microsoft-com:office:smarttags" w:element="metricconverter">
              <w:smartTagPr>
                <w:attr w:name="ProductID" w:val="10 м"/>
              </w:smartTagPr>
              <w:r w:rsidRPr="009A0278">
                <w:rPr>
                  <w:rFonts w:eastAsia="SimSun" w:cs="Times New Roman"/>
                  <w:color w:val="000000"/>
                  <w:sz w:val="24"/>
                  <w:szCs w:val="24"/>
                  <w:lang w:eastAsia="zh-CN"/>
                </w:rPr>
                <w:t>10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Расстояние от границы смежного земельного участка не менее - </w:t>
            </w:r>
            <w:smartTag w:uri="urn:schemas-microsoft-com:office:smarttags" w:element="metricconverter">
              <w:smartTagPr>
                <w:attr w:name="ProductID" w:val="4 м"/>
              </w:smartTagPr>
              <w:r w:rsidRPr="009A0278">
                <w:rPr>
                  <w:rFonts w:eastAsia="SimSun" w:cs="Times New Roman"/>
                  <w:color w:val="000000"/>
                  <w:sz w:val="24"/>
                  <w:szCs w:val="24"/>
                  <w:lang w:eastAsia="zh-CN"/>
                </w:rPr>
                <w:t>4 м</w:t>
              </w:r>
            </w:smartTag>
            <w:r w:rsidRPr="009A0278">
              <w:rPr>
                <w:rFonts w:eastAsia="SimSun" w:cs="Times New Roman"/>
                <w:color w:val="000000"/>
                <w:sz w:val="24"/>
                <w:szCs w:val="24"/>
                <w:lang w:eastAsia="zh-CN"/>
              </w:rPr>
              <w:t>.</w:t>
            </w:r>
          </w:p>
        </w:tc>
      </w:tr>
      <w:tr w:rsidR="009A0278" w:rsidRPr="009A0278" w:rsidTr="009A0278">
        <w:tc>
          <w:tcPr>
            <w:tcW w:w="2802" w:type="dxa"/>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хранения индивидуального легкового автотранспорта </w:t>
            </w:r>
          </w:p>
        </w:tc>
        <w:tc>
          <w:tcPr>
            <w:tcW w:w="6804" w:type="dxa"/>
            <w:gridSpan w:val="2"/>
            <w:shd w:val="clear" w:color="auto" w:fill="auto"/>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Допускается размещать по красной линии без устройства распашных ворот. Допускается делать встроенными в первые этажи жилого дома.</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 xml:space="preserve">;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остальных зданий и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На территориях с застройкой усадебными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927B70">
          <w:rPr>
            <w:rFonts w:eastAsia="SimSun" w:cs="Times New Roman"/>
            <w:color w:val="000000"/>
            <w:szCs w:val="28"/>
            <w:lang w:eastAsia="zh-CN"/>
          </w:rPr>
          <w:t>6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keepLines/>
        <w:overflowPunct w:val="0"/>
        <w:autoSpaceDE w:val="0"/>
        <w:autoSpaceDN w:val="0"/>
        <w:adjustRightInd w:val="0"/>
        <w:spacing w:after="0" w:line="240" w:lineRule="auto"/>
        <w:ind w:firstLine="567"/>
        <w:jc w:val="both"/>
        <w:rPr>
          <w:rFonts w:eastAsia="Times New Roman" w:cs="Times New Roman"/>
          <w:color w:val="000000"/>
          <w:szCs w:val="28"/>
          <w:lang w:eastAsia="ru-RU"/>
        </w:rPr>
      </w:pPr>
      <w:r w:rsidRPr="00927B70">
        <w:rPr>
          <w:rFonts w:eastAsia="Times New Roman" w:cs="Times New Roman"/>
          <w:color w:val="000000"/>
          <w:szCs w:val="28"/>
          <w:lang w:eastAsia="ru-RU"/>
        </w:rPr>
        <w:lastRenderedPageBreak/>
        <w:t xml:space="preserve">Все здания и сооружения (за исключением объектов для которых устройство кровли конструктивно не требуется) должны быть  обеспечены системами водоотведения с кровли, с целью предотвращения подтопления соседних земельных участков и строений. </w:t>
      </w:r>
    </w:p>
    <w:p w:rsidR="009A0278" w:rsidRPr="00927B70" w:rsidRDefault="009A0278" w:rsidP="00927B70">
      <w:pPr>
        <w:keepLines/>
        <w:overflowPunct w:val="0"/>
        <w:autoSpaceDE w:val="0"/>
        <w:autoSpaceDN w:val="0"/>
        <w:adjustRightInd w:val="0"/>
        <w:spacing w:after="0" w:line="240" w:lineRule="auto"/>
        <w:ind w:firstLine="540"/>
        <w:jc w:val="both"/>
        <w:rPr>
          <w:rFonts w:eastAsia="Times New Roman" w:cs="Times New Roman"/>
          <w:color w:val="000000"/>
          <w:szCs w:val="28"/>
          <w:lang w:eastAsia="ru-RU"/>
        </w:rPr>
      </w:pPr>
      <w:r w:rsidRPr="00927B70">
        <w:rPr>
          <w:rFonts w:eastAsia="Times New Roman" w:cs="Times New Roman"/>
          <w:color w:val="000000"/>
          <w:szCs w:val="28"/>
          <w:lang w:eastAsia="ru-RU"/>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927B70">
          <w:rPr>
            <w:rFonts w:eastAsia="SimSun" w:cs="Times New Roman"/>
            <w:color w:val="000000"/>
            <w:szCs w:val="28"/>
            <w:lang w:eastAsia="zh-CN"/>
          </w:rPr>
          <w:t>0,5 м</w:t>
        </w:r>
      </w:smartTag>
      <w:r w:rsidRPr="00927B70">
        <w:rPr>
          <w:rFonts w:eastAsia="SimSun" w:cs="Times New Roman"/>
          <w:color w:val="000000"/>
          <w:szCs w:val="28"/>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927B70">
          <w:rPr>
            <w:rFonts w:eastAsia="SimSun" w:cs="Times New Roman"/>
            <w:color w:val="000000"/>
            <w:szCs w:val="28"/>
            <w:lang w:eastAsia="zh-CN"/>
          </w:rPr>
          <w:t>2,0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СХ-2. Зона объектов сельскохозяйственного назначения.</w:t>
      </w:r>
    </w:p>
    <w:p w:rsidR="009A0278" w:rsidRPr="00927B70" w:rsidRDefault="009A0278" w:rsidP="00927B70">
      <w:pPr>
        <w:spacing w:after="0" w:line="240" w:lineRule="auto"/>
        <w:ind w:firstLine="426"/>
        <w:jc w:val="both"/>
        <w:rPr>
          <w:rFonts w:eastAsia="SimSun" w:cs="Times New Roman"/>
          <w:color w:val="000000"/>
          <w:szCs w:val="28"/>
          <w:u w:val="single"/>
          <w:lang w:eastAsia="zh-CN"/>
        </w:rPr>
      </w:pPr>
    </w:p>
    <w:p w:rsidR="009A0278" w:rsidRPr="00927B70" w:rsidRDefault="009A0278" w:rsidP="00927B70">
      <w:pPr>
        <w:tabs>
          <w:tab w:val="left" w:pos="2520"/>
        </w:tabs>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828"/>
      </w:tblGrid>
      <w:tr w:rsidR="009A0278" w:rsidRPr="009A0278" w:rsidTr="009A0278">
        <w:trPr>
          <w:trHeight w:val="20"/>
        </w:trPr>
        <w:tc>
          <w:tcPr>
            <w:tcW w:w="5778" w:type="dxa"/>
          </w:tcPr>
          <w:p w:rsidR="009A0278" w:rsidRPr="009A0278" w:rsidRDefault="009A0278" w:rsidP="009A0278">
            <w:pPr>
              <w:keepLines/>
              <w:overflowPunct w:val="0"/>
              <w:autoSpaceDE w:val="0"/>
              <w:autoSpaceDN w:val="0"/>
              <w:adjustRightInd w:val="0"/>
              <w:spacing w:after="0" w:line="320" w:lineRule="exact"/>
              <w:ind w:firstLine="567"/>
              <w:jc w:val="center"/>
              <w:rPr>
                <w:rFonts w:eastAsia="Times New Roman" w:cs="Times New Roman"/>
                <w:color w:val="000000"/>
                <w:sz w:val="24"/>
                <w:szCs w:val="24"/>
                <w:lang w:eastAsia="ru-RU"/>
              </w:rPr>
            </w:pPr>
            <w:r w:rsidRPr="009A0278">
              <w:rPr>
                <w:rFonts w:eastAsia="Times New Roman" w:cs="Times New Roman"/>
                <w:color w:val="000000"/>
                <w:sz w:val="24"/>
                <w:szCs w:val="24"/>
                <w:lang w:eastAsia="ru-RU"/>
              </w:rPr>
              <w:t>ВИДЫ</w:t>
            </w:r>
          </w:p>
        </w:tc>
        <w:tc>
          <w:tcPr>
            <w:tcW w:w="3828" w:type="dxa"/>
          </w:tcPr>
          <w:p w:rsidR="009A0278" w:rsidRPr="009A0278" w:rsidRDefault="009A0278" w:rsidP="009A0278">
            <w:pPr>
              <w:keepLines/>
              <w:overflowPunct w:val="0"/>
              <w:autoSpaceDE w:val="0"/>
              <w:autoSpaceDN w:val="0"/>
              <w:adjustRightInd w:val="0"/>
              <w:spacing w:after="0" w:line="320" w:lineRule="exact"/>
              <w:ind w:firstLine="567"/>
              <w:jc w:val="center"/>
              <w:rPr>
                <w:rFonts w:eastAsia="Times New Roman" w:cs="Times New Roman"/>
                <w:color w:val="000000"/>
                <w:sz w:val="24"/>
                <w:szCs w:val="24"/>
                <w:lang w:eastAsia="ru-RU"/>
              </w:rPr>
            </w:pPr>
            <w:r w:rsidRPr="009A0278">
              <w:rPr>
                <w:rFonts w:eastAsia="Times New Roman" w:cs="Times New Roman"/>
                <w:color w:val="000000"/>
                <w:sz w:val="24"/>
                <w:szCs w:val="24"/>
                <w:lang w:eastAsia="ru-RU"/>
              </w:rPr>
              <w:t>ПАРАМЕТРЫ</w:t>
            </w:r>
          </w:p>
        </w:tc>
      </w:tr>
      <w:tr w:rsidR="009A0278" w:rsidRPr="009A0278" w:rsidTr="009A0278">
        <w:trPr>
          <w:trHeight w:val="20"/>
        </w:trPr>
        <w:tc>
          <w:tcPr>
            <w:tcW w:w="5778" w:type="dxa"/>
          </w:tcPr>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Тепличные и парниковые хозяйства;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[1.3] - Овощеводство.</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Цветочно-оранжерейные хозяйства;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[1.4] - Выращивание тонизирующих, лекарственных, цветочных культур.</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скотоводства (здания, сооружения, используемые для содержания и разведения сельскохозяйственных животных (крупного рогатого скота, овец, коз, лошадей), производства кормов, разведения племенных животных, производства и использования племенной продукции (материала));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[1.8] - Скотоводство.</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звероводства (здания, сооружения, используемые для содержания и разведения животных (</w:t>
            </w:r>
            <w:r w:rsidRPr="009A0278">
              <w:rPr>
                <w:rFonts w:eastAsia="Times New Roman" w:cs="Times New Roman"/>
                <w:color w:val="000000"/>
                <w:sz w:val="24"/>
                <w:szCs w:val="24"/>
                <w:lang w:eastAsia="ru-RU"/>
              </w:rPr>
              <w:t>ценных пушных зверей)</w:t>
            </w:r>
            <w:r w:rsidRPr="009A0278">
              <w:rPr>
                <w:rFonts w:eastAsia="SimSun" w:cs="Times New Roman"/>
                <w:color w:val="000000"/>
                <w:sz w:val="24"/>
                <w:szCs w:val="24"/>
                <w:lang w:eastAsia="zh-CN"/>
              </w:rPr>
              <w:t>, производства, хранения и первичной переработки продукции, разведения племенных животных, производства и использования племенной продукции (материала));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[1.9] - Звероводство.</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птицеводства (здания, сооружения, используемые для содержания и разведения животных, производства, хранения и первичной переработки продукции птицеводства);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[1.10] - Птицеводство.</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Объекты свиноводства (здания, сооружения, используемые для содержания и разведения животных, производства, хранения и первичной переработки продукции, разведения племенных животных, производства и использования племенной продукции (материала));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[1.11] - Свиноводство.</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пчеловодства (сооружения и оборудование для хранения и первичной переработки продукции пчеловодства, разведению, содержанию и использованию пчел и иных полезных насекомых);</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[1.12] - Пчеловодство.</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рыбоводства (здания, сооружения, оборудование для осуществления разведения и (или) содержания, выращивания объектов рыбоводства (аквакультуры);</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[1.13] - Рыбоводство.</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связанные с осуществлением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[1.14] - Научное обеспечение сельского хозяйства.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Здания и сооружения для производства, хранения, первичной и глубокой переработки сельскохозяйственной продукции;</w:t>
            </w:r>
          </w:p>
          <w:p w:rsidR="009A0278" w:rsidRPr="009A0278" w:rsidRDefault="009A0278" w:rsidP="009A0278">
            <w:pPr>
              <w:tabs>
                <w:tab w:val="left" w:pos="2910"/>
              </w:tab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[1.15] - Хранение и переработка сельскохозяйственной продукции.</w:t>
            </w:r>
            <w:r w:rsidRPr="009A0278">
              <w:rPr>
                <w:rFonts w:eastAsia="SimSun" w:cs="Times New Roman"/>
                <w:color w:val="000000"/>
                <w:sz w:val="24"/>
                <w:szCs w:val="24"/>
                <w:lang w:eastAsia="zh-CN"/>
              </w:rPr>
              <w:tab/>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Питомники;</w:t>
            </w:r>
          </w:p>
          <w:p w:rsidR="009A0278" w:rsidRPr="009A0278" w:rsidRDefault="009A0278" w:rsidP="009A0278">
            <w:pPr>
              <w:tabs>
                <w:tab w:val="left" w:pos="2910"/>
              </w:tabs>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[1.17] - Питомники.</w:t>
            </w:r>
            <w:r w:rsidRPr="009A0278">
              <w:rPr>
                <w:rFonts w:eastAsia="SimSun" w:cs="Times New Roman"/>
                <w:color w:val="000000"/>
                <w:sz w:val="24"/>
                <w:szCs w:val="24"/>
                <w:lang w:eastAsia="zh-CN"/>
              </w:rPr>
              <w:tab/>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обеспечения сельскохозяйственного производства (машинно-транспортные и ремонтные станции, ангары и гаражи для сельскохозяйственной техники, амбары, водонапорные башни, трансформаторные станции) и иное техническое оборудование, используемое для ведения сельского хозяйства;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[1.18] - Обеспечение сельскохозяйственного производства.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Элеваторы и продовольственные склады;</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[6.9] - Склады.</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Личное подсобное хозяйство;</w:t>
            </w:r>
          </w:p>
          <w:p w:rsidR="009A0278" w:rsidRPr="009A0278" w:rsidRDefault="009A0278" w:rsidP="009A0278">
            <w:pPr>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[2.2] - Приусадебный участок личного подсобного хозяйства.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пожарной охраны, пожарные депо;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3828"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минимальная/максимальная площадь земельных участков – 100/10000 кв. м;</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участка - </w:t>
            </w:r>
            <w:smartTag w:uri="urn:schemas-microsoft-com:office:smarttags" w:element="metricconverter">
              <w:smartTagPr>
                <w:attr w:name="ProductID" w:val="1 м"/>
              </w:smartTagPr>
              <w:r w:rsidRPr="009A0278">
                <w:rPr>
                  <w:rFonts w:eastAsia="SimSun" w:cs="Times New Roman"/>
                  <w:color w:val="000000"/>
                  <w:sz w:val="24"/>
                  <w:szCs w:val="24"/>
                  <w:lang w:eastAsia="zh-CN"/>
                </w:rPr>
                <w:t>1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красной линии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строений, сооружений от уровня земли - 50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максимальный процент застройки в границах земельного участка – 80%; </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8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786" w:type="dxa"/>
          </w:tcPr>
          <w:p w:rsidR="009A0278" w:rsidRPr="009A0278" w:rsidRDefault="009A0278" w:rsidP="009A0278">
            <w:pPr>
              <w:keepLines/>
              <w:widowControl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Сельские усадьбы (в малых сельских населенных пунктах (поселок, село, станица, хутор, аул) с численностью населения до 1000 человек);</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[1.0] – Сельскохозяйственное использование.</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[2.1] - Для индивидуального жилищного строительства.</w:t>
            </w:r>
          </w:p>
          <w:p w:rsidR="009A0278" w:rsidRPr="009A0278" w:rsidRDefault="009A0278" w:rsidP="009A0278">
            <w:pPr>
              <w:keepLines/>
              <w:widowControl w:val="0"/>
              <w:spacing w:after="0" w:line="240" w:lineRule="auto"/>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[2.2] - Для ведения личного подсобного хозяйства.</w:t>
            </w:r>
          </w:p>
        </w:tc>
        <w:tc>
          <w:tcPr>
            <w:tcW w:w="4820" w:type="dxa"/>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5000 /50000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ширина земельных участков вдоль фронта улицы (проезда) – </w:t>
            </w:r>
            <w:smartTag w:uri="urn:schemas-microsoft-com:office:smarttags" w:element="metricconverter">
              <w:smartTagPr>
                <w:attr w:name="ProductID" w:val="24 м"/>
              </w:smartTagPr>
              <w:r w:rsidRPr="009A0278">
                <w:rPr>
                  <w:rFonts w:eastAsia="SimSun" w:cs="Times New Roman"/>
                  <w:color w:val="000000"/>
                  <w:sz w:val="24"/>
                  <w:szCs w:val="24"/>
                  <w:lang w:eastAsia="zh-CN"/>
                </w:rPr>
                <w:t>24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максимальное количество надземных этажей зданий – 3 этажа (включая мансардный этаж);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20%;</w:t>
            </w:r>
          </w:p>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от уровня земли до верха перекрытия последнего этажа (или конька кровли) - </w:t>
            </w:r>
            <w:smartTag w:uri="urn:schemas-microsoft-com:office:smarttags" w:element="metricconverter">
              <w:smartTagPr>
                <w:attr w:name="ProductID" w:val="14 м"/>
              </w:smartTagPr>
              <w:r w:rsidRPr="009A0278">
                <w:rPr>
                  <w:rFonts w:eastAsia="SimSun" w:cs="Times New Roman"/>
                  <w:color w:val="000000"/>
                  <w:sz w:val="24"/>
                  <w:szCs w:val="24"/>
                  <w:lang w:eastAsia="zh-CN"/>
                </w:rPr>
                <w:t>14 м</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участка - </w:t>
            </w:r>
            <w:smartTag w:uri="urn:schemas-microsoft-com:office:smarttags" w:element="metricconverter">
              <w:smartTagPr>
                <w:attr w:name="ProductID" w:val="3 м"/>
              </w:smartTagPr>
              <w:r w:rsidRPr="009A0278">
                <w:rPr>
                  <w:rFonts w:eastAsia="SimSun" w:cs="Times New Roman"/>
                  <w:color w:val="000000"/>
                  <w:sz w:val="24"/>
                  <w:szCs w:val="24"/>
                  <w:lang w:eastAsia="zh-CN"/>
                </w:rPr>
                <w:t>3 м</w:t>
              </w:r>
            </w:smartTag>
            <w:r w:rsidRPr="009A0278">
              <w:rPr>
                <w:rFonts w:eastAsia="SimSun" w:cs="Times New Roman"/>
                <w:color w:val="000000"/>
                <w:sz w:val="24"/>
                <w:szCs w:val="24"/>
                <w:lang w:eastAsia="zh-CN"/>
              </w:rPr>
              <w:t xml:space="preserve">; </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красной линии - </w:t>
            </w:r>
            <w:smartTag w:uri="urn:schemas-microsoft-com:office:smarttags" w:element="metricconverter">
              <w:smartTagPr>
                <w:attr w:name="ProductID" w:val="5 м"/>
              </w:smartTagPr>
              <w:r w:rsidRPr="009A0278">
                <w:rPr>
                  <w:rFonts w:eastAsia="SimSun" w:cs="Times New Roman"/>
                  <w:color w:val="000000"/>
                  <w:sz w:val="24"/>
                  <w:szCs w:val="24"/>
                  <w:lang w:eastAsia="zh-CN"/>
                </w:rPr>
                <w:t>5 м</w:t>
              </w:r>
            </w:smartTag>
            <w:r w:rsidRPr="009A0278">
              <w:rPr>
                <w:rFonts w:eastAsia="SimSun" w:cs="Times New Roman"/>
                <w:color w:val="000000"/>
                <w:sz w:val="24"/>
                <w:szCs w:val="24"/>
                <w:lang w:eastAsia="zh-CN"/>
              </w:rPr>
              <w:t xml:space="preserve">; </w:t>
            </w:r>
          </w:p>
        </w:tc>
      </w:tr>
      <w:tr w:rsidR="009A0278" w:rsidRPr="009A0278" w:rsidTr="009A0278">
        <w:trPr>
          <w:trHeight w:val="552"/>
        </w:trPr>
        <w:tc>
          <w:tcPr>
            <w:tcW w:w="4786" w:type="dxa"/>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Склады легковоспламеняющихся и горючих жидкостей и газов, склады минеральных удобрений и химических средств защиты растений, бойни, хранилища навоза и помета;</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[1.18] - Обеспечение сельскохозяйственного производства.</w:t>
            </w:r>
          </w:p>
        </w:tc>
        <w:tc>
          <w:tcPr>
            <w:tcW w:w="4820"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участка - </w:t>
            </w:r>
            <w:smartTag w:uri="urn:schemas-microsoft-com:office:smarttags" w:element="metricconverter">
              <w:smartTagPr>
                <w:attr w:name="ProductID" w:val="1 м"/>
              </w:smartTagPr>
              <w:r w:rsidRPr="009A0278">
                <w:rPr>
                  <w:rFonts w:eastAsia="SimSun" w:cs="Times New Roman"/>
                  <w:color w:val="000000"/>
                  <w:sz w:val="24"/>
                  <w:szCs w:val="24"/>
                  <w:lang w:eastAsia="zh-CN"/>
                </w:rPr>
                <w:t>1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строений, сооружений от уровня земли - 20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 xml:space="preserve">ВИДЫ </w:t>
            </w:r>
          </w:p>
        </w:tc>
        <w:tc>
          <w:tcPr>
            <w:tcW w:w="4820"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c>
          <w:tcPr>
            <w:tcW w:w="4786" w:type="dxa"/>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Машиноиспытательные станции, промысловые цеха, материальные склады, транспортные, энергетические и другие объекты, связанные с сельскохозяйственным производством (вспомогательные производства и хозяйства;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инженерной инфраструктуры и объекты вспомогательного инженерного назначения;</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пункты охраны;</w:t>
            </w:r>
          </w:p>
        </w:tc>
        <w:tc>
          <w:tcPr>
            <w:tcW w:w="4820"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сельской усадьбы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w:t>
      </w:r>
    </w:p>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остальных зданий, строений,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 xml:space="preserve">.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Допускается блокировка зданий и сооружений, а также хозяйственных построек на смежных земельных участках по взаимному (удостоверенному) </w:t>
      </w:r>
      <w:r w:rsidRPr="00927B70">
        <w:rPr>
          <w:rFonts w:eastAsia="SimSun" w:cs="Times New Roman"/>
          <w:color w:val="000000"/>
          <w:szCs w:val="28"/>
          <w:lang w:eastAsia="zh-CN"/>
        </w:rPr>
        <w:lastRenderedPageBreak/>
        <w:t>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Не допускается размещение сельскохозяйственных предприятий, зданий, сооружений: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площадках залегания полезных ископаемых без согласования с органами Госгортехнадзора;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зонах оползней, которые могут угрожать застройке и эксплуатации предприятий, зданий и сооружений;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первом поясе зоны санитарной охраны источников водоснабжения населенных пунктов;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первой и второй зонах округов санитарной охраны курортов;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землях пригородных зеленых зон городских округов и городских поселений;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на землях особо охраняемых природных территорий.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размещение сельскохозяйственных предприятий, зданий и сооружений: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lastRenderedPageBreak/>
        <w:t>во втором поясе санитарной охраны источников водоснабжения населенных пунктов, кроме животноводческих и птицеводческих предприятий;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w:t>
      </w:r>
      <w:smartTag w:uri="urn:schemas-microsoft-com:office:smarttags" w:element="metricconverter">
        <w:smartTagPr>
          <w:attr w:name="ProductID" w:val="0,5 м"/>
        </w:smartTagPr>
        <w:r w:rsidRPr="00927B70">
          <w:rPr>
            <w:rFonts w:eastAsia="SimSun" w:cs="Times New Roman"/>
            <w:color w:val="000000"/>
            <w:szCs w:val="28"/>
            <w:lang w:eastAsia="zh-CN"/>
          </w:rPr>
          <w:t>0,5 м</w:t>
        </w:r>
      </w:smartTag>
      <w:r w:rsidRPr="00927B70">
        <w:rPr>
          <w:rFonts w:eastAsia="SimSun" w:cs="Times New Roman"/>
          <w:color w:val="000000"/>
          <w:szCs w:val="28"/>
          <w:lang w:eastAsia="zh-CN"/>
        </w:rPr>
        <w:t xml:space="preserve"> выше расчетного горизонта воды с учетом подпора и уклона водотока, а также расчетной высоты волны и ее нагона.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bCs/>
          <w:caps/>
          <w:color w:val="000000"/>
          <w:szCs w:val="28"/>
          <w:lang w:eastAsia="zh-CN"/>
        </w:rPr>
      </w:pPr>
      <w:r w:rsidRPr="00927B70">
        <w:rPr>
          <w:rFonts w:eastAsia="SimSun" w:cs="Times New Roman"/>
          <w:bCs/>
          <w:caps/>
          <w:color w:val="000000"/>
          <w:szCs w:val="28"/>
          <w:lang w:eastAsia="zh-CN"/>
        </w:rPr>
        <w:t>Зоны рекреационного назначения:</w:t>
      </w:r>
    </w:p>
    <w:p w:rsidR="009A0278" w:rsidRPr="00927B70" w:rsidRDefault="009A0278" w:rsidP="00927B70">
      <w:pPr>
        <w:spacing w:after="0" w:line="240" w:lineRule="auto"/>
        <w:ind w:firstLine="426"/>
        <w:jc w:val="both"/>
        <w:rPr>
          <w:rFonts w:eastAsia="SimSun" w:cs="Times New Roman"/>
          <w:bCs/>
          <w:caps/>
          <w:color w:val="000000"/>
          <w:szCs w:val="28"/>
          <w:lang w:eastAsia="zh-CN"/>
        </w:rPr>
      </w:pPr>
      <w:r w:rsidRPr="00927B70">
        <w:rPr>
          <w:rFonts w:eastAsia="Times New Roman" w:cs="Times New Roman"/>
          <w:color w:val="000000"/>
          <w:szCs w:val="28"/>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rsidR="009A0278" w:rsidRPr="00927B70" w:rsidRDefault="009A0278" w:rsidP="00927B70">
      <w:pPr>
        <w:spacing w:after="0" w:line="240" w:lineRule="auto"/>
        <w:ind w:firstLine="284"/>
        <w:jc w:val="both"/>
        <w:rPr>
          <w:rFonts w:eastAsia="Times New Roman" w:cs="Times New Roman"/>
          <w:bCs/>
          <w:color w:val="000000"/>
          <w:szCs w:val="28"/>
          <w:u w:val="single"/>
          <w:lang w:eastAsia="ar-SA"/>
        </w:rPr>
      </w:pPr>
    </w:p>
    <w:p w:rsidR="009A0278" w:rsidRPr="00927B70" w:rsidRDefault="009A0278" w:rsidP="00927B70">
      <w:pPr>
        <w:spacing w:after="0" w:line="240" w:lineRule="auto"/>
        <w:ind w:firstLine="284"/>
        <w:jc w:val="both"/>
        <w:rPr>
          <w:rFonts w:eastAsia="Times New Roman" w:cs="Times New Roman"/>
          <w:bCs/>
          <w:color w:val="000000"/>
          <w:szCs w:val="28"/>
          <w:u w:val="single"/>
          <w:lang w:eastAsia="ar-SA"/>
        </w:rPr>
      </w:pPr>
      <w:r w:rsidRPr="00927B70">
        <w:rPr>
          <w:rFonts w:eastAsia="Times New Roman" w:cs="Times New Roman"/>
          <w:bCs/>
          <w:color w:val="000000"/>
          <w:szCs w:val="28"/>
          <w:u w:val="single"/>
          <w:lang w:eastAsia="ar-SA"/>
        </w:rPr>
        <w:t>Р-О. Зона озелененных пространств рекреационного назначения.</w:t>
      </w:r>
    </w:p>
    <w:p w:rsidR="009A0278" w:rsidRPr="00927B70" w:rsidRDefault="009A0278" w:rsidP="00927B70">
      <w:pPr>
        <w:spacing w:after="0" w:line="240" w:lineRule="auto"/>
        <w:ind w:firstLine="284"/>
        <w:jc w:val="both"/>
        <w:rPr>
          <w:rFonts w:eastAsia="Times New Roman" w:cs="Times New Roman"/>
          <w:bCs/>
          <w:color w:val="000000"/>
          <w:szCs w:val="28"/>
          <w:u w:val="single"/>
          <w:lang w:eastAsia="ar-SA"/>
        </w:rPr>
      </w:pPr>
    </w:p>
    <w:p w:rsidR="009A0278" w:rsidRPr="00927B70" w:rsidRDefault="009A0278" w:rsidP="00927B70">
      <w:pPr>
        <w:spacing w:after="0" w:line="240" w:lineRule="auto"/>
        <w:ind w:firstLine="284"/>
        <w:jc w:val="both"/>
        <w:rPr>
          <w:rFonts w:eastAsia="SimSun" w:cs="Times New Roman"/>
          <w:iCs/>
          <w:color w:val="000000"/>
          <w:szCs w:val="28"/>
          <w:lang w:eastAsia="zh-CN"/>
        </w:rPr>
      </w:pPr>
      <w:r w:rsidRPr="00927B70">
        <w:rPr>
          <w:rFonts w:eastAsia="SimSun" w:cs="Times New Roman"/>
          <w:iCs/>
          <w:color w:val="000000"/>
          <w:szCs w:val="28"/>
          <w:lang w:eastAsia="zh-CN"/>
        </w:rPr>
        <w:t xml:space="preserve">Зона предназначена для сохранения природного ландшафта, экологически чистой окружающей среды, а также для организации отдыха и досуга населения. </w:t>
      </w:r>
      <w:r w:rsidRPr="00927B70">
        <w:rPr>
          <w:rFonts w:eastAsia="SimSun" w:cs="Times New Roman"/>
          <w:iCs/>
          <w:color w:val="000000"/>
          <w:szCs w:val="28"/>
          <w:lang w:eastAsia="zh-CN"/>
        </w:rPr>
        <w:tab/>
        <w:t>Представленные ниже градостроительные регламенты могут быть распространены на земельные участки в составе данной зоны Р-О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9A0278" w:rsidRPr="00927B70" w:rsidRDefault="009A0278" w:rsidP="00927B70">
      <w:pPr>
        <w:spacing w:after="0" w:line="240" w:lineRule="auto"/>
        <w:ind w:firstLine="284"/>
        <w:jc w:val="both"/>
        <w:rPr>
          <w:rFonts w:eastAsia="SimSun" w:cs="Times New Roman"/>
          <w:iCs/>
          <w:color w:val="000000"/>
          <w:szCs w:val="28"/>
          <w:lang w:eastAsia="zh-CN"/>
        </w:rPr>
      </w:pPr>
      <w:r w:rsidRPr="00927B70">
        <w:rPr>
          <w:rFonts w:eastAsia="SimSun" w:cs="Times New Roman"/>
          <w:iCs/>
          <w:color w:val="000000"/>
          <w:szCs w:val="28"/>
          <w:lang w:eastAsia="zh-CN"/>
        </w:rPr>
        <w:t>В иных случаях – применительно к частям территории в пределах данной зоны Р-О, которые относятся к территориям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r w:rsidRPr="00927B70">
        <w:rPr>
          <w:rFonts w:eastAsia="Times New Roman" w:cs="Times New Roman"/>
          <w:color w:val="000000"/>
          <w:szCs w:val="28"/>
          <w:lang w:eastAsia="ru-RU"/>
        </w:rPr>
        <w:t xml:space="preserve"> </w:t>
      </w:r>
      <w:r w:rsidRPr="00927B70">
        <w:rPr>
          <w:rFonts w:eastAsia="SimSun" w:cs="Times New Roman"/>
          <w:iCs/>
          <w:color w:val="000000"/>
          <w:szCs w:val="28"/>
          <w:lang w:eastAsia="zh-CN"/>
        </w:rPr>
        <w:t xml:space="preserve">Земельные </w:t>
      </w:r>
      <w:r w:rsidRPr="00927B70">
        <w:rPr>
          <w:rFonts w:eastAsia="SimSun" w:cs="Times New Roman"/>
          <w:iCs/>
          <w:color w:val="000000"/>
          <w:szCs w:val="28"/>
          <w:lang w:eastAsia="zh-CN"/>
        </w:rPr>
        <w:lastRenderedPageBreak/>
        <w:t>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9A0278" w:rsidRPr="00927B70" w:rsidRDefault="009A0278" w:rsidP="00927B70">
      <w:pPr>
        <w:spacing w:after="0" w:line="240" w:lineRule="auto"/>
        <w:ind w:firstLine="284"/>
        <w:jc w:val="both"/>
        <w:rPr>
          <w:rFonts w:eastAsia="Times New Roman" w:cs="Times New Roman"/>
          <w:i/>
          <w:iCs/>
          <w:color w:val="000000"/>
          <w:szCs w:val="28"/>
          <w:lang w:eastAsia="ar-SA"/>
        </w:rPr>
      </w:pPr>
    </w:p>
    <w:p w:rsidR="009A0278" w:rsidRPr="00927B70" w:rsidRDefault="009A0278" w:rsidP="00927B70">
      <w:pPr>
        <w:tabs>
          <w:tab w:val="left" w:pos="2520"/>
        </w:tabs>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678"/>
      </w:tblGrid>
      <w:tr w:rsidR="009A0278" w:rsidRPr="009A0278" w:rsidTr="009A0278">
        <w:trPr>
          <w:trHeight w:val="20"/>
        </w:trPr>
        <w:tc>
          <w:tcPr>
            <w:tcW w:w="4928" w:type="dxa"/>
            <w:vAlign w:val="center"/>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678" w:type="dxa"/>
            <w:vAlign w:val="center"/>
          </w:tcPr>
          <w:p w:rsidR="009A0278" w:rsidRPr="009A0278" w:rsidRDefault="009A0278" w:rsidP="009A0278">
            <w:pPr>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0"/>
        </w:trPr>
        <w:tc>
          <w:tcPr>
            <w:tcW w:w="4928" w:type="dxa"/>
            <w:vAlign w:val="center"/>
          </w:tcPr>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xml:space="preserve">Дома культуры, </w:t>
            </w:r>
            <w:r w:rsidRPr="009A0278">
              <w:rPr>
                <w:rFonts w:eastAsia="SimSun" w:cs="Times New Roman"/>
                <w:color w:val="000000"/>
                <w:sz w:val="24"/>
                <w:szCs w:val="24"/>
                <w:lang w:eastAsia="zh-CN"/>
              </w:rPr>
              <w:t>площадки для празднеств и гуляний;</w:t>
            </w:r>
          </w:p>
          <w:p w:rsidR="009A0278" w:rsidRPr="009A0278" w:rsidRDefault="009A0278" w:rsidP="009A0278">
            <w:pPr>
              <w:keepLines/>
              <w:overflowPunct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[3.6] – Культурное развитие.</w:t>
            </w:r>
          </w:p>
          <w:p w:rsidR="009A0278" w:rsidRPr="009A0278" w:rsidRDefault="009A0278" w:rsidP="009A0278">
            <w:pPr>
              <w:spacing w:after="0" w:line="240" w:lineRule="auto"/>
              <w:ind w:firstLine="284"/>
              <w:jc w:val="both"/>
              <w:rPr>
                <w:rFonts w:eastAsia="SimSun" w:cs="Times New Roman"/>
                <w:color w:val="000000"/>
                <w:sz w:val="24"/>
                <w:szCs w:val="24"/>
                <w:lang w:eastAsia="zh-CN"/>
              </w:rPr>
            </w:pPr>
            <w:r w:rsidRPr="009A0278">
              <w:rPr>
                <w:rFonts w:eastAsia="SimSun" w:cs="Times New Roman"/>
                <w:color w:val="000000"/>
                <w:sz w:val="24"/>
                <w:szCs w:val="24"/>
                <w:lang w:eastAsia="zh-CN"/>
              </w:rPr>
              <w:t>Танцевальные площадки, игровые площадки;</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SimSun" w:cs="Times New Roman"/>
                <w:color w:val="000000"/>
                <w:sz w:val="24"/>
                <w:szCs w:val="24"/>
                <w:lang w:eastAsia="zh-CN"/>
              </w:rPr>
              <w:t>[4.8] – Развлечения.</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Times New Roman" w:cs="Times New Roman"/>
                <w:color w:val="000000"/>
                <w:sz w:val="24"/>
                <w:szCs w:val="24"/>
                <w:lang w:eastAsia="ar-SA"/>
              </w:rPr>
              <w:t xml:space="preserve">Пляжи, </w:t>
            </w:r>
            <w:r w:rsidRPr="009A0278">
              <w:rPr>
                <w:rFonts w:eastAsia="SimSun" w:cs="Times New Roman"/>
                <w:color w:val="000000"/>
                <w:sz w:val="24"/>
                <w:szCs w:val="24"/>
                <w:lang w:eastAsia="zh-CN"/>
              </w:rPr>
              <w:t xml:space="preserve">причалы, пристани, здания и сооружения для размещения служб наблюдения и спасателей; </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SimSun" w:cs="Times New Roman"/>
                <w:color w:val="000000"/>
                <w:sz w:val="24"/>
                <w:szCs w:val="24"/>
                <w:lang w:eastAsia="zh-CN"/>
              </w:rPr>
              <w:t>[11.1] - Общее пользование водными объектами.</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Спортивные площадки, велосипедные и прогулочные дорожки;</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SimSun" w:cs="Times New Roman"/>
                <w:color w:val="000000"/>
                <w:sz w:val="24"/>
                <w:szCs w:val="24"/>
                <w:lang w:eastAsia="zh-CN"/>
              </w:rPr>
              <w:t>[5.1] - Спорт.</w:t>
            </w:r>
          </w:p>
        </w:tc>
        <w:tc>
          <w:tcPr>
            <w:tcW w:w="4678" w:type="dxa"/>
            <w:vAlign w:val="center"/>
          </w:tcPr>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минимальная/максимальная площадь земельного участка – 1000/15000 кв. м;</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xml:space="preserve">- минимальные отступы от границ участка - </w:t>
            </w:r>
            <w:smartTag w:uri="urn:schemas-microsoft-com:office:smarttags" w:element="metricconverter">
              <w:smartTagPr>
                <w:attr w:name="ProductID" w:val="3 м"/>
              </w:smartTagPr>
              <w:r w:rsidRPr="009A0278">
                <w:rPr>
                  <w:rFonts w:eastAsia="Times New Roman" w:cs="Times New Roman"/>
                  <w:color w:val="000000"/>
                  <w:sz w:val="24"/>
                  <w:szCs w:val="24"/>
                  <w:lang w:eastAsia="ar-SA"/>
                </w:rPr>
                <w:t>3 м</w:t>
              </w:r>
            </w:smartTag>
            <w:r w:rsidRPr="009A0278">
              <w:rPr>
                <w:rFonts w:eastAsia="Times New Roman" w:cs="Times New Roman"/>
                <w:color w:val="000000"/>
                <w:sz w:val="24"/>
                <w:szCs w:val="24"/>
                <w:lang w:eastAsia="ar-SA"/>
              </w:rPr>
              <w:t xml:space="preserve"> с учетом соблюдения требований технических регламентов;</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xml:space="preserve">- максимальная высота зданий и сооружений - </w:t>
            </w:r>
            <w:smartTag w:uri="urn:schemas-microsoft-com:office:smarttags" w:element="metricconverter">
              <w:smartTagPr>
                <w:attr w:name="ProductID" w:val="5 м"/>
              </w:smartTagPr>
              <w:r w:rsidRPr="009A0278">
                <w:rPr>
                  <w:rFonts w:eastAsia="Times New Roman" w:cs="Times New Roman"/>
                  <w:color w:val="000000"/>
                  <w:sz w:val="24"/>
                  <w:szCs w:val="24"/>
                  <w:lang w:eastAsia="ar-SA"/>
                </w:rPr>
                <w:t>5 м</w:t>
              </w:r>
            </w:smartTag>
            <w:r w:rsidRPr="009A0278">
              <w:rPr>
                <w:rFonts w:eastAsia="Times New Roman" w:cs="Times New Roman"/>
                <w:color w:val="000000"/>
                <w:sz w:val="24"/>
                <w:szCs w:val="24"/>
                <w:lang w:eastAsia="ar-SA"/>
              </w:rPr>
              <w:t xml:space="preserve"> от планировочной отметки земли;</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максимальный процент застройки в границах земельного участка – 20%.</w:t>
            </w: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928"/>
        <w:gridCol w:w="4678"/>
      </w:tblGrid>
      <w:tr w:rsidR="009A0278" w:rsidRPr="009A0278" w:rsidTr="009A0278">
        <w:trPr>
          <w:trHeight w:val="20"/>
        </w:trPr>
        <w:tc>
          <w:tcPr>
            <w:tcW w:w="4928" w:type="dxa"/>
            <w:vAlign w:val="center"/>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678" w:type="dxa"/>
            <w:vAlign w:val="center"/>
          </w:tcPr>
          <w:p w:rsidR="009A0278" w:rsidRPr="009A0278" w:rsidRDefault="009A0278" w:rsidP="009A0278">
            <w:pPr>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0"/>
        </w:trPr>
        <w:tc>
          <w:tcPr>
            <w:tcW w:w="492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инженерного обеспечения и объекты вспомогательного инженерного назначения, (кроме антенн сотовой, радиорелейной и спутниковой связи);</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tc>
        <w:tc>
          <w:tcPr>
            <w:tcW w:w="4678"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9A0278">
                <w:rPr>
                  <w:rFonts w:eastAsia="SimSun" w:cs="Times New Roman"/>
                  <w:color w:val="000000"/>
                  <w:sz w:val="24"/>
                  <w:szCs w:val="24"/>
                  <w:lang w:eastAsia="zh-CN"/>
                </w:rPr>
                <w:t>1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строений, сооружений от уровня земли - 30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78"/>
      </w:tblGrid>
      <w:tr w:rsidR="009A0278" w:rsidRPr="009A0278" w:rsidTr="009A0278">
        <w:trPr>
          <w:trHeight w:val="20"/>
        </w:trPr>
        <w:tc>
          <w:tcPr>
            <w:tcW w:w="4928" w:type="dxa"/>
            <w:vAlign w:val="center"/>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678" w:type="dxa"/>
            <w:vAlign w:val="center"/>
          </w:tcPr>
          <w:p w:rsidR="009A0278" w:rsidRPr="009A0278" w:rsidRDefault="009A0278" w:rsidP="009A0278">
            <w:pPr>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0"/>
        </w:trPr>
        <w:tc>
          <w:tcPr>
            <w:tcW w:w="4928" w:type="dxa"/>
            <w:vAlign w:val="center"/>
          </w:tcPr>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Открытые стоянки краткосрочного хранения автомобилей;</w:t>
            </w:r>
          </w:p>
          <w:p w:rsidR="009A0278" w:rsidRPr="009A0278" w:rsidRDefault="009A0278" w:rsidP="009A0278">
            <w:pPr>
              <w:spacing w:after="0" w:line="240" w:lineRule="auto"/>
              <w:ind w:firstLine="284"/>
              <w:jc w:val="both"/>
              <w:rPr>
                <w:rFonts w:eastAsia="Times New Roman" w:cs="Times New Roman"/>
                <w:color w:val="000000"/>
                <w:sz w:val="24"/>
                <w:szCs w:val="24"/>
                <w:lang w:eastAsia="ar-SA"/>
              </w:rPr>
            </w:pPr>
            <w:r w:rsidRPr="009A0278">
              <w:rPr>
                <w:rFonts w:eastAsia="Times New Roman" w:cs="Times New Roman"/>
                <w:color w:val="000000"/>
                <w:sz w:val="24"/>
                <w:szCs w:val="24"/>
                <w:lang w:eastAsia="ar-SA"/>
              </w:rPr>
              <w:t>Летние кафе не более 50 посадочных мест (как некапитальные здания);</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Места для пикников;</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Пункты проката игрового и спортивного инвентаря;</w:t>
            </w:r>
          </w:p>
          <w:p w:rsidR="009A0278" w:rsidRPr="009A0278" w:rsidRDefault="009A0278" w:rsidP="009A0278">
            <w:pPr>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Объекты пожарной охраны (гидранты, резервуары);</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Площадки для мусоросборников;</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Общественные туалеты;</w:t>
            </w:r>
          </w:p>
        </w:tc>
        <w:tc>
          <w:tcPr>
            <w:tcW w:w="4678" w:type="dxa"/>
            <w:vAlign w:val="center"/>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w:t>
            </w:r>
            <w:r w:rsidRPr="009A0278">
              <w:rPr>
                <w:rFonts w:eastAsia="SimSun" w:cs="Times New Roman"/>
                <w:color w:val="000000"/>
                <w:sz w:val="24"/>
                <w:szCs w:val="24"/>
                <w:lang w:eastAsia="zh-CN"/>
              </w:rPr>
              <w:lastRenderedPageBreak/>
              <w:t>данные вспомогательные виды разрешённого использования.</w:t>
            </w:r>
          </w:p>
        </w:tc>
      </w:tr>
    </w:tbl>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lastRenderedPageBreak/>
        <w:t>Примечание (общее):</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spacing w:after="0" w:line="240" w:lineRule="auto"/>
        <w:ind w:firstLine="284"/>
        <w:jc w:val="both"/>
        <w:rPr>
          <w:rFonts w:eastAsia="SimSun" w:cs="Times New Roman"/>
          <w:color w:val="000000"/>
          <w:szCs w:val="28"/>
          <w:lang w:eastAsia="zh-CN"/>
        </w:rPr>
      </w:pPr>
    </w:p>
    <w:p w:rsidR="009A0278" w:rsidRPr="00927B70" w:rsidRDefault="009A0278" w:rsidP="00927B70">
      <w:pPr>
        <w:spacing w:after="0" w:line="240" w:lineRule="auto"/>
        <w:ind w:firstLine="284"/>
        <w:jc w:val="both"/>
        <w:rPr>
          <w:rFonts w:eastAsia="Times New Roman" w:cs="Times New Roman"/>
          <w:bCs/>
          <w:color w:val="000000"/>
          <w:szCs w:val="28"/>
          <w:u w:val="single"/>
          <w:lang w:eastAsia="ar-SA"/>
        </w:rPr>
      </w:pPr>
      <w:r w:rsidRPr="00927B70">
        <w:rPr>
          <w:rFonts w:eastAsia="Times New Roman" w:cs="Times New Roman"/>
          <w:bCs/>
          <w:color w:val="000000"/>
          <w:szCs w:val="28"/>
          <w:u w:val="single"/>
          <w:lang w:eastAsia="ar-SA"/>
        </w:rPr>
        <w:t>Р-ТОС. Зона объектов туризма, отдыха и спорта.</w:t>
      </w:r>
    </w:p>
    <w:p w:rsidR="009A0278" w:rsidRPr="00927B70" w:rsidRDefault="009A0278" w:rsidP="00927B70">
      <w:pPr>
        <w:spacing w:after="0" w:line="240" w:lineRule="auto"/>
        <w:ind w:firstLine="284"/>
        <w:jc w:val="both"/>
        <w:rPr>
          <w:rFonts w:eastAsia="Times New Roman" w:cs="Times New Roman"/>
          <w:bCs/>
          <w:color w:val="000000"/>
          <w:szCs w:val="28"/>
          <w:u w:val="single"/>
          <w:lang w:eastAsia="ar-SA"/>
        </w:rPr>
      </w:pPr>
    </w:p>
    <w:p w:rsidR="009A0278" w:rsidRPr="00927B70" w:rsidRDefault="009A0278" w:rsidP="00927B70">
      <w:pPr>
        <w:spacing w:after="0" w:line="240" w:lineRule="auto"/>
        <w:ind w:firstLine="284"/>
        <w:jc w:val="both"/>
        <w:rPr>
          <w:rFonts w:eastAsia="Times New Roman" w:cs="Times New Roman"/>
          <w:iCs/>
          <w:color w:val="000000"/>
          <w:szCs w:val="28"/>
          <w:lang w:eastAsia="ar-SA"/>
        </w:rPr>
      </w:pPr>
      <w:r w:rsidRPr="00927B70">
        <w:rPr>
          <w:rFonts w:eastAsia="Times New Roman" w:cs="Times New Roman"/>
          <w:iCs/>
          <w:color w:val="000000"/>
          <w:szCs w:val="28"/>
          <w:lang w:eastAsia="ar-SA"/>
        </w:rPr>
        <w:t>Зона предназначена для размещения объектов</w:t>
      </w:r>
      <w:r w:rsidRPr="00927B70">
        <w:rPr>
          <w:rFonts w:eastAsia="Times New Roman" w:cs="Times New Roman"/>
          <w:color w:val="000000"/>
          <w:szCs w:val="28"/>
          <w:lang w:eastAsia="ar-SA"/>
        </w:rPr>
        <w:t xml:space="preserve"> туризма, отдыха и спорта</w:t>
      </w:r>
      <w:r w:rsidRPr="00927B70">
        <w:rPr>
          <w:rFonts w:eastAsia="Times New Roman" w:cs="Times New Roman"/>
          <w:iCs/>
          <w:color w:val="000000"/>
          <w:szCs w:val="28"/>
          <w:lang w:eastAsia="ar-SA"/>
        </w:rPr>
        <w:t xml:space="preserve">, сохранения экологически чистой окружающей среды </w:t>
      </w:r>
      <w:r w:rsidRPr="00927B70">
        <w:rPr>
          <w:rFonts w:eastAsia="Times New Roman" w:cs="Times New Roman"/>
          <w:color w:val="000000"/>
          <w:szCs w:val="28"/>
          <w:lang w:eastAsia="ar-SA"/>
        </w:rPr>
        <w:t>и использования существующего природного ландшафта в рекреационных целях</w:t>
      </w:r>
      <w:r w:rsidRPr="00927B70">
        <w:rPr>
          <w:rFonts w:eastAsia="Times New Roman" w:cs="Times New Roman"/>
          <w:iCs/>
          <w:color w:val="000000"/>
          <w:szCs w:val="28"/>
          <w:lang w:eastAsia="ar-SA"/>
        </w:rPr>
        <w:t>.</w:t>
      </w:r>
      <w:r w:rsidRPr="00927B70">
        <w:rPr>
          <w:rFonts w:eastAsia="SimSun" w:cs="Times New Roman"/>
          <w:iCs/>
          <w:color w:val="000000"/>
          <w:szCs w:val="28"/>
          <w:lang w:eastAsia="zh-CN"/>
        </w:rPr>
        <w:t xml:space="preserve">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9A0278" w:rsidRPr="00927B70" w:rsidRDefault="009A0278" w:rsidP="00927B70">
      <w:pPr>
        <w:tabs>
          <w:tab w:val="left" w:pos="2520"/>
        </w:tabs>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3402"/>
      </w:tblGrid>
      <w:tr w:rsidR="009A0278" w:rsidRPr="009A0278" w:rsidTr="009A0278">
        <w:trPr>
          <w:trHeight w:val="20"/>
        </w:trPr>
        <w:tc>
          <w:tcPr>
            <w:tcW w:w="6204" w:type="dxa"/>
            <w:vAlign w:val="center"/>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3402" w:type="dxa"/>
            <w:vAlign w:val="center"/>
          </w:tcPr>
          <w:p w:rsidR="009A0278" w:rsidRPr="009A0278" w:rsidRDefault="009A0278" w:rsidP="009A0278">
            <w:pPr>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0"/>
        </w:trPr>
        <w:tc>
          <w:tcPr>
            <w:tcW w:w="6204" w:type="dxa"/>
            <w:vAlign w:val="center"/>
          </w:tcPr>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Times New Roman" w:cs="Times New Roman"/>
                <w:color w:val="000000"/>
                <w:sz w:val="24"/>
                <w:szCs w:val="24"/>
                <w:lang w:eastAsia="ar-SA"/>
              </w:rPr>
              <w:t xml:space="preserve">Открытые и крытые стадионы, спортивные арены с трибунами и без, </w:t>
            </w:r>
            <w:r w:rsidRPr="009A0278">
              <w:rPr>
                <w:rFonts w:eastAsia="SimSun" w:cs="Times New Roman"/>
                <w:color w:val="000000"/>
                <w:sz w:val="24"/>
                <w:szCs w:val="24"/>
                <w:lang w:eastAsia="zh-CN"/>
              </w:rPr>
              <w:t xml:space="preserve">крытые ледовые катки, спортивные залы, </w:t>
            </w:r>
            <w:r w:rsidRPr="009A0278">
              <w:rPr>
                <w:rFonts w:eastAsia="Times New Roman" w:cs="Times New Roman"/>
                <w:color w:val="000000"/>
                <w:sz w:val="24"/>
                <w:szCs w:val="24"/>
                <w:lang w:eastAsia="ar-SA"/>
              </w:rPr>
              <w:t xml:space="preserve">бассейны, </w:t>
            </w:r>
            <w:r w:rsidRPr="009A0278">
              <w:rPr>
                <w:rFonts w:eastAsia="SimSun" w:cs="Times New Roman"/>
                <w:color w:val="000000"/>
                <w:sz w:val="24"/>
                <w:szCs w:val="24"/>
                <w:lang w:eastAsia="zh-CN"/>
              </w:rPr>
              <w:t xml:space="preserve">крытые теннисные корты, спортивные сооружения для занятия настольными играми, спортивно-оздоровительные, </w:t>
            </w:r>
            <w:r w:rsidRPr="009A0278">
              <w:rPr>
                <w:rFonts w:eastAsia="Times New Roman" w:cs="Times New Roman"/>
                <w:color w:val="000000"/>
                <w:sz w:val="24"/>
                <w:szCs w:val="24"/>
                <w:lang w:eastAsia="ar-SA"/>
              </w:rPr>
              <w:t>спортивные</w:t>
            </w:r>
            <w:r w:rsidRPr="009A0278">
              <w:rPr>
                <w:rFonts w:eastAsia="SimSun" w:cs="Times New Roman"/>
                <w:color w:val="000000"/>
                <w:sz w:val="24"/>
                <w:szCs w:val="24"/>
                <w:lang w:eastAsia="zh-CN"/>
              </w:rPr>
              <w:t xml:space="preserve"> и физкультурно-</w:t>
            </w:r>
            <w:r w:rsidRPr="009A0278">
              <w:rPr>
                <w:rFonts w:eastAsia="SimSun" w:cs="Times New Roman"/>
                <w:color w:val="000000"/>
                <w:sz w:val="24"/>
                <w:szCs w:val="24"/>
                <w:lang w:eastAsia="zh-CN"/>
              </w:rPr>
              <w:lastRenderedPageBreak/>
              <w:t>оздоровительные комплексы и клубы, фитнес-клубы, тренажерные залы;</w:t>
            </w:r>
          </w:p>
          <w:p w:rsidR="009A0278" w:rsidRPr="009A0278" w:rsidRDefault="009A0278" w:rsidP="009A0278">
            <w:pPr>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[5.1] – Спорт. </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Площадки для занятия спортом и физкультурой (беговые дорожки, теннисные корты, поля для спортивной игры</w:t>
            </w:r>
            <w:r w:rsidRPr="009A0278">
              <w:rPr>
                <w:rFonts w:eastAsia="Times New Roman" w:cs="Times New Roman"/>
                <w:color w:val="000000"/>
                <w:sz w:val="24"/>
                <w:szCs w:val="24"/>
                <w:lang w:eastAsia="ar-SA"/>
              </w:rPr>
              <w:t>, велосипедные и прогулочные дорожки</w:t>
            </w:r>
            <w:r w:rsidRPr="009A0278">
              <w:rPr>
                <w:rFonts w:eastAsia="SimSun" w:cs="Times New Roman"/>
                <w:color w:val="000000"/>
                <w:sz w:val="24"/>
                <w:szCs w:val="24"/>
                <w:lang w:eastAsia="zh-CN"/>
              </w:rPr>
              <w:t>);</w:t>
            </w:r>
          </w:p>
          <w:p w:rsidR="009A0278" w:rsidRPr="009A0278" w:rsidRDefault="009A0278" w:rsidP="009A0278">
            <w:pPr>
              <w:widowControl w:val="0"/>
              <w:autoSpaceDE w:val="0"/>
              <w:autoSpaceDN w:val="0"/>
              <w:adjustRightInd w:val="0"/>
              <w:spacing w:after="0" w:line="240" w:lineRule="auto"/>
              <w:jc w:val="both"/>
              <w:rPr>
                <w:rFonts w:eastAsia="Times New Roman" w:cs="Times New Roman"/>
                <w:color w:val="000000"/>
                <w:sz w:val="24"/>
                <w:szCs w:val="24"/>
                <w:lang w:eastAsia="ar-SA"/>
              </w:rPr>
            </w:pPr>
            <w:r w:rsidRPr="009A0278">
              <w:rPr>
                <w:rFonts w:eastAsia="SimSun" w:cs="Times New Roman"/>
                <w:color w:val="000000"/>
                <w:sz w:val="24"/>
                <w:szCs w:val="24"/>
                <w:lang w:eastAsia="zh-CN"/>
              </w:rPr>
              <w:t>[5.1] – Спорт.</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Times New Roman" w:cs="Times New Roman"/>
                <w:color w:val="000000"/>
                <w:sz w:val="24"/>
                <w:szCs w:val="24"/>
                <w:lang w:eastAsia="ar-SA"/>
              </w:rPr>
              <w:t xml:space="preserve">Пляжи, </w:t>
            </w:r>
            <w:r w:rsidRPr="009A0278">
              <w:rPr>
                <w:rFonts w:eastAsia="SimSun" w:cs="Times New Roman"/>
                <w:color w:val="000000"/>
                <w:sz w:val="24"/>
                <w:szCs w:val="24"/>
                <w:lang w:eastAsia="zh-CN"/>
              </w:rPr>
              <w:t xml:space="preserve">причалы, пристани, здания и сооружения для размещения служб наблюдения и спасателей; </w:t>
            </w:r>
          </w:p>
          <w:p w:rsidR="009A0278" w:rsidRPr="009A0278" w:rsidRDefault="009A0278" w:rsidP="009A0278">
            <w:pPr>
              <w:widowControl w:val="0"/>
              <w:autoSpaceDE w:val="0"/>
              <w:autoSpaceDN w:val="0"/>
              <w:adjustRightInd w:val="0"/>
              <w:spacing w:after="0" w:line="240" w:lineRule="auto"/>
              <w:rPr>
                <w:rFonts w:eastAsia="Times New Roman" w:cs="Times New Roman"/>
                <w:color w:val="000000"/>
                <w:sz w:val="24"/>
                <w:szCs w:val="24"/>
                <w:lang w:eastAsia="ar-SA"/>
              </w:rPr>
            </w:pPr>
            <w:r w:rsidRPr="009A0278">
              <w:rPr>
                <w:rFonts w:eastAsia="SimSun" w:cs="Times New Roman"/>
                <w:color w:val="000000"/>
                <w:sz w:val="24"/>
                <w:szCs w:val="24"/>
                <w:lang w:eastAsia="zh-CN"/>
              </w:rPr>
              <w:t>[11.1] - Общее пользование водными объектами.</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xml:space="preserve">Дома культуры, </w:t>
            </w:r>
            <w:r w:rsidRPr="009A0278">
              <w:rPr>
                <w:rFonts w:eastAsia="SimSun" w:cs="Times New Roman"/>
                <w:color w:val="000000"/>
                <w:sz w:val="24"/>
                <w:szCs w:val="24"/>
                <w:lang w:eastAsia="zh-CN"/>
              </w:rPr>
              <w:t>площадки для празднеств и гуляний;</w:t>
            </w:r>
          </w:p>
          <w:p w:rsidR="009A0278" w:rsidRPr="009A0278" w:rsidRDefault="009A0278" w:rsidP="009A0278">
            <w:pPr>
              <w:keepLines/>
              <w:overflowPunct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[3.6] – Культурное развитие.</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Дискотеки и танцевальные площадки, аквапарки, боулинг, аттракционы, игровые автоматы (кроме игрового оборудования, используемого для проведения азартных игр) и игровые площадки;</w:t>
            </w:r>
          </w:p>
          <w:p w:rsidR="009A0278" w:rsidRPr="009A0278" w:rsidRDefault="009A0278" w:rsidP="009A0278">
            <w:pPr>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[4.8] – Развлечения.</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Пункты оказания первой медицинской помощи;</w:t>
            </w:r>
          </w:p>
          <w:p w:rsidR="009A0278" w:rsidRPr="009A0278" w:rsidRDefault="009A0278" w:rsidP="009A0278">
            <w:pPr>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[3.4.1] – Амбулаторно-поликлиническое обслуживание.</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Пункты охраны общественного порядка;</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 объекты пожарной охраны, пожарные депо;</w:t>
            </w:r>
          </w:p>
          <w:p w:rsidR="009A0278" w:rsidRPr="009A0278" w:rsidRDefault="009A0278" w:rsidP="009A0278">
            <w:pPr>
              <w:widowControl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3402" w:type="dxa"/>
            <w:vAlign w:val="center"/>
          </w:tcPr>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lastRenderedPageBreak/>
              <w:t xml:space="preserve">- минимальная площадь земельного участка - </w:t>
            </w:r>
            <w:smartTag w:uri="urn:schemas-microsoft-com:office:smarttags" w:element="metricconverter">
              <w:smartTagPr>
                <w:attr w:name="ProductID" w:val="1000 кв. м"/>
              </w:smartTagPr>
              <w:r w:rsidRPr="009A0278">
                <w:rPr>
                  <w:rFonts w:eastAsia="Times New Roman" w:cs="Times New Roman"/>
                  <w:color w:val="000000"/>
                  <w:sz w:val="24"/>
                  <w:szCs w:val="24"/>
                  <w:lang w:eastAsia="ar-SA"/>
                </w:rPr>
                <w:t>1000 кв. м</w:t>
              </w:r>
            </w:smartTag>
            <w:r w:rsidRPr="009A0278">
              <w:rPr>
                <w:rFonts w:eastAsia="Times New Roman" w:cs="Times New Roman"/>
                <w:color w:val="000000"/>
                <w:sz w:val="24"/>
                <w:szCs w:val="24"/>
                <w:lang w:eastAsia="ar-SA"/>
              </w:rPr>
              <w:t>;</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xml:space="preserve">- минимальные отступы от границ участка - </w:t>
            </w:r>
            <w:smartTag w:uri="urn:schemas-microsoft-com:office:smarttags" w:element="metricconverter">
              <w:smartTagPr>
                <w:attr w:name="ProductID" w:val="3 м"/>
              </w:smartTagPr>
              <w:r w:rsidRPr="009A0278">
                <w:rPr>
                  <w:rFonts w:eastAsia="Times New Roman" w:cs="Times New Roman"/>
                  <w:color w:val="000000"/>
                  <w:sz w:val="24"/>
                  <w:szCs w:val="24"/>
                  <w:lang w:eastAsia="ar-SA"/>
                </w:rPr>
                <w:t>3 м</w:t>
              </w:r>
            </w:smartTag>
            <w:r w:rsidRPr="009A0278">
              <w:rPr>
                <w:rFonts w:eastAsia="Times New Roman" w:cs="Times New Roman"/>
                <w:color w:val="000000"/>
                <w:sz w:val="24"/>
                <w:szCs w:val="24"/>
                <w:lang w:eastAsia="ar-SA"/>
              </w:rPr>
              <w:t xml:space="preserve"> с учетом соблюдения требований </w:t>
            </w:r>
            <w:r w:rsidRPr="009A0278">
              <w:rPr>
                <w:rFonts w:eastAsia="Times New Roman" w:cs="Times New Roman"/>
                <w:color w:val="000000"/>
                <w:sz w:val="24"/>
                <w:szCs w:val="24"/>
                <w:lang w:eastAsia="ar-SA"/>
              </w:rPr>
              <w:lastRenderedPageBreak/>
              <w:t>технических регламентов;</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максимальная высота капитальных зданий - 30 м от планировочной отметки земли;</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максимальный процент застройки в границах земельного участка – 30%.</w:t>
            </w:r>
          </w:p>
          <w:p w:rsidR="009A0278" w:rsidRPr="009A0278" w:rsidRDefault="009A0278" w:rsidP="009A0278">
            <w:pPr>
              <w:spacing w:after="0" w:line="240" w:lineRule="auto"/>
              <w:ind w:firstLine="284"/>
              <w:rPr>
                <w:rFonts w:eastAsia="SimSun" w:cs="Times New Roman"/>
                <w:color w:val="000000"/>
                <w:sz w:val="24"/>
                <w:szCs w:val="24"/>
                <w:lang w:eastAsia="zh-CN"/>
              </w:rPr>
            </w:pPr>
          </w:p>
          <w:p w:rsidR="009A0278" w:rsidRPr="009A0278" w:rsidRDefault="009A0278" w:rsidP="009A0278">
            <w:pPr>
              <w:spacing w:after="0" w:line="240" w:lineRule="auto"/>
              <w:ind w:firstLine="284"/>
              <w:rPr>
                <w:rFonts w:eastAsia="SimSun" w:cs="Times New Roman"/>
                <w:color w:val="000000"/>
                <w:sz w:val="24"/>
                <w:szCs w:val="24"/>
                <w:lang w:eastAsia="zh-CN"/>
              </w:rPr>
            </w:pPr>
          </w:p>
          <w:p w:rsidR="009A0278" w:rsidRPr="009A0278" w:rsidRDefault="009A0278" w:rsidP="009A0278">
            <w:pPr>
              <w:spacing w:after="0" w:line="240" w:lineRule="auto"/>
              <w:ind w:firstLine="284"/>
              <w:jc w:val="center"/>
              <w:rPr>
                <w:rFonts w:eastAsia="SimSun" w:cs="Times New Roman"/>
                <w:color w:val="000000"/>
                <w:sz w:val="24"/>
                <w:szCs w:val="24"/>
                <w:lang w:eastAsia="zh-CN"/>
              </w:rPr>
            </w:pP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928"/>
        <w:gridCol w:w="4678"/>
      </w:tblGrid>
      <w:tr w:rsidR="009A0278" w:rsidRPr="009A0278" w:rsidTr="009A0278">
        <w:trPr>
          <w:trHeight w:val="20"/>
        </w:trPr>
        <w:tc>
          <w:tcPr>
            <w:tcW w:w="4928" w:type="dxa"/>
            <w:vAlign w:val="center"/>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678" w:type="dxa"/>
            <w:vAlign w:val="center"/>
          </w:tcPr>
          <w:p w:rsidR="009A0278" w:rsidRPr="009A0278" w:rsidRDefault="009A0278" w:rsidP="009A0278">
            <w:pPr>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0"/>
        </w:trPr>
        <w:tc>
          <w:tcPr>
            <w:tcW w:w="4928" w:type="dxa"/>
            <w:vAlign w:val="center"/>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Магазины продовольственных, промышленных и смешанных товаров; </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Ипподромы, конноспортивные комплексы с конюшней до 50 голов;</w:t>
            </w:r>
          </w:p>
          <w:p w:rsidR="009A0278" w:rsidRPr="009A0278" w:rsidRDefault="009A0278" w:rsidP="009A0278">
            <w:pPr>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[4.8] – Развлечения.</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Места для игры в гольф или осуществления конных прогулок, со вспомогательными сооружениями;</w:t>
            </w:r>
          </w:p>
          <w:p w:rsidR="009A0278" w:rsidRPr="009A0278" w:rsidRDefault="009A0278" w:rsidP="009A0278">
            <w:pPr>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[5.5] – Поля для гольфа или конных прогулок.</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Гостиницы;</w:t>
            </w:r>
          </w:p>
          <w:p w:rsidR="009A0278" w:rsidRPr="009A0278" w:rsidRDefault="009A0278" w:rsidP="009A0278">
            <w:pPr>
              <w:spacing w:after="0" w:line="240" w:lineRule="auto"/>
              <w:jc w:val="both"/>
              <w:rPr>
                <w:rFonts w:eastAsia="Times New Roman" w:cs="Times New Roman"/>
                <w:color w:val="000000"/>
                <w:sz w:val="24"/>
                <w:szCs w:val="24"/>
                <w:lang w:eastAsia="ru-RU"/>
              </w:rPr>
            </w:pPr>
            <w:r w:rsidRPr="009A0278">
              <w:rPr>
                <w:rFonts w:eastAsia="SimSun" w:cs="Times New Roman"/>
                <w:color w:val="000000"/>
                <w:sz w:val="24"/>
                <w:szCs w:val="24"/>
                <w:lang w:eastAsia="zh-CN"/>
              </w:rPr>
              <w:t xml:space="preserve">[4.7] – </w:t>
            </w:r>
            <w:r w:rsidRPr="009A0278">
              <w:rPr>
                <w:rFonts w:eastAsia="Times New Roman" w:cs="Times New Roman"/>
                <w:color w:val="000000"/>
                <w:sz w:val="24"/>
                <w:szCs w:val="24"/>
                <w:lang w:eastAsia="ru-RU"/>
              </w:rPr>
              <w:t>Гостиничное обслуживание.</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Кафе, закусочные, бары, рестораны не более 50 посадочных мест;</w:t>
            </w:r>
          </w:p>
          <w:p w:rsidR="009A0278" w:rsidRPr="009A0278" w:rsidRDefault="009A0278" w:rsidP="009A0278">
            <w:pPr>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[4.6] – </w:t>
            </w:r>
            <w:r w:rsidRPr="009A0278">
              <w:rPr>
                <w:rFonts w:eastAsia="Times New Roman" w:cs="Times New Roman"/>
                <w:color w:val="000000"/>
                <w:sz w:val="24"/>
                <w:szCs w:val="24"/>
                <w:lang w:eastAsia="ru-RU"/>
              </w:rPr>
              <w:t>Общественное питание.</w:t>
            </w:r>
          </w:p>
        </w:tc>
        <w:tc>
          <w:tcPr>
            <w:tcW w:w="4678" w:type="dxa"/>
            <w:vAlign w:val="center"/>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земельных участков  – 100/25000 кв.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40%;</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5 м"/>
              </w:smartTagPr>
              <w:r w:rsidRPr="009A0278">
                <w:rPr>
                  <w:rFonts w:eastAsia="SimSun" w:cs="Times New Roman"/>
                  <w:color w:val="000000"/>
                  <w:sz w:val="24"/>
                  <w:szCs w:val="24"/>
                  <w:lang w:eastAsia="zh-CN"/>
                </w:rPr>
                <w:t>25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smartTag w:uri="urn:schemas-microsoft-com:office:smarttags" w:element="metricconverter">
              <w:smartTagPr>
                <w:attr w:name="ProductID" w:val="3 м"/>
              </w:smartTagPr>
              <w:r w:rsidRPr="009A0278">
                <w:rPr>
                  <w:rFonts w:eastAsia="SimSun" w:cs="Times New Roman"/>
                  <w:color w:val="000000"/>
                  <w:sz w:val="24"/>
                  <w:szCs w:val="24"/>
                  <w:lang w:eastAsia="zh-CN"/>
                </w:rPr>
                <w:t>3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jc w:val="center"/>
              <w:rPr>
                <w:rFonts w:eastAsia="SimSun" w:cs="Times New Roman"/>
                <w:color w:val="000000"/>
                <w:sz w:val="24"/>
                <w:szCs w:val="24"/>
                <w:lang w:eastAsia="zh-CN"/>
              </w:rPr>
            </w:pPr>
          </w:p>
        </w:tc>
      </w:tr>
      <w:tr w:rsidR="009A0278" w:rsidRPr="009A0278" w:rsidTr="009A0278">
        <w:trPr>
          <w:trHeight w:val="20"/>
        </w:trPr>
        <w:tc>
          <w:tcPr>
            <w:tcW w:w="4928"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инженерного обеспечения и объекты вспомогательного инженерного назначения, (кроме антенн сотовой, радиорелейной и спутниковой связи);</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tc>
        <w:tc>
          <w:tcPr>
            <w:tcW w:w="4678"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9A0278">
                <w:rPr>
                  <w:rFonts w:eastAsia="SimSun" w:cs="Times New Roman"/>
                  <w:color w:val="000000"/>
                  <w:sz w:val="24"/>
                  <w:szCs w:val="24"/>
                  <w:lang w:eastAsia="zh-CN"/>
                </w:rPr>
                <w:t>1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строений, сооружений от уровня земли - 30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максимальный процент застройки в границах земельного участка – 80%</w:t>
            </w: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78"/>
      </w:tblGrid>
      <w:tr w:rsidR="009A0278" w:rsidRPr="009A0278" w:rsidTr="009A0278">
        <w:trPr>
          <w:trHeight w:val="20"/>
        </w:trPr>
        <w:tc>
          <w:tcPr>
            <w:tcW w:w="4928" w:type="dxa"/>
            <w:vAlign w:val="center"/>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678" w:type="dxa"/>
            <w:vAlign w:val="center"/>
          </w:tcPr>
          <w:p w:rsidR="009A0278" w:rsidRPr="009A0278" w:rsidRDefault="009A0278" w:rsidP="009A0278">
            <w:pPr>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0"/>
        </w:trPr>
        <w:tc>
          <w:tcPr>
            <w:tcW w:w="4928" w:type="dxa"/>
            <w:vAlign w:val="center"/>
          </w:tcPr>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открытые стоянки краткосрочного хранения автомобилей;</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административно-служебные здания;</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столовые, буфеты;</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спортивные и игровые площадки;</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объекты пожарной охраны (гидранты, резервуары);</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прокат игрового и спортивного инвентаря;</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трансформаторные подстанции, распределительные пункты, тепловые пункты, котельные, насосные станции, канализационные насосные станции, локальные очистные сооружения ливневой канализации, автоматические телефонные станции, сооружения связи (кроме антенн сотовой связи);</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площадки для мусоросборников;</w:t>
            </w:r>
          </w:p>
          <w:p w:rsidR="009A0278" w:rsidRPr="009A0278" w:rsidRDefault="009A0278" w:rsidP="009A0278">
            <w:pPr>
              <w:widowControl w:val="0"/>
              <w:autoSpaceDE w:val="0"/>
              <w:autoSpaceDN w:val="0"/>
              <w:adjustRightInd w:val="0"/>
              <w:spacing w:after="0" w:line="240" w:lineRule="auto"/>
              <w:ind w:firstLine="284"/>
              <w:rPr>
                <w:rFonts w:eastAsia="Times New Roman" w:cs="Times New Roman"/>
                <w:color w:val="000000"/>
                <w:sz w:val="24"/>
                <w:szCs w:val="24"/>
                <w:lang w:eastAsia="ar-SA"/>
              </w:rPr>
            </w:pPr>
            <w:r w:rsidRPr="009A0278">
              <w:rPr>
                <w:rFonts w:eastAsia="Times New Roman" w:cs="Times New Roman"/>
                <w:color w:val="000000"/>
                <w:sz w:val="24"/>
                <w:szCs w:val="24"/>
                <w:lang w:eastAsia="ar-SA"/>
              </w:rPr>
              <w:t>- общественные туалеты;</w:t>
            </w:r>
          </w:p>
        </w:tc>
        <w:tc>
          <w:tcPr>
            <w:tcW w:w="4678" w:type="dxa"/>
            <w:vAlign w:val="center"/>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bl>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Примечание (общее):</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284"/>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keepNext/>
        <w:tabs>
          <w:tab w:val="left" w:pos="2268"/>
        </w:tabs>
        <w:spacing w:after="0" w:line="240" w:lineRule="auto"/>
        <w:jc w:val="both"/>
        <w:outlineLvl w:val="2"/>
        <w:rPr>
          <w:rFonts w:eastAsia="Times New Roman" w:cs="Times New Roman"/>
          <w:bCs/>
          <w:color w:val="000000"/>
          <w:szCs w:val="28"/>
          <w:lang w:eastAsia="ar-SA"/>
        </w:rPr>
      </w:pP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aps/>
          <w:color w:val="000000"/>
          <w:szCs w:val="28"/>
          <w:lang w:eastAsia="zh-CN"/>
        </w:rPr>
      </w:pPr>
      <w:r w:rsidRPr="00927B70">
        <w:rPr>
          <w:rFonts w:eastAsia="SimSun" w:cs="Times New Roman"/>
          <w:caps/>
          <w:color w:val="000000"/>
          <w:szCs w:val="28"/>
          <w:lang w:eastAsia="zh-CN"/>
        </w:rPr>
        <w:t>Зоны специального назначения: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Times New Roman" w:cs="Times New Roman"/>
          <w:color w:val="000000"/>
          <w:szCs w:val="28"/>
          <w:lang w:eastAsia="ru-RU"/>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A0278" w:rsidRPr="00927B70" w:rsidRDefault="009A0278" w:rsidP="00927B70">
      <w:pPr>
        <w:spacing w:after="0" w:line="240" w:lineRule="auto"/>
        <w:ind w:firstLine="426"/>
        <w:jc w:val="both"/>
        <w:rPr>
          <w:rFonts w:eastAsia="SimSun" w:cs="Times New Roman"/>
          <w:color w:val="000000"/>
          <w:szCs w:val="28"/>
          <w:u w:val="single"/>
          <w:lang w:eastAsia="zh-CN"/>
        </w:rPr>
      </w:pPr>
    </w:p>
    <w:p w:rsidR="009A0278" w:rsidRPr="00927B70" w:rsidRDefault="009A0278" w:rsidP="00927B70">
      <w:pPr>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СН.1. Зона кладбищ.</w:t>
      </w:r>
    </w:p>
    <w:p w:rsidR="009A0278" w:rsidRPr="00927B70" w:rsidRDefault="009A0278" w:rsidP="00927B70">
      <w:pPr>
        <w:spacing w:after="0" w:line="240" w:lineRule="auto"/>
        <w:ind w:firstLine="426"/>
        <w:jc w:val="both"/>
        <w:rPr>
          <w:rFonts w:eastAsia="SimSun" w:cs="Times New Roman"/>
          <w:color w:val="000000"/>
          <w:szCs w:val="28"/>
          <w:u w:val="single"/>
          <w:lang w:eastAsia="zh-CN"/>
        </w:rPr>
      </w:pPr>
    </w:p>
    <w:p w:rsidR="009A0278" w:rsidRPr="00927B70" w:rsidRDefault="009A0278" w:rsidP="00927B70">
      <w:pPr>
        <w:tabs>
          <w:tab w:val="left" w:pos="2520"/>
        </w:tabs>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 ЗЕМЕЛЬНЫХ УЧАСТКОВ И ОБЪЕКТОВ КАПИТАЛЬНОГО СТРОИТЕЛЬСТВА</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2210"/>
        <w:gridCol w:w="4166"/>
      </w:tblGrid>
      <w:tr w:rsidR="00927B70" w:rsidRPr="009A0278" w:rsidTr="00927B70">
        <w:trPr>
          <w:trHeight w:val="552"/>
        </w:trPr>
        <w:tc>
          <w:tcPr>
            <w:tcW w:w="3252" w:type="dxa"/>
            <w:vAlign w:val="center"/>
          </w:tcPr>
          <w:p w:rsidR="00927B70" w:rsidRPr="009A0278" w:rsidRDefault="00927B70"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2210" w:type="dxa"/>
          </w:tcPr>
          <w:p w:rsidR="00927B70" w:rsidRPr="009A0278" w:rsidRDefault="00927B70" w:rsidP="009A0278">
            <w:pPr>
              <w:spacing w:after="0" w:line="240" w:lineRule="auto"/>
              <w:jc w:val="center"/>
              <w:rPr>
                <w:rFonts w:eastAsia="SimSun" w:cs="Times New Roman"/>
                <w:color w:val="000000"/>
                <w:sz w:val="24"/>
                <w:szCs w:val="24"/>
                <w:lang w:eastAsia="zh-CN"/>
              </w:rPr>
            </w:pPr>
          </w:p>
        </w:tc>
        <w:tc>
          <w:tcPr>
            <w:tcW w:w="4166" w:type="dxa"/>
            <w:vAlign w:val="center"/>
          </w:tcPr>
          <w:p w:rsidR="00927B70" w:rsidRPr="009A0278" w:rsidRDefault="00927B70" w:rsidP="009A0278">
            <w:pPr>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27B70" w:rsidRPr="009A0278" w:rsidTr="00927B70">
        <w:trPr>
          <w:trHeight w:val="552"/>
        </w:trPr>
        <w:tc>
          <w:tcPr>
            <w:tcW w:w="3252" w:type="dxa"/>
          </w:tcPr>
          <w:p w:rsidR="00927B70" w:rsidRPr="009A0278" w:rsidRDefault="00927B70"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Действующие кладбища, кладбища закрытые на период консервации, захоронения, крематории, мемориальные парки и комплексы, культовые здания и сооружения;</w:t>
            </w:r>
          </w:p>
          <w:p w:rsidR="00927B70" w:rsidRPr="009A0278" w:rsidRDefault="00927B70" w:rsidP="009A0278">
            <w:pPr>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12.1</w:t>
            </w:r>
            <w:r w:rsidRPr="009A0278">
              <w:rPr>
                <w:rFonts w:eastAsia="SimSun" w:cs="Times New Roman"/>
                <w:color w:val="000000"/>
                <w:sz w:val="24"/>
                <w:szCs w:val="24"/>
                <w:lang w:eastAsia="zh-CN"/>
              </w:rPr>
              <w:t>] - Ритуальная деятельность.</w:t>
            </w:r>
          </w:p>
          <w:p w:rsidR="00927B70" w:rsidRPr="009A0278" w:rsidRDefault="00927B70" w:rsidP="009A0278">
            <w:pPr>
              <w:spacing w:after="0" w:line="240" w:lineRule="auto"/>
              <w:ind w:firstLine="426"/>
              <w:jc w:val="both"/>
              <w:rPr>
                <w:rFonts w:eastAsia="SimSun" w:cs="Times New Roman"/>
                <w:color w:val="000000"/>
                <w:sz w:val="24"/>
                <w:szCs w:val="24"/>
                <w:lang w:eastAsia="zh-CN"/>
              </w:rPr>
            </w:pPr>
          </w:p>
        </w:tc>
        <w:tc>
          <w:tcPr>
            <w:tcW w:w="2210" w:type="dxa"/>
          </w:tcPr>
          <w:p w:rsidR="00927B70" w:rsidRPr="009A0278" w:rsidRDefault="00927B70" w:rsidP="009A0278">
            <w:pPr>
              <w:autoSpaceDE w:val="0"/>
              <w:autoSpaceDN w:val="0"/>
              <w:adjustRightInd w:val="0"/>
              <w:spacing w:after="0" w:line="240" w:lineRule="auto"/>
              <w:ind w:firstLine="426"/>
              <w:rPr>
                <w:rFonts w:eastAsia="Times New Roman" w:cs="Times New Roman"/>
                <w:bCs/>
                <w:color w:val="000000"/>
                <w:sz w:val="24"/>
                <w:szCs w:val="24"/>
                <w:lang w:eastAsia="ru-RU"/>
              </w:rPr>
            </w:pPr>
          </w:p>
        </w:tc>
        <w:tc>
          <w:tcPr>
            <w:tcW w:w="4166" w:type="dxa"/>
          </w:tcPr>
          <w:p w:rsidR="00927B70" w:rsidRPr="009A0278" w:rsidRDefault="00927B70" w:rsidP="009A0278">
            <w:pPr>
              <w:autoSpaceDE w:val="0"/>
              <w:autoSpaceDN w:val="0"/>
              <w:adjustRightInd w:val="0"/>
              <w:spacing w:after="0" w:line="240" w:lineRule="auto"/>
              <w:ind w:firstLine="426"/>
              <w:rPr>
                <w:rFonts w:eastAsia="Times New Roman" w:cs="Times New Roman"/>
                <w:bCs/>
                <w:color w:val="000000"/>
                <w:sz w:val="24"/>
                <w:szCs w:val="24"/>
                <w:lang w:eastAsia="ru-RU"/>
              </w:rPr>
            </w:pPr>
            <w:r w:rsidRPr="009A0278">
              <w:rPr>
                <w:rFonts w:eastAsia="Times New Roman" w:cs="Times New Roman"/>
                <w:bCs/>
                <w:color w:val="000000"/>
                <w:sz w:val="24"/>
                <w:szCs w:val="24"/>
                <w:lang w:eastAsia="ru-RU"/>
              </w:rPr>
              <w:t>минимальный/максимальный размер земельного участка – 100/40 0000 кв.м;</w:t>
            </w:r>
          </w:p>
          <w:p w:rsidR="00927B70" w:rsidRPr="009A0278" w:rsidRDefault="00927B70"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70%;</w:t>
            </w:r>
          </w:p>
          <w:p w:rsidR="00927B70" w:rsidRPr="009A0278" w:rsidRDefault="00927B70"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минимальный отступ от границ земельного участка, за пределами которых запрещено строительство зданий, строений, сооружений, - 1 м;</w:t>
            </w:r>
          </w:p>
          <w:p w:rsidR="00927B70" w:rsidRPr="009A0278" w:rsidRDefault="00927B70"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 12 м.</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820" w:type="dxa"/>
            <w:vAlign w:val="center"/>
          </w:tcPr>
          <w:p w:rsidR="009A0278" w:rsidRPr="009A0278" w:rsidRDefault="009A0278" w:rsidP="009A0278">
            <w:pPr>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43"/>
        </w:trPr>
        <w:tc>
          <w:tcPr>
            <w:tcW w:w="4786" w:type="dxa"/>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инженерно-технического обеспечения (объекты сотовой связи, объекты водо-, газо-, электроснабжения и т.п.);</w:t>
            </w:r>
          </w:p>
          <w:p w:rsidR="009A0278" w:rsidRPr="009A0278" w:rsidRDefault="009A0278" w:rsidP="009A0278">
            <w:pPr>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3.1</w:t>
            </w:r>
            <w:r w:rsidRPr="009A0278">
              <w:rPr>
                <w:rFonts w:eastAsia="SimSun" w:cs="Times New Roman"/>
                <w:color w:val="000000"/>
                <w:sz w:val="24"/>
                <w:szCs w:val="24"/>
                <w:lang w:eastAsia="zh-CN"/>
              </w:rPr>
              <w:t>] - Коммунальное обслуживание.</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Магазины по продаже предметов ритуального назначения;</w:t>
            </w:r>
          </w:p>
          <w:p w:rsidR="009A0278" w:rsidRPr="009A0278" w:rsidRDefault="009A0278" w:rsidP="009A0278">
            <w:pPr>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4.4</w:t>
            </w:r>
            <w:r w:rsidRPr="009A0278">
              <w:rPr>
                <w:rFonts w:eastAsia="SimSun" w:cs="Times New Roman"/>
                <w:color w:val="000000"/>
                <w:sz w:val="24"/>
                <w:szCs w:val="24"/>
                <w:lang w:eastAsia="zh-CN"/>
              </w:rPr>
              <w:t>] - Магазины.</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похоронного обслуживания, похоронные бюро, дома траурных обрядов;</w:t>
            </w:r>
          </w:p>
          <w:p w:rsidR="009A0278" w:rsidRPr="009A0278" w:rsidRDefault="009A0278" w:rsidP="009A0278">
            <w:pPr>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3.3</w:t>
            </w:r>
            <w:r w:rsidRPr="009A0278">
              <w:rPr>
                <w:rFonts w:eastAsia="SimSun" w:cs="Times New Roman"/>
                <w:color w:val="000000"/>
                <w:sz w:val="24"/>
                <w:szCs w:val="24"/>
                <w:lang w:eastAsia="zh-CN"/>
              </w:rPr>
              <w:t>] - Бытовое обслуживание.</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охраны правопорядка, опорные пункты полиции;</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Объекты гражданской обороны (убежища, противорадиационные укрытия и т.п.);</w:t>
            </w:r>
          </w:p>
          <w:p w:rsidR="009A0278" w:rsidRPr="009A0278" w:rsidRDefault="009A0278" w:rsidP="009A0278">
            <w:pPr>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8.3</w:t>
            </w:r>
            <w:r w:rsidRPr="009A0278">
              <w:rPr>
                <w:rFonts w:eastAsia="SimSun" w:cs="Times New Roman"/>
                <w:color w:val="000000"/>
                <w:sz w:val="24"/>
                <w:szCs w:val="24"/>
                <w:lang w:eastAsia="zh-CN"/>
              </w:rPr>
              <w:t>] - Обеспечение внутреннего правопорядка.</w:t>
            </w:r>
          </w:p>
        </w:tc>
        <w:tc>
          <w:tcPr>
            <w:tcW w:w="4820"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минимальная/максимальная площадь земельного участка – 100/400 кв.м;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70%;</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минимальный отступ от границ земельного участка, за пределами которых запрещено строительство зданий, строений, сооружений, - 1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 12 м.</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820" w:type="dxa"/>
            <w:vAlign w:val="center"/>
          </w:tcPr>
          <w:p w:rsidR="009A0278" w:rsidRPr="009A0278" w:rsidRDefault="009A0278" w:rsidP="009A0278">
            <w:pPr>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359"/>
        </w:trPr>
        <w:tc>
          <w:tcPr>
            <w:tcW w:w="4786" w:type="dxa"/>
          </w:tcPr>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автостоянки, гаражи, парковки, склады, производственные, хозяйственные и административно-бытовые объекты, (связанные с облуживанием кладбищ и захоронений), в том числе мастерские по производству похоронных принадлежностей;</w:t>
            </w:r>
          </w:p>
          <w:p w:rsidR="009A0278" w:rsidRPr="009A0278" w:rsidRDefault="009A0278" w:rsidP="009A0278">
            <w:pPr>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общественные туалеты;</w:t>
            </w:r>
          </w:p>
          <w:p w:rsidR="009A0278" w:rsidRPr="009A0278" w:rsidRDefault="009A0278" w:rsidP="009A0278">
            <w:pPr>
              <w:spacing w:after="0" w:line="240" w:lineRule="auto"/>
              <w:ind w:firstLine="426"/>
              <w:jc w:val="both"/>
              <w:rPr>
                <w:rFonts w:eastAsia="SimSun" w:cs="Times New Roman"/>
                <w:color w:val="000000"/>
                <w:sz w:val="24"/>
                <w:szCs w:val="24"/>
                <w:lang w:eastAsia="zh-CN"/>
              </w:rPr>
            </w:pPr>
          </w:p>
          <w:p w:rsidR="009A0278" w:rsidRPr="009A0278" w:rsidRDefault="009A0278" w:rsidP="009A0278">
            <w:pPr>
              <w:spacing w:after="0" w:line="240" w:lineRule="auto"/>
              <w:ind w:firstLine="426"/>
              <w:jc w:val="both"/>
              <w:rPr>
                <w:rFonts w:eastAsia="SimSun" w:cs="Times New Roman"/>
                <w:color w:val="000000"/>
                <w:sz w:val="24"/>
                <w:szCs w:val="24"/>
                <w:lang w:eastAsia="zh-CN"/>
              </w:rPr>
            </w:pPr>
          </w:p>
        </w:tc>
        <w:tc>
          <w:tcPr>
            <w:tcW w:w="4820"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bl>
    <w:p w:rsidR="009A0278" w:rsidRPr="00927B70" w:rsidRDefault="009A0278" w:rsidP="00927B70">
      <w:pPr>
        <w:autoSpaceDE w:val="0"/>
        <w:autoSpaceDN w:val="0"/>
        <w:adjustRightInd w:val="0"/>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жилых и общественных зданий – </w:t>
      </w:r>
      <w:smartTag w:uri="urn:schemas-microsoft-com:office:smarttags" w:element="metricconverter">
        <w:smartTagPr>
          <w:attr w:name="ProductID" w:val="3 м"/>
        </w:smartTagPr>
        <w:r w:rsidRPr="00927B70">
          <w:rPr>
            <w:rFonts w:eastAsia="SimSun" w:cs="Times New Roman"/>
            <w:color w:val="000000"/>
            <w:szCs w:val="28"/>
            <w:lang w:eastAsia="zh-CN"/>
          </w:rPr>
          <w:t>3 м</w:t>
        </w:r>
      </w:smartTag>
      <w:r w:rsidRPr="00927B70">
        <w:rPr>
          <w:rFonts w:eastAsia="SimSun" w:cs="Times New Roman"/>
          <w:color w:val="000000"/>
          <w:szCs w:val="28"/>
          <w:lang w:eastAsia="zh-CN"/>
        </w:rPr>
        <w:t xml:space="preserve">; </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 для остальных зданий и сооружений - </w:t>
      </w:r>
      <w:smartTag w:uri="urn:schemas-microsoft-com:office:smarttags" w:element="metricconverter">
        <w:smartTagPr>
          <w:attr w:name="ProductID" w:val="1 м"/>
        </w:smartTagPr>
        <w:r w:rsidRPr="00927B70">
          <w:rPr>
            <w:rFonts w:eastAsia="SimSun" w:cs="Times New Roman"/>
            <w:color w:val="000000"/>
            <w:szCs w:val="28"/>
            <w:lang w:eastAsia="zh-CN"/>
          </w:rPr>
          <w:t>1 м</w:t>
        </w:r>
      </w:smartTag>
      <w:r w:rsidRPr="00927B70">
        <w:rPr>
          <w:rFonts w:eastAsia="SimSun" w:cs="Times New Roman"/>
          <w:color w:val="000000"/>
          <w:szCs w:val="28"/>
          <w:lang w:eastAsia="zh-CN"/>
        </w:rPr>
        <w:t>.</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927B70" w:rsidRDefault="009A0278" w:rsidP="00927B70">
      <w:pPr>
        <w:spacing w:after="0" w:line="240" w:lineRule="auto"/>
        <w:ind w:firstLine="426"/>
        <w:jc w:val="both"/>
        <w:rPr>
          <w:rFonts w:eastAsia="SimSun" w:cs="Times New Roman"/>
          <w:color w:val="000000"/>
          <w:szCs w:val="28"/>
          <w:lang w:eastAsia="ar-SA"/>
        </w:rPr>
      </w:pPr>
      <w:r w:rsidRPr="00927B70">
        <w:rPr>
          <w:rFonts w:eastAsia="SimSun" w:cs="Times New Roman"/>
          <w:color w:val="000000"/>
          <w:szCs w:val="28"/>
          <w:lang w:eastAsia="zh-CN"/>
        </w:rPr>
        <w:t>Минимальный отступ зданий, строений и сооружений от красной линии улиц, проездов - 5м;</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Примечание (общее):</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 xml:space="preserve">Размещение новых населенных пунктов и строительство объектов капитального строительства без проведения специальных защитных </w:t>
      </w:r>
      <w:r w:rsidRPr="00927B70">
        <w:rPr>
          <w:rFonts w:eastAsia="SimSun" w:cs="Times New Roman"/>
          <w:color w:val="000000"/>
          <w:szCs w:val="28"/>
          <w:lang w:eastAsia="zh-CN"/>
        </w:rPr>
        <w:lastRenderedPageBreak/>
        <w:t>мероприятий по предотвращению негативного воздействия вод 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границах зон затопления, подтопления запрещаются:</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1) использование сточных вод в целях регулирования плодородия почв;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3) осуществление авиационных мер по борьбе с вредными организмами.</w:t>
      </w:r>
    </w:p>
    <w:p w:rsidR="009A0278" w:rsidRPr="00927B70" w:rsidRDefault="009A0278" w:rsidP="00927B70">
      <w:pPr>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27B70" w:rsidRDefault="009A0278" w:rsidP="00927B70">
      <w:pPr>
        <w:tabs>
          <w:tab w:val="left" w:pos="2520"/>
        </w:tabs>
        <w:spacing w:after="0" w:line="240" w:lineRule="auto"/>
        <w:ind w:firstLine="426"/>
        <w:jc w:val="both"/>
        <w:rPr>
          <w:rFonts w:eastAsia="SimSun" w:cs="Times New Roman"/>
          <w:color w:val="000000"/>
          <w:szCs w:val="28"/>
          <w:u w:val="single"/>
          <w:lang w:eastAsia="zh-CN"/>
        </w:rPr>
      </w:pPr>
    </w:p>
    <w:p w:rsidR="009A0278" w:rsidRPr="00927B70" w:rsidRDefault="009A0278" w:rsidP="00927B70">
      <w:pPr>
        <w:spacing w:after="0" w:line="240" w:lineRule="auto"/>
        <w:ind w:firstLine="426"/>
        <w:jc w:val="both"/>
        <w:rPr>
          <w:rFonts w:eastAsia="SimSun" w:cs="Times New Roman"/>
          <w:color w:val="000000"/>
          <w:szCs w:val="28"/>
          <w:u w:val="single"/>
          <w:lang w:eastAsia="zh-CN"/>
        </w:rPr>
      </w:pPr>
      <w:r w:rsidRPr="00927B70">
        <w:rPr>
          <w:rFonts w:eastAsia="SimSun" w:cs="Times New Roman"/>
          <w:color w:val="000000"/>
          <w:szCs w:val="28"/>
          <w:u w:val="single"/>
          <w:lang w:eastAsia="zh-CN"/>
        </w:rPr>
        <w:t>СН-2. Зона размещения отходов потребления.</w:t>
      </w:r>
    </w:p>
    <w:p w:rsidR="009A0278" w:rsidRPr="00927B70" w:rsidRDefault="009A0278" w:rsidP="00927B70">
      <w:pPr>
        <w:spacing w:after="0" w:line="240" w:lineRule="auto"/>
        <w:ind w:firstLine="426"/>
        <w:jc w:val="both"/>
        <w:rPr>
          <w:rFonts w:eastAsia="SimSun" w:cs="Times New Roman"/>
          <w:color w:val="000000"/>
          <w:szCs w:val="28"/>
          <w:lang w:eastAsia="zh-CN"/>
        </w:rPr>
      </w:pPr>
    </w:p>
    <w:p w:rsidR="009A0278" w:rsidRPr="00927B70" w:rsidRDefault="009A0278" w:rsidP="00927B70">
      <w:pPr>
        <w:tabs>
          <w:tab w:val="left" w:pos="2520"/>
        </w:tabs>
        <w:spacing w:after="0" w:line="240" w:lineRule="auto"/>
        <w:ind w:firstLine="426"/>
        <w:jc w:val="both"/>
        <w:rPr>
          <w:rFonts w:eastAsia="SimSun" w:cs="Times New Roman"/>
          <w:color w:val="000000"/>
          <w:szCs w:val="28"/>
          <w:lang w:eastAsia="zh-CN"/>
        </w:rPr>
      </w:pPr>
      <w:r w:rsidRPr="00927B70">
        <w:rPr>
          <w:rFonts w:eastAsia="SimSun" w:cs="Times New Roman"/>
          <w:color w:val="000000"/>
          <w:szCs w:val="28"/>
          <w:lang w:eastAsia="zh-CN"/>
        </w:rPr>
        <w:t>ОСНОВНЫЕ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78"/>
      </w:tblGrid>
      <w:tr w:rsidR="009A0278" w:rsidRPr="009A0278" w:rsidTr="009A0278">
        <w:trPr>
          <w:trHeight w:val="552"/>
        </w:trPr>
        <w:tc>
          <w:tcPr>
            <w:tcW w:w="4928" w:type="dxa"/>
            <w:vAlign w:val="center"/>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678" w:type="dxa"/>
            <w:vAlign w:val="center"/>
          </w:tcPr>
          <w:p w:rsidR="009A0278" w:rsidRPr="009A0278" w:rsidRDefault="009A0278" w:rsidP="009A0278">
            <w:pPr>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928" w:type="dxa"/>
          </w:tcPr>
          <w:p w:rsidR="009A0278" w:rsidRPr="009A0278" w:rsidRDefault="009A0278" w:rsidP="009A0278">
            <w:pPr>
              <w:spacing w:after="0" w:line="240" w:lineRule="auto"/>
              <w:ind w:firstLine="426"/>
              <w:jc w:val="both"/>
              <w:rPr>
                <w:rFonts w:eastAsia="SimSun" w:cs="Times New Roman"/>
                <w:color w:val="000000"/>
                <w:sz w:val="24"/>
                <w:szCs w:val="24"/>
                <w:lang w:eastAsia="ru-RU"/>
              </w:rPr>
            </w:pPr>
            <w:r w:rsidRPr="009A0278">
              <w:rPr>
                <w:rFonts w:eastAsia="Times New Roman" w:cs="Times New Roman"/>
                <w:color w:val="000000"/>
                <w:sz w:val="24"/>
                <w:szCs w:val="24"/>
                <w:lang w:eastAsia="ru-RU"/>
              </w:rPr>
              <w:t>Скотомогильники,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w:t>
            </w:r>
            <w:r w:rsidRPr="009A0278">
              <w:rPr>
                <w:rFonts w:eastAsia="SimSun" w:cs="Times New Roman"/>
                <w:color w:val="000000"/>
                <w:sz w:val="24"/>
                <w:szCs w:val="24"/>
                <w:lang w:eastAsia="ru-RU"/>
              </w:rPr>
              <w:t>.</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w:t>
            </w:r>
            <w:r w:rsidRPr="009A0278">
              <w:rPr>
                <w:rFonts w:eastAsia="Times New Roman" w:cs="Times New Roman"/>
                <w:color w:val="000000"/>
                <w:sz w:val="24"/>
                <w:szCs w:val="24"/>
                <w:lang w:eastAsia="zh-CN"/>
              </w:rPr>
              <w:t>12.2</w:t>
            </w:r>
            <w:r w:rsidRPr="009A0278">
              <w:rPr>
                <w:rFonts w:eastAsia="SimSun" w:cs="Times New Roman"/>
                <w:color w:val="000000"/>
                <w:sz w:val="24"/>
                <w:szCs w:val="24"/>
                <w:lang w:eastAsia="zh-CN"/>
              </w:rPr>
              <w:t>] – Специальная.</w:t>
            </w:r>
          </w:p>
          <w:p w:rsidR="009A0278" w:rsidRPr="009A0278" w:rsidRDefault="009A0278" w:rsidP="009A0278">
            <w:pPr>
              <w:autoSpaceDE w:val="0"/>
              <w:autoSpaceDN w:val="0"/>
              <w:adjustRightInd w:val="0"/>
              <w:spacing w:after="0" w:line="240" w:lineRule="auto"/>
              <w:jc w:val="both"/>
              <w:rPr>
                <w:rFonts w:eastAsia="SimSun" w:cs="Times New Roman"/>
                <w:color w:val="000000"/>
                <w:sz w:val="24"/>
                <w:szCs w:val="24"/>
                <w:lang w:eastAsia="zh-CN"/>
              </w:rPr>
            </w:pPr>
          </w:p>
        </w:tc>
        <w:tc>
          <w:tcPr>
            <w:tcW w:w="4678" w:type="dxa"/>
          </w:tcPr>
          <w:p w:rsidR="009A0278" w:rsidRPr="009A0278" w:rsidRDefault="009A0278" w:rsidP="009A0278">
            <w:pPr>
              <w:autoSpaceDE w:val="0"/>
              <w:autoSpaceDN w:val="0"/>
              <w:adjustRightInd w:val="0"/>
              <w:spacing w:after="0" w:line="240" w:lineRule="auto"/>
              <w:ind w:firstLine="426"/>
              <w:rPr>
                <w:rFonts w:eastAsia="Times New Roman" w:cs="Times New Roman"/>
                <w:bCs/>
                <w:color w:val="000000"/>
                <w:sz w:val="24"/>
                <w:szCs w:val="24"/>
                <w:lang w:eastAsia="ru-RU"/>
              </w:rPr>
            </w:pPr>
            <w:r w:rsidRPr="009A0278">
              <w:rPr>
                <w:rFonts w:eastAsia="Times New Roman" w:cs="Times New Roman"/>
                <w:bCs/>
                <w:color w:val="000000"/>
                <w:sz w:val="24"/>
                <w:szCs w:val="24"/>
                <w:lang w:eastAsia="ru-RU"/>
              </w:rPr>
              <w:t>минимальный/максимальный размер земельного участка - 600/50 0000 кв.м;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70%;</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smartTag w:uri="urn:schemas-microsoft-com:office:smarttags" w:element="metricconverter">
              <w:smartTagPr>
                <w:attr w:name="ProductID" w:val="3 м"/>
              </w:smartTagPr>
              <w:r w:rsidRPr="009A0278">
                <w:rPr>
                  <w:rFonts w:eastAsia="SimSun" w:cs="Times New Roman"/>
                  <w:color w:val="000000"/>
                  <w:sz w:val="24"/>
                  <w:szCs w:val="24"/>
                  <w:lang w:eastAsia="zh-CN"/>
                </w:rPr>
                <w:t>3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820" w:type="dxa"/>
            <w:vAlign w:val="center"/>
          </w:tcPr>
          <w:p w:rsidR="009A0278" w:rsidRPr="009A0278" w:rsidRDefault="009A0278" w:rsidP="009A0278">
            <w:pPr>
              <w:tabs>
                <w:tab w:val="left" w:pos="2520"/>
              </w:tabs>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c>
          <w:tcPr>
            <w:tcW w:w="4786" w:type="dxa"/>
          </w:tcPr>
          <w:p w:rsidR="009A0278" w:rsidRPr="009A0278" w:rsidRDefault="009A0278" w:rsidP="009A0278">
            <w:pPr>
              <w:autoSpaceDE w:val="0"/>
              <w:autoSpaceDN w:val="0"/>
              <w:adjustRightInd w:val="0"/>
              <w:spacing w:after="0" w:line="240" w:lineRule="auto"/>
              <w:ind w:firstLine="426"/>
              <w:jc w:val="center"/>
              <w:rPr>
                <w:rFonts w:eastAsia="Times New Roman" w:cs="Times New Roman"/>
                <w:color w:val="000000"/>
                <w:sz w:val="24"/>
                <w:szCs w:val="24"/>
                <w:lang w:eastAsia="ru-RU"/>
              </w:rPr>
            </w:pPr>
            <w:r w:rsidRPr="009A0278">
              <w:rPr>
                <w:rFonts w:eastAsia="Times New Roman" w:cs="Times New Roman"/>
                <w:color w:val="000000"/>
                <w:sz w:val="24"/>
                <w:szCs w:val="24"/>
                <w:lang w:eastAsia="ru-RU"/>
              </w:rPr>
              <w:t>нет</w:t>
            </w:r>
          </w:p>
        </w:tc>
        <w:tc>
          <w:tcPr>
            <w:tcW w:w="4820" w:type="dxa"/>
          </w:tcPr>
          <w:p w:rsidR="009A0278" w:rsidRPr="009A0278" w:rsidRDefault="009A0278" w:rsidP="009A0278">
            <w:pPr>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нет</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9A0278" w:rsidRPr="009A0278" w:rsidTr="009A0278">
        <w:trPr>
          <w:trHeight w:val="552"/>
        </w:trPr>
        <w:tc>
          <w:tcPr>
            <w:tcW w:w="4786" w:type="dxa"/>
            <w:vAlign w:val="center"/>
          </w:tcPr>
          <w:p w:rsidR="009A0278" w:rsidRPr="009A0278" w:rsidRDefault="009A0278" w:rsidP="009A0278">
            <w:pPr>
              <w:tabs>
                <w:tab w:val="left" w:pos="2520"/>
              </w:tabs>
              <w:spacing w:after="0" w:line="240" w:lineRule="auto"/>
              <w:ind w:firstLine="426"/>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820" w:type="dxa"/>
            <w:vAlign w:val="center"/>
          </w:tcPr>
          <w:p w:rsidR="009A0278" w:rsidRPr="009A0278" w:rsidRDefault="009A0278" w:rsidP="009A0278">
            <w:pPr>
              <w:tabs>
                <w:tab w:val="left" w:pos="2520"/>
              </w:tabs>
              <w:spacing w:after="0" w:line="240" w:lineRule="auto"/>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c>
          <w:tcPr>
            <w:tcW w:w="4786"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и площадки для хранения и обслуживания спец. техники;</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Парковки и автостоянки для легковых автомобилей (для обслуживающего персонала);</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Вспомогательные объекты, связанные с функционированием мусороперерабатывающего производства; </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9A0278" w:rsidRPr="009A0278" w:rsidRDefault="009A0278" w:rsidP="009A0278">
            <w:pPr>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Контрольно-пропускные пункты, пункты охраны;</w:t>
            </w:r>
          </w:p>
        </w:tc>
        <w:tc>
          <w:tcPr>
            <w:tcW w:w="4820"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w:t>
            </w:r>
            <w:r w:rsidRPr="009A0278">
              <w:rPr>
                <w:rFonts w:eastAsia="SimSun" w:cs="Times New Roman"/>
                <w:color w:val="000000"/>
                <w:sz w:val="24"/>
                <w:szCs w:val="24"/>
                <w:lang w:eastAsia="zh-CN"/>
              </w:rPr>
              <w:lastRenderedPageBreak/>
              <w:t>строительства, при которых установлены данные вспомогательные виды разрешённого использования.</w:t>
            </w:r>
          </w:p>
        </w:tc>
      </w:tr>
    </w:tbl>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lastRenderedPageBreak/>
        <w:t xml:space="preserve">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rsidR="009A0278" w:rsidRPr="005C794D" w:rsidRDefault="009A0278" w:rsidP="005C794D">
      <w:pPr>
        <w:spacing w:after="0" w:line="240" w:lineRule="auto"/>
        <w:ind w:left="426"/>
        <w:jc w:val="both"/>
        <w:rPr>
          <w:rFonts w:eastAsia="SimSun" w:cs="Times New Roman"/>
          <w:color w:val="000000"/>
          <w:szCs w:val="28"/>
          <w:lang w:eastAsia="zh-CN"/>
        </w:rPr>
      </w:pPr>
      <w:r w:rsidRPr="005C794D">
        <w:rPr>
          <w:rFonts w:eastAsia="SimSun" w:cs="Times New Roman"/>
          <w:color w:val="000000"/>
          <w:szCs w:val="28"/>
          <w:lang w:eastAsia="zh-CN"/>
        </w:rPr>
        <w:t xml:space="preserve">Минимальный отступ зданий, строений и сооружений от красной линии улиц, проездов: - 5м; </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  до контрольно-пропускных пунктов, проходных - 1 м.</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Примечание (общее):</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В границах зон затопления, подтопления запрещаются:</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1) использование сточных вод в целях регулирования плодородия почв;</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3) осуществление авиационных мер по борьбе с вредными организмами.</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w:t>
      </w:r>
      <w:r w:rsidRPr="005C794D">
        <w:rPr>
          <w:rFonts w:eastAsia="SimSun" w:cs="Times New Roman"/>
          <w:color w:val="000000"/>
          <w:szCs w:val="28"/>
          <w:lang w:eastAsia="zh-CN"/>
        </w:rPr>
        <w:lastRenderedPageBreak/>
        <w:t>них устанавливаются ограничения использования в соответствии с законодательством Российской Федерации.</w:t>
      </w:r>
    </w:p>
    <w:p w:rsidR="009A0278" w:rsidRPr="005C794D" w:rsidRDefault="009A0278" w:rsidP="005C794D">
      <w:pPr>
        <w:spacing w:after="0" w:line="240" w:lineRule="auto"/>
        <w:ind w:firstLine="426"/>
        <w:jc w:val="both"/>
        <w:rPr>
          <w:rFonts w:eastAsia="SimSun" w:cs="Times New Roman"/>
          <w:color w:val="000000"/>
          <w:szCs w:val="28"/>
          <w:lang w:eastAsia="zh-CN"/>
        </w:rPr>
      </w:pPr>
    </w:p>
    <w:p w:rsidR="009A0278" w:rsidRPr="005C794D" w:rsidRDefault="009A0278" w:rsidP="005C794D">
      <w:pPr>
        <w:spacing w:after="0" w:line="240" w:lineRule="auto"/>
        <w:ind w:firstLine="426"/>
        <w:jc w:val="both"/>
        <w:rPr>
          <w:rFonts w:eastAsia="SimSun" w:cs="Times New Roman"/>
          <w:bCs/>
          <w:caps/>
          <w:color w:val="000000"/>
          <w:szCs w:val="28"/>
          <w:lang w:eastAsia="zh-CN"/>
        </w:rPr>
      </w:pPr>
      <w:r w:rsidRPr="005C794D">
        <w:rPr>
          <w:rFonts w:eastAsia="SimSun" w:cs="Times New Roman"/>
          <w:bCs/>
          <w:caps/>
          <w:color w:val="000000"/>
          <w:szCs w:val="28"/>
          <w:lang w:eastAsia="zh-CN"/>
        </w:rPr>
        <w:t>иные виды территориальных зон:</w:t>
      </w:r>
    </w:p>
    <w:p w:rsidR="009A0278" w:rsidRPr="005C794D" w:rsidRDefault="009A0278" w:rsidP="005C794D">
      <w:pPr>
        <w:spacing w:after="0" w:line="240" w:lineRule="auto"/>
        <w:ind w:firstLine="426"/>
        <w:jc w:val="both"/>
        <w:rPr>
          <w:rFonts w:eastAsia="SimSun" w:cs="Times New Roman"/>
          <w:color w:val="000000"/>
          <w:szCs w:val="28"/>
          <w:lang w:eastAsia="zh-CN"/>
        </w:rPr>
      </w:pPr>
    </w:p>
    <w:p w:rsidR="009A0278" w:rsidRPr="005C794D" w:rsidRDefault="009A0278" w:rsidP="005C794D">
      <w:pPr>
        <w:spacing w:after="0" w:line="240" w:lineRule="auto"/>
        <w:ind w:firstLine="426"/>
        <w:jc w:val="both"/>
        <w:rPr>
          <w:rFonts w:eastAsia="SimSun" w:cs="Times New Roman"/>
          <w:bCs/>
          <w:color w:val="000000"/>
          <w:szCs w:val="28"/>
          <w:u w:val="single"/>
          <w:lang w:eastAsia="zh-CN"/>
        </w:rPr>
      </w:pPr>
      <w:r w:rsidRPr="005C794D">
        <w:rPr>
          <w:rFonts w:eastAsia="SimSun" w:cs="Times New Roman"/>
          <w:bCs/>
          <w:color w:val="000000"/>
          <w:szCs w:val="28"/>
          <w:u w:val="single"/>
          <w:lang w:eastAsia="zh-CN"/>
        </w:rPr>
        <w:t>ИВ-1. Зона озеленения специального назначения.</w:t>
      </w:r>
    </w:p>
    <w:p w:rsidR="009A0278" w:rsidRPr="005C794D" w:rsidRDefault="009A0278" w:rsidP="005C794D">
      <w:pPr>
        <w:spacing w:after="0" w:line="240" w:lineRule="auto"/>
        <w:ind w:firstLine="426"/>
        <w:jc w:val="both"/>
        <w:rPr>
          <w:rFonts w:eastAsia="SimSun" w:cs="Times New Roman"/>
          <w:bCs/>
          <w:color w:val="000000"/>
          <w:szCs w:val="28"/>
          <w:u w:val="single"/>
          <w:lang w:eastAsia="zh-CN"/>
        </w:rPr>
      </w:pP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Зона ИВ-1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rsidR="009A0278" w:rsidRPr="005C794D" w:rsidRDefault="009A0278" w:rsidP="005C794D">
      <w:pPr>
        <w:tabs>
          <w:tab w:val="left" w:pos="2520"/>
        </w:tabs>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ОСНОВНЫЕ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9A0278" w:rsidRPr="009A0278" w:rsidTr="009A0278">
        <w:trPr>
          <w:trHeight w:val="552"/>
        </w:trPr>
        <w:tc>
          <w:tcPr>
            <w:tcW w:w="4219"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5387"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219" w:type="dxa"/>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Защитные зеленые насаждения; </w:t>
            </w:r>
          </w:p>
          <w:p w:rsidR="009A0278" w:rsidRPr="009A0278" w:rsidRDefault="009A0278" w:rsidP="009A0278">
            <w:pPr>
              <w:widowControl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[9.1] - Охрана природных территорий.</w:t>
            </w:r>
          </w:p>
        </w:tc>
        <w:tc>
          <w:tcPr>
            <w:tcW w:w="5387" w:type="dxa"/>
          </w:tcPr>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00 кв. м"/>
              </w:smartTagPr>
              <w:r w:rsidRPr="009A0278">
                <w:rPr>
                  <w:rFonts w:eastAsia="SimSun" w:cs="Times New Roman"/>
                  <w:color w:val="000000"/>
                  <w:sz w:val="24"/>
                  <w:szCs w:val="24"/>
                  <w:lang w:eastAsia="zh-CN"/>
                </w:rPr>
                <w:t>1000 кв. м</w:t>
              </w:r>
            </w:smartTag>
            <w:r w:rsidRPr="009A0278">
              <w:rPr>
                <w:rFonts w:eastAsia="SimSun" w:cs="Times New Roman"/>
                <w:color w:val="000000"/>
                <w:sz w:val="24"/>
                <w:szCs w:val="24"/>
                <w:lang w:eastAsia="zh-CN"/>
              </w:rPr>
              <w:t>;</w:t>
            </w:r>
          </w:p>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участка - </w:t>
            </w:r>
            <w:smartTag w:uri="urn:schemas-microsoft-com:office:smarttags" w:element="metricconverter">
              <w:smartTagPr>
                <w:attr w:name="ProductID" w:val="1 м"/>
              </w:smartTagPr>
              <w:r w:rsidRPr="009A0278">
                <w:rPr>
                  <w:rFonts w:eastAsia="SimSun" w:cs="Times New Roman"/>
                  <w:color w:val="000000"/>
                  <w:sz w:val="24"/>
                  <w:szCs w:val="24"/>
                  <w:lang w:eastAsia="zh-CN"/>
                </w:rPr>
                <w:t>1 м</w:t>
              </w:r>
            </w:smartTag>
            <w:r w:rsidRPr="009A0278">
              <w:rPr>
                <w:rFonts w:eastAsia="SimSun" w:cs="Times New Roman"/>
                <w:color w:val="000000"/>
                <w:sz w:val="24"/>
                <w:szCs w:val="24"/>
                <w:lang w:eastAsia="zh-CN"/>
              </w:rPr>
              <w:t>;</w:t>
            </w:r>
          </w:p>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максимальная высота зданий, строений, сооружений от уровня земли - 20 м;</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10%;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219"/>
        <w:gridCol w:w="5387"/>
      </w:tblGrid>
      <w:tr w:rsidR="009A0278" w:rsidRPr="009A0278" w:rsidTr="009A0278">
        <w:trPr>
          <w:trHeight w:val="552"/>
        </w:trPr>
        <w:tc>
          <w:tcPr>
            <w:tcW w:w="4219"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5387"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06"/>
        </w:trPr>
        <w:tc>
          <w:tcPr>
            <w:tcW w:w="4219" w:type="dxa"/>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Водозаборные сооружения;</w:t>
            </w:r>
          </w:p>
          <w:p w:rsidR="009A0278" w:rsidRPr="009A0278" w:rsidRDefault="009A0278" w:rsidP="009A0278">
            <w:pPr>
              <w:widowControl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[3.1] - Коммунальное обслуживание.</w:t>
            </w:r>
          </w:p>
          <w:p w:rsidR="009A0278" w:rsidRPr="009A0278" w:rsidRDefault="009A0278" w:rsidP="009A0278">
            <w:pPr>
              <w:widowControl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[11.2] - Специальное пользование водными объектами.</w:t>
            </w:r>
          </w:p>
        </w:tc>
        <w:tc>
          <w:tcPr>
            <w:tcW w:w="5387"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0 кв. м"/>
              </w:smartTagPr>
              <w:r w:rsidRPr="009A0278">
                <w:rPr>
                  <w:rFonts w:eastAsia="SimSun" w:cs="Times New Roman"/>
                  <w:color w:val="000000"/>
                  <w:sz w:val="24"/>
                  <w:szCs w:val="24"/>
                  <w:lang w:eastAsia="zh-CN"/>
                </w:rPr>
                <w:t>100 кв. м</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участка - </w:t>
            </w:r>
            <w:smartTag w:uri="urn:schemas-microsoft-com:office:smarttags" w:element="metricconverter">
              <w:smartTagPr>
                <w:attr w:name="ProductID" w:val="1 м"/>
              </w:smartTagPr>
              <w:r w:rsidRPr="009A0278">
                <w:rPr>
                  <w:rFonts w:eastAsia="SimSun" w:cs="Times New Roman"/>
                  <w:color w:val="000000"/>
                  <w:sz w:val="24"/>
                  <w:szCs w:val="24"/>
                  <w:lang w:eastAsia="zh-CN"/>
                </w:rPr>
                <w:t>1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30 м"/>
              </w:smartTagPr>
              <w:r w:rsidRPr="009A0278">
                <w:rPr>
                  <w:rFonts w:eastAsia="SimSun" w:cs="Times New Roman"/>
                  <w:color w:val="000000"/>
                  <w:sz w:val="24"/>
                  <w:szCs w:val="24"/>
                  <w:lang w:eastAsia="zh-CN"/>
                </w:rPr>
                <w:t>30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10%;</w:t>
            </w:r>
          </w:p>
        </w:tc>
      </w:tr>
      <w:tr w:rsidR="009A0278" w:rsidRPr="009A0278" w:rsidTr="009A0278">
        <w:trPr>
          <w:trHeight w:val="206"/>
        </w:trPr>
        <w:tc>
          <w:tcPr>
            <w:tcW w:w="4219" w:type="dxa"/>
          </w:tcPr>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Объекты пчеловодства (сооружения и оборудование для хранения и первичной переработки продукции пчеловодства, разведению, содержанию и использованию пчел и иных полезных насекомых), кроме лесопарковых зон, городских лесов;</w:t>
            </w:r>
          </w:p>
          <w:p w:rsidR="009A0278" w:rsidRPr="009A0278" w:rsidRDefault="009A0278" w:rsidP="009A0278">
            <w:pPr>
              <w:spacing w:after="0" w:line="240" w:lineRule="auto"/>
              <w:rPr>
                <w:rFonts w:eastAsia="SimSun" w:cs="Times New Roman"/>
                <w:color w:val="000000"/>
                <w:sz w:val="24"/>
                <w:szCs w:val="24"/>
                <w:lang w:eastAsia="zh-CN"/>
              </w:rPr>
            </w:pPr>
            <w:r w:rsidRPr="009A0278">
              <w:rPr>
                <w:rFonts w:eastAsia="SimSun" w:cs="Times New Roman"/>
                <w:color w:val="000000"/>
                <w:sz w:val="24"/>
                <w:szCs w:val="24"/>
                <w:lang w:eastAsia="zh-CN"/>
              </w:rPr>
              <w:t>[1.12] - Пчеловодство.</w:t>
            </w:r>
          </w:p>
        </w:tc>
        <w:tc>
          <w:tcPr>
            <w:tcW w:w="5387" w:type="dxa"/>
          </w:tcPr>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0 кв. м"/>
              </w:smartTagPr>
              <w:r w:rsidRPr="009A0278">
                <w:rPr>
                  <w:rFonts w:eastAsia="SimSun" w:cs="Times New Roman"/>
                  <w:color w:val="000000"/>
                  <w:sz w:val="24"/>
                  <w:szCs w:val="24"/>
                  <w:lang w:eastAsia="zh-CN"/>
                </w:rPr>
                <w:t>100 кв. м</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участка - </w:t>
            </w:r>
            <w:smartTag w:uri="urn:schemas-microsoft-com:office:smarttags" w:element="metricconverter">
              <w:smartTagPr>
                <w:attr w:name="ProductID" w:val="1 м"/>
              </w:smartTagPr>
              <w:r w:rsidRPr="009A0278">
                <w:rPr>
                  <w:rFonts w:eastAsia="SimSun" w:cs="Times New Roman"/>
                  <w:color w:val="000000"/>
                  <w:sz w:val="24"/>
                  <w:szCs w:val="24"/>
                  <w:lang w:eastAsia="zh-CN"/>
                </w:rPr>
                <w:t>1 м</w:t>
              </w:r>
            </w:smartTag>
            <w:r w:rsidRPr="009A0278">
              <w:rPr>
                <w:rFonts w:eastAsia="SimSun" w:cs="Times New Roman"/>
                <w:color w:val="000000"/>
                <w:sz w:val="24"/>
                <w:szCs w:val="24"/>
                <w:lang w:eastAsia="zh-CN"/>
              </w:rPr>
              <w:t xml:space="preserve">; </w:t>
            </w:r>
          </w:p>
          <w:p w:rsidR="009A0278" w:rsidRPr="009A0278" w:rsidRDefault="009A0278" w:rsidP="009A0278">
            <w:pPr>
              <w:keepLines/>
              <w:suppressAutoHyphens/>
              <w:overflowPunct w:val="0"/>
              <w:autoSpaceDE w:val="0"/>
              <w:spacing w:after="0" w:line="240" w:lineRule="auto"/>
              <w:ind w:firstLine="426"/>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2 м"/>
              </w:smartTagPr>
              <w:r w:rsidRPr="009A0278">
                <w:rPr>
                  <w:rFonts w:eastAsia="SimSun" w:cs="Times New Roman"/>
                  <w:color w:val="000000"/>
                  <w:sz w:val="24"/>
                  <w:szCs w:val="24"/>
                  <w:lang w:eastAsia="zh-CN"/>
                </w:rPr>
                <w:t>2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максимальный процент застройки в границах земельного участка – 10%;</w:t>
            </w:r>
          </w:p>
        </w:tc>
      </w:tr>
    </w:tbl>
    <w:p w:rsidR="009A0278" w:rsidRPr="009A0278" w:rsidRDefault="009A0278" w:rsidP="009A0278">
      <w:pPr>
        <w:tabs>
          <w:tab w:val="left" w:pos="2520"/>
        </w:tabs>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9A0278" w:rsidRPr="009A0278" w:rsidTr="009A0278">
        <w:trPr>
          <w:trHeight w:val="552"/>
        </w:trPr>
        <w:tc>
          <w:tcPr>
            <w:tcW w:w="4219"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5387"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325"/>
        </w:trPr>
        <w:tc>
          <w:tcPr>
            <w:tcW w:w="4219" w:type="dxa"/>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объекты связанные с выполнением </w:t>
            </w:r>
            <w:r w:rsidRPr="009A0278">
              <w:rPr>
                <w:rFonts w:eastAsia="SimSun" w:cs="Times New Roman"/>
                <w:color w:val="000000"/>
                <w:sz w:val="24"/>
                <w:szCs w:val="24"/>
                <w:lang w:eastAsia="zh-CN"/>
              </w:rPr>
              <w:lastRenderedPageBreak/>
              <w:t>основной функции данной зоны и размещение которых не противоречит существующему законодательству Российской Федерации;</w:t>
            </w:r>
          </w:p>
        </w:tc>
        <w:tc>
          <w:tcPr>
            <w:tcW w:w="5387" w:type="dxa"/>
          </w:tcPr>
          <w:p w:rsidR="009A0278" w:rsidRPr="009A0278" w:rsidRDefault="009A0278" w:rsidP="009A0278">
            <w:pPr>
              <w:widowControl w:val="0"/>
              <w:autoSpaceDE w:val="0"/>
              <w:autoSpaceDN w:val="0"/>
              <w:adjustRightInd w:val="0"/>
              <w:spacing w:after="0" w:line="240" w:lineRule="auto"/>
              <w:ind w:firstLine="426"/>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определяются федеральными законами в </w:t>
            </w:r>
            <w:r w:rsidRPr="009A0278">
              <w:rPr>
                <w:rFonts w:eastAsia="SimSun" w:cs="Times New Roman"/>
                <w:color w:val="000000"/>
                <w:sz w:val="24"/>
                <w:szCs w:val="24"/>
                <w:lang w:eastAsia="zh-CN"/>
              </w:rPr>
              <w:lastRenderedPageBreak/>
              <w:t>соответствии с целевым назначением земель.</w:t>
            </w:r>
          </w:p>
          <w:p w:rsidR="009A0278" w:rsidRPr="009A0278" w:rsidRDefault="009A0278" w:rsidP="009A0278">
            <w:pPr>
              <w:spacing w:after="0" w:line="240" w:lineRule="auto"/>
              <w:ind w:firstLine="426"/>
              <w:rPr>
                <w:rFonts w:eastAsia="SimSun" w:cs="Times New Roman"/>
                <w:color w:val="000000"/>
                <w:sz w:val="24"/>
                <w:szCs w:val="24"/>
                <w:lang w:eastAsia="zh-CN"/>
              </w:rPr>
            </w:pPr>
          </w:p>
        </w:tc>
      </w:tr>
    </w:tbl>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lastRenderedPageBreak/>
        <w:t>Примечание (общее):</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В границах зон затопления, подтопления запрещаются:</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1) использование сточных вод в целях регулирования плодородия почв;</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3) осуществление авиационных мер по борьбе с вредными организмами.</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5C794D" w:rsidRDefault="009A0278" w:rsidP="005C794D">
      <w:pPr>
        <w:spacing w:after="0" w:line="240" w:lineRule="auto"/>
        <w:ind w:firstLine="426"/>
        <w:jc w:val="both"/>
        <w:rPr>
          <w:rFonts w:eastAsia="SimSun" w:cs="Times New Roman"/>
          <w:color w:val="000000"/>
          <w:szCs w:val="28"/>
          <w:lang w:eastAsia="zh-CN"/>
        </w:rPr>
      </w:pPr>
    </w:p>
    <w:p w:rsidR="009A0278" w:rsidRPr="005C794D" w:rsidRDefault="009A0278" w:rsidP="005C794D">
      <w:pPr>
        <w:spacing w:after="0" w:line="240" w:lineRule="auto"/>
        <w:ind w:firstLine="284"/>
        <w:jc w:val="both"/>
        <w:rPr>
          <w:rFonts w:eastAsia="SimSun" w:cs="Times New Roman"/>
          <w:color w:val="000000"/>
          <w:szCs w:val="28"/>
          <w:u w:val="single"/>
          <w:lang w:eastAsia="zh-CN"/>
        </w:rPr>
      </w:pPr>
    </w:p>
    <w:p w:rsidR="009A0278" w:rsidRPr="005C794D" w:rsidRDefault="009A0278" w:rsidP="005C794D">
      <w:pPr>
        <w:spacing w:after="0" w:line="240" w:lineRule="auto"/>
        <w:ind w:firstLine="284"/>
        <w:jc w:val="both"/>
        <w:rPr>
          <w:rFonts w:eastAsia="SimSun" w:cs="Times New Roman"/>
          <w:color w:val="000000"/>
          <w:szCs w:val="28"/>
          <w:u w:val="single"/>
          <w:lang w:eastAsia="zh-CN"/>
        </w:rPr>
      </w:pPr>
      <w:r w:rsidRPr="005C794D">
        <w:rPr>
          <w:rFonts w:eastAsia="SimSun" w:cs="Times New Roman"/>
          <w:color w:val="000000"/>
          <w:szCs w:val="28"/>
          <w:u w:val="single"/>
          <w:lang w:eastAsia="zh-CN"/>
        </w:rPr>
        <w:t>ЗКР. Зона комплексного развития.</w:t>
      </w:r>
    </w:p>
    <w:p w:rsidR="009A0278" w:rsidRPr="005C794D" w:rsidRDefault="009A0278" w:rsidP="005C794D">
      <w:pPr>
        <w:spacing w:after="0" w:line="240" w:lineRule="auto"/>
        <w:ind w:firstLine="284"/>
        <w:jc w:val="both"/>
        <w:rPr>
          <w:rFonts w:eastAsia="SimSun" w:cs="Times New Roman"/>
          <w:color w:val="000000"/>
          <w:szCs w:val="28"/>
          <w:u w:val="single"/>
          <w:lang w:eastAsia="zh-CN"/>
        </w:rPr>
      </w:pPr>
    </w:p>
    <w:p w:rsidR="009A0278" w:rsidRPr="005C794D" w:rsidRDefault="009A0278" w:rsidP="005C794D">
      <w:pPr>
        <w:spacing w:after="0" w:line="240" w:lineRule="auto"/>
        <w:ind w:firstLine="284"/>
        <w:jc w:val="both"/>
        <w:rPr>
          <w:rFonts w:eastAsia="SimSun" w:cs="Times New Roman"/>
          <w:iCs/>
          <w:color w:val="000000"/>
          <w:szCs w:val="28"/>
          <w:lang w:eastAsia="zh-CN"/>
        </w:rPr>
      </w:pPr>
      <w:r w:rsidRPr="005C794D">
        <w:rPr>
          <w:rFonts w:eastAsia="SimSun" w:cs="Times New Roman"/>
          <w:iCs/>
          <w:color w:val="000000"/>
          <w:szCs w:val="28"/>
          <w:lang w:eastAsia="zh-CN"/>
        </w:rPr>
        <w:t>Зона предназначена для формирования территорий различного ф</w:t>
      </w:r>
      <w:r w:rsidR="005C794D">
        <w:rPr>
          <w:rFonts w:eastAsia="SimSun" w:cs="Times New Roman"/>
          <w:iCs/>
          <w:color w:val="000000"/>
          <w:szCs w:val="28"/>
          <w:lang w:eastAsia="zh-CN"/>
        </w:rPr>
        <w:t xml:space="preserve">ункционального назначения, при </w:t>
      </w:r>
      <w:r w:rsidRPr="005C794D">
        <w:rPr>
          <w:rFonts w:eastAsia="SimSun" w:cs="Times New Roman"/>
          <w:iCs/>
          <w:color w:val="000000"/>
          <w:szCs w:val="28"/>
          <w:lang w:eastAsia="zh-CN"/>
        </w:rPr>
        <w:t>перспективном градостроительном развитии, согласно утвержденной градостроительной документации.</w:t>
      </w:r>
    </w:p>
    <w:p w:rsidR="009A0278" w:rsidRPr="005C794D" w:rsidRDefault="009A0278" w:rsidP="005C794D">
      <w:pPr>
        <w:spacing w:after="0" w:line="240" w:lineRule="auto"/>
        <w:ind w:firstLine="284"/>
        <w:jc w:val="both"/>
        <w:rPr>
          <w:rFonts w:eastAsia="SimSun" w:cs="Times New Roman"/>
          <w:iCs/>
          <w:color w:val="000000"/>
          <w:szCs w:val="28"/>
          <w:lang w:eastAsia="zh-CN"/>
        </w:rPr>
      </w:pPr>
      <w:r w:rsidRPr="005C794D">
        <w:rPr>
          <w:rFonts w:eastAsia="SimSun" w:cs="Times New Roman"/>
          <w:iCs/>
          <w:color w:val="000000"/>
          <w:szCs w:val="28"/>
          <w:lang w:eastAsia="zh-CN"/>
        </w:rPr>
        <w:t xml:space="preserve"> По мере принятия решений о застройке данных территорий, органами местного самоуправления, проводятся работы по размежеванию существующих земельных участков с целью выделения требуемой планировочной структуры. </w:t>
      </w:r>
    </w:p>
    <w:p w:rsidR="009A0278" w:rsidRPr="005C794D" w:rsidRDefault="009A0278" w:rsidP="005C794D">
      <w:pPr>
        <w:spacing w:after="0" w:line="240" w:lineRule="auto"/>
        <w:ind w:firstLine="284"/>
        <w:jc w:val="both"/>
        <w:rPr>
          <w:rFonts w:eastAsia="SimSun" w:cs="Times New Roman"/>
          <w:color w:val="000000"/>
          <w:szCs w:val="28"/>
          <w:lang w:eastAsia="zh-CN"/>
        </w:rPr>
      </w:pPr>
      <w:r w:rsidRPr="005C794D">
        <w:rPr>
          <w:rFonts w:eastAsia="SimSun" w:cs="Times New Roman"/>
          <w:iCs/>
          <w:color w:val="000000"/>
          <w:szCs w:val="28"/>
          <w:lang w:eastAsia="zh-CN"/>
        </w:rPr>
        <w:t>После проведения данных мероприятий осуществляется зонирование таких территорий, в установлен</w:t>
      </w:r>
      <w:r w:rsidR="005C794D">
        <w:rPr>
          <w:rFonts w:eastAsia="SimSun" w:cs="Times New Roman"/>
          <w:iCs/>
          <w:color w:val="000000"/>
          <w:szCs w:val="28"/>
          <w:lang w:eastAsia="zh-CN"/>
        </w:rPr>
        <w:t xml:space="preserve">ном порядке вносятся изменения </w:t>
      </w:r>
      <w:r w:rsidRPr="005C794D">
        <w:rPr>
          <w:rFonts w:eastAsia="SimSun" w:cs="Times New Roman"/>
          <w:iCs/>
          <w:color w:val="000000"/>
          <w:szCs w:val="28"/>
          <w:lang w:eastAsia="zh-CN"/>
        </w:rPr>
        <w:t xml:space="preserve">в карту градостроительного зонирования </w:t>
      </w:r>
      <w:r w:rsidRPr="005C794D">
        <w:rPr>
          <w:rFonts w:eastAsia="SimSun" w:cs="Times New Roman"/>
          <w:color w:val="000000"/>
          <w:szCs w:val="28"/>
          <w:lang w:eastAsia="zh-CN"/>
        </w:rPr>
        <w:t>настоящих Правил.</w:t>
      </w:r>
    </w:p>
    <w:p w:rsidR="009A0278" w:rsidRPr="005C794D" w:rsidRDefault="009A0278" w:rsidP="005C794D">
      <w:pPr>
        <w:tabs>
          <w:tab w:val="left" w:pos="2520"/>
        </w:tabs>
        <w:spacing w:after="0" w:line="240" w:lineRule="auto"/>
        <w:ind w:firstLine="284"/>
        <w:jc w:val="both"/>
        <w:rPr>
          <w:rFonts w:eastAsia="SimSun" w:cs="Times New Roman"/>
          <w:color w:val="000000"/>
          <w:szCs w:val="28"/>
          <w:lang w:eastAsia="zh-CN"/>
        </w:rPr>
      </w:pPr>
      <w:r w:rsidRPr="005C794D">
        <w:rPr>
          <w:rFonts w:eastAsia="SimSun" w:cs="Times New Roman"/>
          <w:color w:val="000000"/>
          <w:szCs w:val="28"/>
          <w:lang w:eastAsia="zh-CN"/>
        </w:rPr>
        <w:t>ОСНОВНЫЕ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62"/>
      </w:tblGrid>
      <w:tr w:rsidR="009A0278" w:rsidRPr="009A0278" w:rsidTr="009A0278">
        <w:trPr>
          <w:trHeight w:val="552"/>
        </w:trPr>
        <w:tc>
          <w:tcPr>
            <w:tcW w:w="4644"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962"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552"/>
        </w:trPr>
        <w:tc>
          <w:tcPr>
            <w:tcW w:w="4644" w:type="dxa"/>
          </w:tcPr>
          <w:p w:rsidR="009A0278" w:rsidRPr="009A0278" w:rsidRDefault="009A0278" w:rsidP="009A0278">
            <w:pPr>
              <w:widowControl w:val="0"/>
              <w:autoSpaceDE w:val="0"/>
              <w:autoSpaceDN w:val="0"/>
              <w:adjustRightInd w:val="0"/>
              <w:spacing w:after="0" w:line="240" w:lineRule="auto"/>
              <w:ind w:firstLine="284"/>
              <w:jc w:val="both"/>
              <w:rPr>
                <w:rFonts w:eastAsia="SimSun" w:cs="Times New Roman"/>
                <w:color w:val="000000"/>
                <w:sz w:val="24"/>
                <w:szCs w:val="24"/>
                <w:lang w:eastAsia="zh-CN"/>
              </w:rPr>
            </w:pPr>
            <w:r w:rsidRPr="009A0278">
              <w:rPr>
                <w:rFonts w:eastAsia="SimSun" w:cs="Times New Roman"/>
                <w:color w:val="000000"/>
                <w:sz w:val="24"/>
                <w:szCs w:val="24"/>
                <w:lang w:eastAsia="zh-CN"/>
              </w:rPr>
              <w:t xml:space="preserve">устанавливаются согласно утвержденной градостроительной документации о территориальном планировании после подготовки  проектов </w:t>
            </w:r>
            <w:r w:rsidRPr="009A0278">
              <w:rPr>
                <w:rFonts w:eastAsia="SimSun" w:cs="Times New Roman"/>
                <w:color w:val="000000"/>
                <w:sz w:val="24"/>
                <w:szCs w:val="24"/>
                <w:lang w:eastAsia="zh-CN"/>
              </w:rPr>
              <w:lastRenderedPageBreak/>
              <w:t>планировки и проектов межевания территории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 после осуществления межевания подлежащих застройке территорий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9A0278" w:rsidRPr="009A0278" w:rsidRDefault="009A0278" w:rsidP="009A0278">
            <w:pPr>
              <w:widowControl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[12.3] – Запас.</w:t>
            </w:r>
          </w:p>
        </w:tc>
        <w:tc>
          <w:tcPr>
            <w:tcW w:w="4962" w:type="dxa"/>
          </w:tcPr>
          <w:p w:rsidR="009A0278" w:rsidRPr="009A0278" w:rsidRDefault="009A0278" w:rsidP="009A0278">
            <w:pPr>
              <w:tabs>
                <w:tab w:val="left" w:pos="1134"/>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участка - </w:t>
            </w:r>
            <w:smartTag w:uri="urn:schemas-microsoft-com:office:smarttags" w:element="metricconverter">
              <w:smartTagPr>
                <w:attr w:name="ProductID" w:val="1 м"/>
              </w:smartTagPr>
              <w:r w:rsidRPr="009A0278">
                <w:rPr>
                  <w:rFonts w:eastAsia="SimSun" w:cs="Times New Roman"/>
                  <w:color w:val="000000"/>
                  <w:sz w:val="24"/>
                  <w:szCs w:val="24"/>
                  <w:lang w:eastAsia="zh-CN"/>
                </w:rPr>
                <w:t>1 м</w:t>
              </w:r>
            </w:smartTag>
            <w:r w:rsidRPr="009A0278">
              <w:rPr>
                <w:rFonts w:eastAsia="SimSun" w:cs="Times New Roman"/>
                <w:color w:val="000000"/>
                <w:sz w:val="24"/>
                <w:szCs w:val="24"/>
                <w:lang w:eastAsia="zh-CN"/>
              </w:rPr>
              <w:t xml:space="preserve">; </w:t>
            </w:r>
          </w:p>
          <w:p w:rsidR="009A0278" w:rsidRPr="009A0278" w:rsidRDefault="009A0278" w:rsidP="009A0278">
            <w:pPr>
              <w:keepLines/>
              <w:suppressAutoHyphens/>
              <w:overflowPunct w:val="0"/>
              <w:autoSpaceDE w:val="0"/>
              <w:spacing w:after="0" w:line="240" w:lineRule="auto"/>
              <w:ind w:firstLine="284"/>
              <w:jc w:val="both"/>
              <w:textAlignment w:val="baseline"/>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 xml:space="preserve">максимальная высота зданий, строений, сооружений от уровня земли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минимальный процент застройки участка – 10%;</w:t>
            </w: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644"/>
        <w:gridCol w:w="4962"/>
      </w:tblGrid>
      <w:tr w:rsidR="009A0278" w:rsidRPr="009A0278" w:rsidTr="009A0278">
        <w:trPr>
          <w:trHeight w:val="552"/>
        </w:trPr>
        <w:tc>
          <w:tcPr>
            <w:tcW w:w="4644"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962"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206"/>
        </w:trPr>
        <w:tc>
          <w:tcPr>
            <w:tcW w:w="4644" w:type="dxa"/>
          </w:tcPr>
          <w:p w:rsidR="009A0278" w:rsidRPr="009A0278" w:rsidRDefault="009A0278" w:rsidP="009A0278">
            <w:pPr>
              <w:widowControl w:val="0"/>
              <w:autoSpaceDE w:val="0"/>
              <w:autoSpaceDN w:val="0"/>
              <w:adjustRightInd w:val="0"/>
              <w:spacing w:after="0" w:line="240" w:lineRule="auto"/>
              <w:ind w:firstLine="284"/>
              <w:jc w:val="both"/>
              <w:rPr>
                <w:rFonts w:eastAsia="SimSun" w:cs="Times New Roman"/>
                <w:color w:val="000000"/>
                <w:sz w:val="24"/>
                <w:szCs w:val="24"/>
                <w:lang w:eastAsia="zh-CN"/>
              </w:rPr>
            </w:pPr>
            <w:r w:rsidRPr="009A0278">
              <w:rPr>
                <w:rFonts w:eastAsia="SimSun" w:cs="Times New Roman"/>
                <w:color w:val="000000"/>
                <w:sz w:val="24"/>
                <w:szCs w:val="24"/>
                <w:lang w:eastAsia="zh-CN"/>
              </w:rPr>
              <w:t>устанавливаются согласно утвержденной градостроительной документации о территориальном планировании после подготовки  проектов планировки и(или) проектов межевания территории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 после осуществления межевания подлежащих застройке территорий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9A0278" w:rsidRPr="009A0278" w:rsidRDefault="009A0278" w:rsidP="009A0278">
            <w:pPr>
              <w:widowControl w:val="0"/>
              <w:autoSpaceDE w:val="0"/>
              <w:autoSpaceDN w:val="0"/>
              <w:adjustRightInd w:val="0"/>
              <w:spacing w:after="0" w:line="240" w:lineRule="auto"/>
              <w:jc w:val="both"/>
              <w:rPr>
                <w:rFonts w:eastAsia="SimSun" w:cs="Times New Roman"/>
                <w:color w:val="000000"/>
                <w:sz w:val="24"/>
                <w:szCs w:val="24"/>
                <w:lang w:eastAsia="zh-CN"/>
              </w:rPr>
            </w:pPr>
            <w:r w:rsidRPr="009A0278">
              <w:rPr>
                <w:rFonts w:eastAsia="SimSun" w:cs="Times New Roman"/>
                <w:color w:val="000000"/>
                <w:sz w:val="24"/>
                <w:szCs w:val="24"/>
                <w:lang w:eastAsia="zh-CN"/>
              </w:rPr>
              <w:t>[12.3] – Запас.</w:t>
            </w:r>
          </w:p>
        </w:tc>
        <w:tc>
          <w:tcPr>
            <w:tcW w:w="4962" w:type="dxa"/>
          </w:tcPr>
          <w:p w:rsidR="009A0278" w:rsidRPr="009A0278" w:rsidRDefault="009A0278" w:rsidP="009A0278">
            <w:pPr>
              <w:tabs>
                <w:tab w:val="left" w:pos="1134"/>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минимальная площадь земельных участков - </w:t>
            </w:r>
            <w:smartTag w:uri="urn:schemas-microsoft-com:office:smarttags" w:element="metricconverter">
              <w:smartTagPr>
                <w:attr w:name="ProductID" w:val="10 кв. м"/>
              </w:smartTagPr>
              <w:r w:rsidRPr="009A0278">
                <w:rPr>
                  <w:rFonts w:eastAsia="SimSun" w:cs="Times New Roman"/>
                  <w:color w:val="000000"/>
                  <w:sz w:val="24"/>
                  <w:szCs w:val="24"/>
                  <w:lang w:eastAsia="zh-CN"/>
                </w:rPr>
                <w:t>10 кв. м</w:t>
              </w:r>
            </w:smartTag>
            <w:r w:rsidRPr="009A0278">
              <w:rPr>
                <w:rFonts w:eastAsia="SimSun" w:cs="Times New Roman"/>
                <w:color w:val="000000"/>
                <w:sz w:val="24"/>
                <w:szCs w:val="24"/>
                <w:lang w:eastAsia="zh-CN"/>
              </w:rPr>
              <w:t>;</w:t>
            </w:r>
          </w:p>
          <w:p w:rsidR="009A0278" w:rsidRPr="009A0278" w:rsidRDefault="009A0278" w:rsidP="009A0278">
            <w:pPr>
              <w:tabs>
                <w:tab w:val="left" w:pos="1134"/>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минимальный отступ от границ участка - </w:t>
            </w:r>
            <w:smartTag w:uri="urn:schemas-microsoft-com:office:smarttags" w:element="metricconverter">
              <w:smartTagPr>
                <w:attr w:name="ProductID" w:val="1 м"/>
              </w:smartTagPr>
              <w:r w:rsidRPr="009A0278">
                <w:rPr>
                  <w:rFonts w:eastAsia="SimSun" w:cs="Times New Roman"/>
                  <w:color w:val="000000"/>
                  <w:sz w:val="24"/>
                  <w:szCs w:val="24"/>
                  <w:lang w:eastAsia="zh-CN"/>
                </w:rPr>
                <w:t>1 м</w:t>
              </w:r>
            </w:smartTag>
            <w:r w:rsidRPr="009A0278">
              <w:rPr>
                <w:rFonts w:eastAsia="SimSun" w:cs="Times New Roman"/>
                <w:color w:val="000000"/>
                <w:sz w:val="24"/>
                <w:szCs w:val="24"/>
                <w:lang w:eastAsia="zh-CN"/>
              </w:rPr>
              <w:t xml:space="preserve">; </w:t>
            </w:r>
          </w:p>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50 м"/>
              </w:smartTagPr>
              <w:r w:rsidRPr="009A0278">
                <w:rPr>
                  <w:rFonts w:eastAsia="SimSun" w:cs="Times New Roman"/>
                  <w:color w:val="000000"/>
                  <w:sz w:val="24"/>
                  <w:szCs w:val="24"/>
                  <w:lang w:eastAsia="zh-CN"/>
                </w:rPr>
                <w:t>50 м</w:t>
              </w:r>
            </w:smartTag>
            <w:r w:rsidRPr="009A0278">
              <w:rPr>
                <w:rFonts w:eastAsia="SimSun" w:cs="Times New Roman"/>
                <w:color w:val="000000"/>
                <w:sz w:val="24"/>
                <w:szCs w:val="24"/>
                <w:lang w:eastAsia="zh-CN"/>
              </w:rPr>
              <w:t>;</w:t>
            </w:r>
          </w:p>
          <w:p w:rsidR="009A0278" w:rsidRPr="009A0278" w:rsidRDefault="009A0278" w:rsidP="009A0278">
            <w:pPr>
              <w:spacing w:after="0" w:line="240" w:lineRule="auto"/>
              <w:ind w:firstLine="426"/>
              <w:rPr>
                <w:rFonts w:eastAsia="SimSun" w:cs="Times New Roman"/>
                <w:color w:val="000000"/>
                <w:sz w:val="24"/>
                <w:szCs w:val="24"/>
                <w:lang w:eastAsia="zh-CN"/>
              </w:rPr>
            </w:pPr>
            <w:r w:rsidRPr="009A0278">
              <w:rPr>
                <w:rFonts w:eastAsia="SimSun" w:cs="Times New Roman"/>
                <w:color w:val="000000"/>
                <w:sz w:val="24"/>
                <w:szCs w:val="24"/>
                <w:lang w:eastAsia="zh-CN"/>
              </w:rPr>
              <w:t>минимальный процент застройки участка – 10%;</w:t>
            </w:r>
          </w:p>
        </w:tc>
      </w:tr>
    </w:tbl>
    <w:p w:rsidR="009A0278" w:rsidRPr="009A0278" w:rsidRDefault="009A0278" w:rsidP="009A0278">
      <w:pPr>
        <w:tabs>
          <w:tab w:val="left" w:pos="2520"/>
        </w:tabs>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62"/>
      </w:tblGrid>
      <w:tr w:rsidR="009A0278" w:rsidRPr="009A0278" w:rsidTr="009A0278">
        <w:trPr>
          <w:trHeight w:val="552"/>
        </w:trPr>
        <w:tc>
          <w:tcPr>
            <w:tcW w:w="4644"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ВИДЫ</w:t>
            </w:r>
          </w:p>
        </w:tc>
        <w:tc>
          <w:tcPr>
            <w:tcW w:w="4962" w:type="dxa"/>
            <w:vAlign w:val="center"/>
          </w:tcPr>
          <w:p w:rsidR="009A0278" w:rsidRPr="009A0278" w:rsidRDefault="009A0278" w:rsidP="009A0278">
            <w:pPr>
              <w:tabs>
                <w:tab w:val="left" w:pos="2520"/>
              </w:tabs>
              <w:spacing w:after="0" w:line="240" w:lineRule="auto"/>
              <w:ind w:firstLine="284"/>
              <w:jc w:val="center"/>
              <w:rPr>
                <w:rFonts w:eastAsia="SimSun" w:cs="Times New Roman"/>
                <w:color w:val="000000"/>
                <w:sz w:val="24"/>
                <w:szCs w:val="24"/>
                <w:lang w:eastAsia="zh-CN"/>
              </w:rPr>
            </w:pPr>
            <w:r w:rsidRPr="009A0278">
              <w:rPr>
                <w:rFonts w:eastAsia="SimSun" w:cs="Times New Roman"/>
                <w:color w:val="000000"/>
                <w:sz w:val="24"/>
                <w:szCs w:val="24"/>
                <w:lang w:eastAsia="zh-CN"/>
              </w:rPr>
              <w:t>ПАРАМЕТРЫ</w:t>
            </w:r>
          </w:p>
        </w:tc>
      </w:tr>
      <w:tr w:rsidR="009A0278" w:rsidRPr="009A0278" w:rsidTr="009A0278">
        <w:trPr>
          <w:trHeight w:val="325"/>
        </w:trPr>
        <w:tc>
          <w:tcPr>
            <w:tcW w:w="4644" w:type="dxa"/>
          </w:tcPr>
          <w:p w:rsidR="009A0278" w:rsidRPr="009A0278" w:rsidRDefault="009A0278" w:rsidP="009A0278">
            <w:pPr>
              <w:widowControl w:val="0"/>
              <w:autoSpaceDE w:val="0"/>
              <w:autoSpaceDN w:val="0"/>
              <w:adjustRightInd w:val="0"/>
              <w:spacing w:after="0" w:line="240" w:lineRule="auto"/>
              <w:ind w:firstLine="284"/>
              <w:jc w:val="both"/>
              <w:rPr>
                <w:rFonts w:eastAsia="SimSun" w:cs="Times New Roman"/>
                <w:color w:val="000000"/>
                <w:sz w:val="24"/>
                <w:szCs w:val="24"/>
                <w:lang w:eastAsia="zh-CN"/>
              </w:rPr>
            </w:pPr>
            <w:r w:rsidRPr="009A0278">
              <w:rPr>
                <w:rFonts w:eastAsia="SimSun" w:cs="Times New Roman"/>
                <w:color w:val="000000"/>
                <w:sz w:val="24"/>
                <w:szCs w:val="24"/>
                <w:lang w:eastAsia="zh-CN"/>
              </w:rPr>
              <w:lastRenderedPageBreak/>
              <w:t>устанавливаются согласно утвержденной градостроительной документации о территориальном планировании после подготовки  проектов планировки и проектов межевания территории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 после осуществления межевания подлежащих застройке территорий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 и размещение которых не противоречит действующему законодательству Российской Федерации;</w:t>
            </w:r>
          </w:p>
        </w:tc>
        <w:tc>
          <w:tcPr>
            <w:tcW w:w="4962" w:type="dxa"/>
          </w:tcPr>
          <w:p w:rsidR="009A0278" w:rsidRPr="009A0278" w:rsidRDefault="009A0278" w:rsidP="009A0278">
            <w:pPr>
              <w:spacing w:after="0" w:line="240" w:lineRule="auto"/>
              <w:ind w:firstLine="284"/>
              <w:rPr>
                <w:rFonts w:eastAsia="SimSun" w:cs="Times New Roman"/>
                <w:color w:val="000000"/>
                <w:sz w:val="24"/>
                <w:szCs w:val="24"/>
                <w:lang w:eastAsia="zh-CN"/>
              </w:rPr>
            </w:pPr>
            <w:r w:rsidRPr="009A0278">
              <w:rPr>
                <w:rFonts w:eastAsia="SimSun" w:cs="Times New Roman"/>
                <w:color w:val="000000"/>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bl>
    <w:p w:rsidR="009A0278" w:rsidRPr="005C794D" w:rsidRDefault="009A0278" w:rsidP="009A0278">
      <w:pPr>
        <w:spacing w:after="0" w:line="240" w:lineRule="auto"/>
        <w:ind w:firstLine="426"/>
        <w:rPr>
          <w:rFonts w:eastAsia="SimSun" w:cs="Times New Roman"/>
          <w:color w:val="000000"/>
          <w:szCs w:val="28"/>
          <w:lang w:eastAsia="zh-CN"/>
        </w:rPr>
      </w:pPr>
      <w:r w:rsidRPr="005C794D">
        <w:rPr>
          <w:rFonts w:eastAsia="SimSun" w:cs="Times New Roman"/>
          <w:color w:val="000000"/>
          <w:szCs w:val="28"/>
          <w:lang w:eastAsia="zh-CN"/>
        </w:rPr>
        <w:t>Примечание (общее):</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В границах зон затопления, подтопления запрещаются:</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1) использование сточных вод в целях регулирования плодородия почв;</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5C794D" w:rsidRDefault="009A0278" w:rsidP="005C794D">
      <w:pPr>
        <w:spacing w:after="0" w:line="240" w:lineRule="auto"/>
        <w:ind w:firstLine="426"/>
        <w:jc w:val="both"/>
        <w:rPr>
          <w:rFonts w:eastAsia="SimSun" w:cs="Times New Roman"/>
          <w:color w:val="000000"/>
          <w:szCs w:val="28"/>
          <w:lang w:eastAsia="zh-CN"/>
        </w:rPr>
      </w:pPr>
      <w:r w:rsidRPr="005C794D">
        <w:rPr>
          <w:rFonts w:eastAsia="SimSun" w:cs="Times New Roman"/>
          <w:color w:val="000000"/>
          <w:szCs w:val="28"/>
          <w:lang w:eastAsia="zh-CN"/>
        </w:rPr>
        <w:t>3) осуществление авиационных мер по борьбе с вредными организмами.</w:t>
      </w:r>
    </w:p>
    <w:p w:rsidR="009A0278" w:rsidRPr="005C794D" w:rsidRDefault="009A0278" w:rsidP="005C794D">
      <w:pPr>
        <w:spacing w:after="0" w:line="240" w:lineRule="auto"/>
        <w:ind w:firstLine="284"/>
        <w:jc w:val="both"/>
        <w:rPr>
          <w:rFonts w:eastAsia="SimSun" w:cs="Times New Roman"/>
          <w:color w:val="000000"/>
          <w:szCs w:val="28"/>
          <w:lang w:eastAsia="zh-CN"/>
        </w:rPr>
      </w:pPr>
      <w:r w:rsidRPr="005C794D">
        <w:rPr>
          <w:rFonts w:eastAsia="SimSun" w:cs="Times New Roman"/>
          <w:color w:val="000000"/>
          <w:szCs w:val="28"/>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A0278" w:rsidRPr="009A0278" w:rsidRDefault="009A0278" w:rsidP="009A0278">
      <w:pPr>
        <w:keepNext/>
        <w:keepLines/>
        <w:overflowPunct w:val="0"/>
        <w:autoSpaceDE w:val="0"/>
        <w:autoSpaceDN w:val="0"/>
        <w:adjustRightInd w:val="0"/>
        <w:spacing w:after="0" w:line="240" w:lineRule="auto"/>
        <w:ind w:firstLine="540"/>
        <w:jc w:val="both"/>
        <w:rPr>
          <w:rFonts w:eastAsia="Times New Roman" w:cs="Times New Roman"/>
          <w:color w:val="000000"/>
          <w:sz w:val="24"/>
          <w:szCs w:val="24"/>
          <w:lang w:eastAsia="ru-RU"/>
        </w:rPr>
      </w:pPr>
      <w:r w:rsidRPr="009A0278">
        <w:rPr>
          <w:rFonts w:eastAsia="Times New Roman" w:cs="Times New Roman"/>
          <w:bCs/>
          <w:color w:val="000000"/>
          <w:sz w:val="24"/>
          <w:szCs w:val="24"/>
          <w:lang w:eastAsia="ru-RU"/>
        </w:rPr>
        <w:lastRenderedPageBreak/>
        <w:t>Статья 31. Параметры разрешенного использования земельных участков и иных объектов недвижимости в различных территориальных зонах</w:t>
      </w:r>
      <w:r w:rsidRPr="009A0278">
        <w:rPr>
          <w:rFonts w:eastAsia="Times New Roman" w:cs="Times New Roman"/>
          <w:color w:val="000000"/>
          <w:sz w:val="24"/>
          <w:szCs w:val="24"/>
          <w:lang w:eastAsia="ru-RU"/>
        </w:rPr>
        <w:t xml:space="preserve"> </w:t>
      </w:r>
    </w:p>
    <w:p w:rsidR="009A0278" w:rsidRPr="009A0278" w:rsidRDefault="009A0278" w:rsidP="009A0278">
      <w:pPr>
        <w:keepNext/>
        <w:keepLines/>
        <w:overflowPunct w:val="0"/>
        <w:autoSpaceDE w:val="0"/>
        <w:autoSpaceDN w:val="0"/>
        <w:adjustRightInd w:val="0"/>
        <w:spacing w:after="0" w:line="240" w:lineRule="auto"/>
        <w:ind w:firstLine="540"/>
        <w:jc w:val="both"/>
        <w:rPr>
          <w:rFonts w:eastAsia="Times New Roman" w:cs="Times New Roman"/>
          <w:color w:val="000000"/>
          <w:sz w:val="24"/>
          <w:szCs w:val="24"/>
          <w:lang w:eastAsia="ru-RU"/>
        </w:rPr>
      </w:pPr>
    </w:p>
    <w:p w:rsidR="009A0278" w:rsidRPr="009A0278" w:rsidRDefault="009A0278" w:rsidP="009A0278">
      <w:pPr>
        <w:keepNext/>
        <w:keepLines/>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ab/>
        <w:t>Показатели плотности застройки участков территориальных зон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628"/>
        <w:gridCol w:w="1500"/>
        <w:gridCol w:w="1500"/>
      </w:tblGrid>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Территориальные зоны</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Коэффициент застройки</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Коэффициент плотности застройки</w:t>
            </w: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Жилая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Times New Roman" w:cs="Times New Roman"/>
                <w:color w:val="000000"/>
                <w:sz w:val="24"/>
                <w:szCs w:val="24"/>
                <w:lang w:eastAsia="ru-RU"/>
              </w:rPr>
            </w:pP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Застройка многоквартирными многоэтажными жилыми домами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1,2</w:t>
            </w: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То же - реконструируемая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1,6</w:t>
            </w: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Застройка многоквартирными жилыми домами малой и средней этажности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0,8</w:t>
            </w: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Застройка блокированными жилыми домами с приквартирными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0,3</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0,6</w:t>
            </w: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Застройка одно-двухквартирными жилыми домами с приусадебными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0,2</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0,4</w:t>
            </w: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Общественно-деловая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Times New Roman" w:cs="Times New Roman"/>
                <w:color w:val="000000"/>
                <w:sz w:val="24"/>
                <w:szCs w:val="24"/>
                <w:lang w:eastAsia="ru-RU"/>
              </w:rPr>
            </w:pP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Многофункциональная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1,0</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3,0</w:t>
            </w: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Специализированная общественная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2,4</w:t>
            </w: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Times New Roman" w:cs="Times New Roman"/>
                <w:color w:val="000000"/>
                <w:sz w:val="24"/>
                <w:szCs w:val="24"/>
                <w:lang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Times New Roman" w:cs="Times New Roman"/>
                <w:color w:val="000000"/>
                <w:sz w:val="24"/>
                <w:szCs w:val="24"/>
                <w:lang w:eastAsia="ru-RU"/>
              </w:rPr>
            </w:pP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Промышленная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2,4</w:t>
            </w: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Научно-производственная*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1,0</w:t>
            </w:r>
          </w:p>
        </w:tc>
      </w:tr>
      <w:tr w:rsidR="009A0278" w:rsidRPr="009A0278" w:rsidTr="009A0278">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Коммунально-складская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9A0278" w:rsidRPr="009A0278" w:rsidRDefault="009A0278" w:rsidP="009A0278">
            <w:pPr>
              <w:keepNext/>
              <w:keepLines/>
              <w:overflowPunct w:val="0"/>
              <w:autoSpaceDE w:val="0"/>
              <w:autoSpaceDN w:val="0"/>
              <w:adjustRightInd w:val="0"/>
              <w:spacing w:after="0" w:line="240" w:lineRule="auto"/>
              <w:jc w:val="both"/>
              <w:rPr>
                <w:rFonts w:eastAsia="SimSun" w:cs="Times New Roman"/>
                <w:color w:val="000000"/>
                <w:sz w:val="24"/>
                <w:szCs w:val="24"/>
                <w:lang w:eastAsia="ar-SA"/>
              </w:rPr>
            </w:pPr>
            <w:r w:rsidRPr="009A0278">
              <w:rPr>
                <w:rFonts w:eastAsia="Times New Roman" w:cs="Times New Roman"/>
                <w:color w:val="000000"/>
                <w:sz w:val="24"/>
                <w:szCs w:val="24"/>
                <w:lang w:eastAsia="ru-RU"/>
              </w:rPr>
              <w:t>1,8</w:t>
            </w:r>
          </w:p>
        </w:tc>
      </w:tr>
      <w:tr w:rsidR="009A0278" w:rsidRPr="009A0278" w:rsidTr="009A0278">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9A0278" w:rsidRPr="009A0278" w:rsidRDefault="009A0278" w:rsidP="009A0278">
            <w:pPr>
              <w:keepNext/>
              <w:keepLines/>
              <w:autoSpaceDE w:val="0"/>
              <w:autoSpaceDN w:val="0"/>
              <w:adjustRightInd w:val="0"/>
              <w:spacing w:after="0" w:line="240" w:lineRule="auto"/>
              <w:ind w:firstLine="284"/>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*Без учета опытных полей и полигонов, резервных территорий и санитарно-защитных зон.</w:t>
            </w:r>
          </w:p>
          <w:p w:rsidR="009A0278" w:rsidRPr="009A0278" w:rsidRDefault="009A0278" w:rsidP="009A0278">
            <w:pPr>
              <w:keepNext/>
              <w:keepLines/>
              <w:overflowPunct w:val="0"/>
              <w:autoSpaceDE w:val="0"/>
              <w:autoSpaceDN w:val="0"/>
              <w:adjustRightInd w:val="0"/>
              <w:spacing w:after="0" w:line="240" w:lineRule="auto"/>
              <w:ind w:firstLine="284"/>
              <w:jc w:val="both"/>
              <w:rPr>
                <w:rFonts w:eastAsia="Times New Roman" w:cs="Times New Roman"/>
                <w:i/>
                <w:color w:val="000000"/>
                <w:sz w:val="24"/>
                <w:szCs w:val="24"/>
                <w:lang w:eastAsia="ru-RU"/>
              </w:rPr>
            </w:pPr>
            <w:r w:rsidRPr="009A0278">
              <w:rPr>
                <w:rFonts w:eastAsia="Times New Roman" w:cs="Times New Roman"/>
                <w:i/>
                <w:color w:val="000000"/>
                <w:spacing w:val="40"/>
                <w:sz w:val="24"/>
                <w:szCs w:val="24"/>
                <w:lang w:eastAsia="ru-RU"/>
              </w:rPr>
              <w:t>Примечани</w:t>
            </w:r>
            <w:r w:rsidRPr="009A0278">
              <w:rPr>
                <w:rFonts w:eastAsia="Times New Roman" w:cs="Times New Roman"/>
                <w:i/>
                <w:color w:val="000000"/>
                <w:sz w:val="24"/>
                <w:szCs w:val="24"/>
                <w:lang w:eastAsia="ru-RU"/>
              </w:rPr>
              <w:t>я</w:t>
            </w:r>
          </w:p>
          <w:p w:rsidR="009A0278" w:rsidRPr="009A0278" w:rsidRDefault="009A0278" w:rsidP="009A0278">
            <w:pPr>
              <w:keepNext/>
              <w:keepLines/>
              <w:overflowPunct w:val="0"/>
              <w:autoSpaceDE w:val="0"/>
              <w:autoSpaceDN w:val="0"/>
              <w:adjustRightInd w:val="0"/>
              <w:spacing w:after="0" w:line="240" w:lineRule="auto"/>
              <w:ind w:firstLine="284"/>
              <w:jc w:val="both"/>
              <w:rPr>
                <w:rFonts w:eastAsia="Times New Roman" w:cs="Times New Roman"/>
                <w:i/>
                <w:color w:val="000000"/>
                <w:sz w:val="24"/>
                <w:szCs w:val="24"/>
                <w:lang w:eastAsia="ru-RU"/>
              </w:rPr>
            </w:pPr>
            <w:r w:rsidRPr="009A0278">
              <w:rPr>
                <w:rFonts w:eastAsia="Times New Roman" w:cs="Times New Roman"/>
                <w:i/>
                <w:color w:val="000000"/>
                <w:sz w:val="24"/>
                <w:szCs w:val="24"/>
                <w:lang w:eastAsia="ru-RU"/>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A0278" w:rsidRPr="009A0278" w:rsidRDefault="009A0278" w:rsidP="009A0278">
            <w:pPr>
              <w:keepNext/>
              <w:keepLines/>
              <w:overflowPunct w:val="0"/>
              <w:autoSpaceDE w:val="0"/>
              <w:autoSpaceDN w:val="0"/>
              <w:adjustRightInd w:val="0"/>
              <w:spacing w:after="0" w:line="240" w:lineRule="auto"/>
              <w:ind w:firstLine="284"/>
              <w:jc w:val="both"/>
              <w:rPr>
                <w:rFonts w:eastAsia="Times New Roman" w:cs="Times New Roman"/>
                <w:i/>
                <w:color w:val="000000"/>
                <w:sz w:val="24"/>
                <w:szCs w:val="24"/>
                <w:lang w:eastAsia="ru-RU"/>
              </w:rPr>
            </w:pPr>
            <w:r w:rsidRPr="009A0278">
              <w:rPr>
                <w:rFonts w:eastAsia="Times New Roman" w:cs="Times New Roman"/>
                <w:i/>
                <w:color w:val="000000"/>
                <w:sz w:val="24"/>
                <w:szCs w:val="24"/>
                <w:lang w:eastAsia="ru-RU"/>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9A0278" w:rsidRPr="009A0278" w:rsidRDefault="009A0278" w:rsidP="009A0278">
            <w:pPr>
              <w:keepNext/>
              <w:keepLines/>
              <w:overflowPunct w:val="0"/>
              <w:autoSpaceDE w:val="0"/>
              <w:autoSpaceDN w:val="0"/>
              <w:adjustRightInd w:val="0"/>
              <w:spacing w:after="0" w:line="240" w:lineRule="auto"/>
              <w:ind w:firstLine="284"/>
              <w:jc w:val="both"/>
              <w:rPr>
                <w:rFonts w:eastAsia="Times New Roman" w:cs="Times New Roman"/>
                <w:i/>
                <w:color w:val="000000"/>
                <w:sz w:val="24"/>
                <w:szCs w:val="24"/>
                <w:lang w:eastAsia="ru-RU"/>
              </w:rPr>
            </w:pPr>
            <w:r w:rsidRPr="009A0278">
              <w:rPr>
                <w:rFonts w:eastAsia="Times New Roman" w:cs="Times New Roman"/>
                <w:i/>
                <w:iCs/>
                <w:color w:val="000000"/>
                <w:sz w:val="24"/>
                <w:szCs w:val="24"/>
                <w:lang w:eastAsia="ru-RU"/>
              </w:rPr>
              <w:t xml:space="preserve">2 </w:t>
            </w:r>
            <w:r w:rsidRPr="009A0278">
              <w:rPr>
                <w:rFonts w:eastAsia="Times New Roman" w:cs="Times New Roman"/>
                <w:i/>
                <w:color w:val="000000"/>
                <w:sz w:val="24"/>
                <w:szCs w:val="24"/>
                <w:lang w:eastAsia="ru-RU"/>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A0278" w:rsidRPr="009A0278" w:rsidRDefault="009A0278" w:rsidP="009A0278">
            <w:pPr>
              <w:keepNext/>
              <w:keepLines/>
              <w:autoSpaceDE w:val="0"/>
              <w:autoSpaceDN w:val="0"/>
              <w:adjustRightInd w:val="0"/>
              <w:spacing w:after="0" w:line="240" w:lineRule="auto"/>
              <w:ind w:firstLine="284"/>
              <w:jc w:val="both"/>
              <w:rPr>
                <w:rFonts w:eastAsia="Times New Roman" w:cs="Times New Roman"/>
                <w:i/>
                <w:color w:val="000000"/>
                <w:sz w:val="24"/>
                <w:szCs w:val="24"/>
                <w:lang w:eastAsia="ru-RU"/>
              </w:rPr>
            </w:pPr>
            <w:r w:rsidRPr="009A0278">
              <w:rPr>
                <w:rFonts w:eastAsia="Times New Roman" w:cs="Times New Roman"/>
                <w:i/>
                <w:color w:val="000000"/>
                <w:sz w:val="24"/>
                <w:szCs w:val="24"/>
                <w:lang w:eastAsia="ru-RU"/>
              </w:rPr>
              <w:t>3 Границами кварталов являются красные линии.</w:t>
            </w:r>
          </w:p>
          <w:p w:rsidR="009A0278" w:rsidRPr="009A0278" w:rsidRDefault="009A0278" w:rsidP="009A0278">
            <w:pPr>
              <w:keepNext/>
              <w:keepLines/>
              <w:autoSpaceDE w:val="0"/>
              <w:autoSpaceDN w:val="0"/>
              <w:adjustRightInd w:val="0"/>
              <w:spacing w:after="0" w:line="240" w:lineRule="auto"/>
              <w:ind w:firstLine="284"/>
              <w:jc w:val="both"/>
              <w:rPr>
                <w:rFonts w:eastAsia="Times New Roman" w:cs="Times New Roman"/>
                <w:color w:val="000000"/>
                <w:sz w:val="24"/>
                <w:szCs w:val="24"/>
                <w:lang w:eastAsia="ru-RU"/>
              </w:rPr>
            </w:pPr>
            <w:r w:rsidRPr="009A0278">
              <w:rPr>
                <w:rFonts w:eastAsia="Times New Roman" w:cs="Times New Roman"/>
                <w:i/>
                <w:color w:val="000000"/>
                <w:sz w:val="24"/>
                <w:szCs w:val="24"/>
                <w:lang w:eastAsia="ru-RU"/>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tc>
      </w:tr>
    </w:tbl>
    <w:p w:rsidR="009A0278" w:rsidRPr="009A0278" w:rsidRDefault="009A0278" w:rsidP="009A0278">
      <w:pPr>
        <w:keepNext/>
        <w:keepLines/>
        <w:overflowPunct w:val="0"/>
        <w:autoSpaceDE w:val="0"/>
        <w:autoSpaceDN w:val="0"/>
        <w:adjustRightInd w:val="0"/>
        <w:spacing w:after="0" w:line="240" w:lineRule="auto"/>
        <w:ind w:firstLine="567"/>
        <w:jc w:val="both"/>
        <w:rPr>
          <w:rFonts w:eastAsia="SimSun" w:cs="Times New Roman"/>
          <w:color w:val="000000"/>
          <w:sz w:val="24"/>
          <w:szCs w:val="24"/>
          <w:lang w:eastAsia="ar-SA"/>
        </w:rPr>
      </w:pPr>
    </w:p>
    <w:p w:rsidR="009A0278" w:rsidRPr="009A0278" w:rsidRDefault="009A0278" w:rsidP="009A0278">
      <w:pPr>
        <w:keepNext/>
        <w:keepLines/>
        <w:overflowPunct w:val="0"/>
        <w:autoSpaceDE w:val="0"/>
        <w:autoSpaceDN w:val="0"/>
        <w:adjustRightInd w:val="0"/>
        <w:spacing w:after="0" w:line="240" w:lineRule="auto"/>
        <w:ind w:firstLine="567"/>
        <w:jc w:val="both"/>
        <w:outlineLvl w:val="1"/>
        <w:rPr>
          <w:rFonts w:eastAsia="Times New Roman" w:cs="Times New Roman"/>
          <w:color w:val="000000"/>
          <w:sz w:val="24"/>
          <w:szCs w:val="24"/>
          <w:lang w:eastAsia="ru-RU"/>
        </w:rPr>
      </w:pPr>
    </w:p>
    <w:p w:rsidR="009A0278" w:rsidRPr="009A0278" w:rsidRDefault="009A0278" w:rsidP="009A0278">
      <w:pPr>
        <w:keepNext/>
        <w:keepLines/>
        <w:overflowPunct w:val="0"/>
        <w:autoSpaceDE w:val="0"/>
        <w:autoSpaceDN w:val="0"/>
        <w:adjustRightInd w:val="0"/>
        <w:spacing w:after="0" w:line="240" w:lineRule="auto"/>
        <w:ind w:firstLine="567"/>
        <w:jc w:val="both"/>
        <w:outlineLvl w:val="1"/>
        <w:rPr>
          <w:rFonts w:eastAsia="Times New Roman" w:cs="Times New Roman"/>
          <w:color w:val="000000"/>
          <w:sz w:val="24"/>
          <w:szCs w:val="24"/>
          <w:lang w:eastAsia="ru-RU"/>
        </w:rPr>
      </w:pPr>
      <w:r w:rsidRPr="009A0278">
        <w:rPr>
          <w:rFonts w:eastAsia="Times New Roman" w:cs="Times New Roman"/>
          <w:color w:val="000000"/>
          <w:sz w:val="24"/>
          <w:szCs w:val="24"/>
          <w:lang w:eastAsia="ru-RU"/>
        </w:rPr>
        <w:t>Обеспечение доступности объектов социальной инфраструктуры для инвалидов и других маломобильных групп населения.</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Проектные решения объектов, доступных для маломобильных групп населения, должны обеспечивать:</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досягаемость мест целевого посещения и беспрепятственность перемещения внутри зданий и сооружений;</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безопасность путей движения (в том числе эвакуационных), а также мест проживания, обслуживания и приложения труда;</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удобство и комфорт среды жизнедеятельности.</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9A0278" w:rsidRPr="009A0278" w:rsidRDefault="009A0278" w:rsidP="009A0278">
      <w:pPr>
        <w:keepNext/>
        <w:keepLines/>
        <w:overflowPunct w:val="0"/>
        <w:autoSpaceDE w:val="0"/>
        <w:autoSpaceDN w:val="0"/>
        <w:adjustRightInd w:val="0"/>
        <w:spacing w:after="0" w:line="240" w:lineRule="auto"/>
        <w:ind w:firstLine="567"/>
        <w:jc w:val="both"/>
        <w:outlineLvl w:val="2"/>
        <w:rPr>
          <w:rFonts w:eastAsia="Times New Roman" w:cs="Times New Roman"/>
          <w:color w:val="000000"/>
          <w:sz w:val="24"/>
          <w:szCs w:val="24"/>
          <w:lang w:eastAsia="ru-RU"/>
        </w:rPr>
      </w:pPr>
      <w:r w:rsidRPr="009A0278">
        <w:rPr>
          <w:rFonts w:eastAsia="Times New Roman" w:cs="Times New Roman"/>
          <w:color w:val="000000"/>
          <w:sz w:val="24"/>
          <w:szCs w:val="24"/>
          <w:lang w:eastAsia="ru-RU"/>
        </w:rPr>
        <w:t>Требования к зданиям, сооружениям и объектам социальной инфраструктуры</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Объекты социальной инфраструктуры должны оснащаться следующими специальными приспособлениями и оборудованием:</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визуальной и звуковой информацией, включая специальные знаки у строящихся, ремонтируемых объектов и звуковую сигнализацию у светофоров;</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телефонами-автоматами или иными средствами связи, доступными для инвалидов;</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санитарно-гигиеническими помещениями, доступными для инвалидов и других маломобильных групп населения;</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пандусами и поручнями у лестниц при входах в здания;</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пологими спусками у тротуаров в местах наземных переходов улиц, дорог, магистралей и остановок транспорта общего пользования;</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специальными указателями маршрутов движения инвалидов по территории вокзалов, парков и других рекреационных зон;</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Территориальные центры социального обслуживания граждан пожилого возраста и инвалидов согласно ГОСТ Р 52495-2005 должны быть следующих типов:</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rsidR="009A0278" w:rsidRPr="009A0278" w:rsidRDefault="009A0278" w:rsidP="009A0278">
      <w:pPr>
        <w:keepNext/>
        <w:keepLines/>
        <w:overflowPunct w:val="0"/>
        <w:autoSpaceDE w:val="0"/>
        <w:autoSpaceDN w:val="0"/>
        <w:adjustRightInd w:val="0"/>
        <w:spacing w:after="0" w:line="240" w:lineRule="auto"/>
        <w:ind w:firstLine="567"/>
        <w:jc w:val="both"/>
        <w:outlineLvl w:val="2"/>
        <w:rPr>
          <w:rFonts w:eastAsia="Times New Roman" w:cs="Times New Roman"/>
          <w:color w:val="000000"/>
          <w:sz w:val="24"/>
          <w:szCs w:val="24"/>
          <w:lang w:eastAsia="ru-RU"/>
        </w:rPr>
      </w:pPr>
      <w:r w:rsidRPr="009A0278">
        <w:rPr>
          <w:rFonts w:eastAsia="Times New Roman" w:cs="Times New Roman"/>
          <w:color w:val="000000"/>
          <w:sz w:val="24"/>
          <w:szCs w:val="24"/>
          <w:lang w:eastAsia="ru-RU"/>
        </w:rPr>
        <w:t>Требования к параметрам проездов и проходов, обеспечивающих доступ инвалидов и маломобильных лиц</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Ограждения участков должны обеспечивать возможность опорного движения маломобильных групп населения через проходы и вдоль них.</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9A0278">
          <w:rPr>
            <w:rFonts w:eastAsia="Times New Roman" w:cs="Times New Roman"/>
            <w:color w:val="000000"/>
            <w:sz w:val="24"/>
            <w:szCs w:val="24"/>
            <w:lang w:eastAsia="ru-RU"/>
          </w:rPr>
          <w:t>1,8 м</w:t>
        </w:r>
      </w:smartTag>
      <w:r w:rsidRPr="009A0278">
        <w:rPr>
          <w:rFonts w:eastAsia="Times New Roman" w:cs="Times New Roman"/>
          <w:color w:val="000000"/>
          <w:sz w:val="24"/>
          <w:szCs w:val="24"/>
          <w:lang w:eastAsia="ru-RU"/>
        </w:rPr>
        <w:t xml:space="preserve"> с учетом габаритных размеров кресел-колясок.</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w:t>
      </w:r>
      <w:smartTag w:uri="urn:schemas-microsoft-com:office:smarttags" w:element="metricconverter">
        <w:smartTagPr>
          <w:attr w:name="ProductID" w:val="1,6 м"/>
        </w:smartTagPr>
        <w:r w:rsidRPr="009A0278">
          <w:rPr>
            <w:rFonts w:eastAsia="Times New Roman" w:cs="Times New Roman"/>
            <w:color w:val="000000"/>
            <w:sz w:val="24"/>
            <w:szCs w:val="24"/>
            <w:lang w:eastAsia="ru-RU"/>
          </w:rPr>
          <w:t>1,6 м</w:t>
        </w:r>
      </w:smartTag>
      <w:r w:rsidRPr="009A0278">
        <w:rPr>
          <w:rFonts w:eastAsia="Times New Roman" w:cs="Times New Roman"/>
          <w:color w:val="000000"/>
          <w:sz w:val="24"/>
          <w:szCs w:val="24"/>
          <w:lang w:eastAsia="ru-RU"/>
        </w:rPr>
        <w:t xml:space="preserve"> через каждые 60 - </w:t>
      </w:r>
      <w:smartTag w:uri="urn:schemas-microsoft-com:office:smarttags" w:element="metricconverter">
        <w:smartTagPr>
          <w:attr w:name="ProductID" w:val="100 м"/>
        </w:smartTagPr>
        <w:r w:rsidRPr="009A0278">
          <w:rPr>
            <w:rFonts w:eastAsia="Times New Roman" w:cs="Times New Roman"/>
            <w:color w:val="000000"/>
            <w:sz w:val="24"/>
            <w:szCs w:val="24"/>
            <w:lang w:eastAsia="ru-RU"/>
          </w:rPr>
          <w:t>100 м</w:t>
        </w:r>
      </w:smartTag>
      <w:r w:rsidRPr="009A0278">
        <w:rPr>
          <w:rFonts w:eastAsia="Times New Roman" w:cs="Times New Roman"/>
          <w:color w:val="000000"/>
          <w:sz w:val="24"/>
          <w:szCs w:val="24"/>
          <w:lang w:eastAsia="ru-RU"/>
        </w:rPr>
        <w:t xml:space="preserve"> пути для обеспечения возможности разъезда инвалидов на креслах-колясках.</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Уклоны пути движения для проезда инвалидов на креслах-колясках не должны превышать:</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продольный - 5 процентов;</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поперечный - 1 - 2 процента.</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При устройстве съездов с тротуара около здания и в затесненных местах допускается увеличивать продольный уклон до 10 процентов на протяжении не более </w:t>
      </w:r>
      <w:smartTag w:uri="urn:schemas-microsoft-com:office:smarttags" w:element="metricconverter">
        <w:smartTagPr>
          <w:attr w:name="ProductID" w:val="10 м"/>
        </w:smartTagPr>
        <w:r w:rsidRPr="009A0278">
          <w:rPr>
            <w:rFonts w:eastAsia="Times New Roman" w:cs="Times New Roman"/>
            <w:color w:val="000000"/>
            <w:sz w:val="24"/>
            <w:szCs w:val="24"/>
            <w:lang w:eastAsia="ru-RU"/>
          </w:rPr>
          <w:t>10 м</w:t>
        </w:r>
      </w:smartTag>
      <w:r w:rsidRPr="009A0278">
        <w:rPr>
          <w:rFonts w:eastAsia="Times New Roman" w:cs="Times New Roman"/>
          <w:color w:val="000000"/>
          <w:sz w:val="24"/>
          <w:szCs w:val="24"/>
          <w:lang w:eastAsia="ru-RU"/>
        </w:rPr>
        <w:t>.</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Высота бордюров по краям пешеходных путей должна быть не менее </w:t>
      </w:r>
      <w:smartTag w:uri="urn:schemas-microsoft-com:office:smarttags" w:element="metricconverter">
        <w:smartTagPr>
          <w:attr w:name="ProductID" w:val="0,05 м"/>
        </w:smartTagPr>
        <w:r w:rsidRPr="009A0278">
          <w:rPr>
            <w:rFonts w:eastAsia="Times New Roman" w:cs="Times New Roman"/>
            <w:color w:val="000000"/>
            <w:sz w:val="24"/>
            <w:szCs w:val="24"/>
            <w:lang w:eastAsia="ru-RU"/>
          </w:rPr>
          <w:t>0,05 м</w:t>
        </w:r>
      </w:smartTag>
      <w:r w:rsidRPr="009A0278">
        <w:rPr>
          <w:rFonts w:eastAsia="Times New Roman" w:cs="Times New Roman"/>
          <w:color w:val="000000"/>
          <w:sz w:val="24"/>
          <w:szCs w:val="24"/>
          <w:lang w:eastAsia="ru-RU"/>
        </w:rPr>
        <w:t>.</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w:t>
      </w:r>
      <w:smartTag w:uri="urn:schemas-microsoft-com:office:smarttags" w:element="metricconverter">
        <w:smartTagPr>
          <w:attr w:name="ProductID" w:val="0,04 м"/>
        </w:smartTagPr>
        <w:r w:rsidRPr="009A0278">
          <w:rPr>
            <w:rFonts w:eastAsia="Times New Roman" w:cs="Times New Roman"/>
            <w:color w:val="000000"/>
            <w:sz w:val="24"/>
            <w:szCs w:val="24"/>
            <w:lang w:eastAsia="ru-RU"/>
          </w:rPr>
          <w:t>0,04 м</w:t>
        </w:r>
      </w:smartTag>
      <w:r w:rsidRPr="009A0278">
        <w:rPr>
          <w:rFonts w:eastAsia="Times New Roman" w:cs="Times New Roman"/>
          <w:color w:val="000000"/>
          <w:sz w:val="24"/>
          <w:szCs w:val="24"/>
          <w:lang w:eastAsia="ru-RU"/>
        </w:rPr>
        <w:t>.</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Тактильные средства, выполняющие предупредительную функцию на покрытии пешеходных путей на участке, следует размещать не менее чем за </w:t>
      </w:r>
      <w:smartTag w:uri="urn:schemas-microsoft-com:office:smarttags" w:element="metricconverter">
        <w:smartTagPr>
          <w:attr w:name="ProductID" w:val="0,8 м"/>
        </w:smartTagPr>
        <w:r w:rsidRPr="009A0278">
          <w:rPr>
            <w:rFonts w:eastAsia="Times New Roman" w:cs="Times New Roman"/>
            <w:color w:val="000000"/>
            <w:sz w:val="24"/>
            <w:szCs w:val="24"/>
            <w:lang w:eastAsia="ru-RU"/>
          </w:rPr>
          <w:t>0,8 м</w:t>
        </w:r>
      </w:smartTag>
      <w:r w:rsidRPr="009A0278">
        <w:rPr>
          <w:rFonts w:eastAsia="Times New Roman" w:cs="Times New Roman"/>
          <w:color w:val="000000"/>
          <w:sz w:val="24"/>
          <w:szCs w:val="24"/>
          <w:lang w:eastAsia="ru-RU"/>
        </w:rPr>
        <w:t xml:space="preserve"> до объекта информации, начала опасного участка, изменения направления движения, входа.</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Для открытых лестниц на перепадах рельефа рекомендуется принимать ширину проступей не менее </w:t>
      </w:r>
      <w:smartTag w:uri="urn:schemas-microsoft-com:office:smarttags" w:element="metricconverter">
        <w:smartTagPr>
          <w:attr w:name="ProductID" w:val="0,4 м"/>
        </w:smartTagPr>
        <w:r w:rsidRPr="009A0278">
          <w:rPr>
            <w:rFonts w:eastAsia="Times New Roman" w:cs="Times New Roman"/>
            <w:color w:val="000000"/>
            <w:sz w:val="24"/>
            <w:szCs w:val="24"/>
            <w:lang w:eastAsia="ru-RU"/>
          </w:rPr>
          <w:t>0,4 м</w:t>
        </w:r>
      </w:smartTag>
      <w:r w:rsidRPr="009A0278">
        <w:rPr>
          <w:rFonts w:eastAsia="Times New Roman" w:cs="Times New Roman"/>
          <w:color w:val="000000"/>
          <w:sz w:val="24"/>
          <w:szCs w:val="24"/>
          <w:lang w:eastAsia="ru-RU"/>
        </w:rPr>
        <w:t xml:space="preserve">, высоту подъемов ступеней - не более </w:t>
      </w:r>
      <w:smartTag w:uri="urn:schemas-microsoft-com:office:smarttags" w:element="metricconverter">
        <w:smartTagPr>
          <w:attr w:name="ProductID" w:val="0,12 м"/>
        </w:smartTagPr>
        <w:r w:rsidRPr="009A0278">
          <w:rPr>
            <w:rFonts w:eastAsia="Times New Roman" w:cs="Times New Roman"/>
            <w:color w:val="000000"/>
            <w:sz w:val="24"/>
            <w:szCs w:val="24"/>
            <w:lang w:eastAsia="ru-RU"/>
          </w:rPr>
          <w:t>0,12 м</w:t>
        </w:r>
      </w:smartTag>
      <w:r w:rsidRPr="009A0278">
        <w:rPr>
          <w:rFonts w:eastAsia="Times New Roman" w:cs="Times New Roman"/>
          <w:color w:val="000000"/>
          <w:sz w:val="24"/>
          <w:szCs w:val="24"/>
          <w:lang w:eastAsia="ru-RU"/>
        </w:rPr>
        <w:t>.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Лестницы должны дублироваться пандусами, а при необходимости - другими средствами подъема.</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Объекты, нижняя кромка которых расположена на высоте от 0,7 до </w:t>
      </w:r>
      <w:smartTag w:uri="urn:schemas-microsoft-com:office:smarttags" w:element="metricconverter">
        <w:smartTagPr>
          <w:attr w:name="ProductID" w:val="2,1 м"/>
        </w:smartTagPr>
        <w:r w:rsidRPr="009A0278">
          <w:rPr>
            <w:rFonts w:eastAsia="Times New Roman" w:cs="Times New Roman"/>
            <w:color w:val="000000"/>
            <w:sz w:val="24"/>
            <w:szCs w:val="24"/>
            <w:lang w:eastAsia="ru-RU"/>
          </w:rPr>
          <w:t>2,1 м</w:t>
        </w:r>
      </w:smartTag>
      <w:r w:rsidRPr="009A0278">
        <w:rPr>
          <w:rFonts w:eastAsia="Times New Roman" w:cs="Times New Roman"/>
          <w:color w:val="000000"/>
          <w:sz w:val="24"/>
          <w:szCs w:val="24"/>
          <w:lang w:eastAsia="ru-RU"/>
        </w:rPr>
        <w:t xml:space="preserve"> от уровня пешеходного пути, не должны выступать за плоскость вертикальной конструкции более чем на </w:t>
      </w:r>
      <w:smartTag w:uri="urn:schemas-microsoft-com:office:smarttags" w:element="metricconverter">
        <w:smartTagPr>
          <w:attr w:name="ProductID" w:val="0,1 м"/>
        </w:smartTagPr>
        <w:r w:rsidRPr="009A0278">
          <w:rPr>
            <w:rFonts w:eastAsia="Times New Roman" w:cs="Times New Roman"/>
            <w:color w:val="000000"/>
            <w:sz w:val="24"/>
            <w:szCs w:val="24"/>
            <w:lang w:eastAsia="ru-RU"/>
          </w:rPr>
          <w:t>0,1 м</w:t>
        </w:r>
      </w:smartTag>
      <w:r w:rsidRPr="009A0278">
        <w:rPr>
          <w:rFonts w:eastAsia="Times New Roman" w:cs="Times New Roman"/>
          <w:color w:val="000000"/>
          <w:sz w:val="24"/>
          <w:szCs w:val="24"/>
          <w:lang w:eastAsia="ru-RU"/>
        </w:rPr>
        <w:t xml:space="preserve">, а при их размещении на отдельно стоящей опоре - не более </w:t>
      </w:r>
      <w:smartTag w:uri="urn:schemas-microsoft-com:office:smarttags" w:element="metricconverter">
        <w:smartTagPr>
          <w:attr w:name="ProductID" w:val="0,3 м"/>
        </w:smartTagPr>
        <w:r w:rsidRPr="009A0278">
          <w:rPr>
            <w:rFonts w:eastAsia="Times New Roman" w:cs="Times New Roman"/>
            <w:color w:val="000000"/>
            <w:sz w:val="24"/>
            <w:szCs w:val="24"/>
            <w:lang w:eastAsia="ru-RU"/>
          </w:rPr>
          <w:t>0,3 м</w:t>
        </w:r>
      </w:smartTag>
      <w:r w:rsidRPr="009A0278">
        <w:rPr>
          <w:rFonts w:eastAsia="Times New Roman" w:cs="Times New Roman"/>
          <w:color w:val="000000"/>
          <w:sz w:val="24"/>
          <w:szCs w:val="24"/>
          <w:lang w:eastAsia="ru-RU"/>
        </w:rPr>
        <w:t xml:space="preserve">. При увеличении выступающих размеров пространство под этими объектами необходимо выделять бордюрным камнем, бортиком высотой не менее </w:t>
      </w:r>
      <w:smartTag w:uri="urn:schemas-microsoft-com:office:smarttags" w:element="metricconverter">
        <w:smartTagPr>
          <w:attr w:name="ProductID" w:val="0,05 м"/>
        </w:smartTagPr>
        <w:r w:rsidRPr="009A0278">
          <w:rPr>
            <w:rFonts w:eastAsia="Times New Roman" w:cs="Times New Roman"/>
            <w:color w:val="000000"/>
            <w:sz w:val="24"/>
            <w:szCs w:val="24"/>
            <w:lang w:eastAsia="ru-RU"/>
          </w:rPr>
          <w:t>0,05 м</w:t>
        </w:r>
      </w:smartTag>
      <w:r w:rsidRPr="009A0278">
        <w:rPr>
          <w:rFonts w:eastAsia="Times New Roman" w:cs="Times New Roman"/>
          <w:color w:val="000000"/>
          <w:sz w:val="24"/>
          <w:szCs w:val="24"/>
          <w:lang w:eastAsia="ru-RU"/>
        </w:rPr>
        <w:t xml:space="preserve"> или ограждениями высотой не менее </w:t>
      </w:r>
      <w:smartTag w:uri="urn:schemas-microsoft-com:office:smarttags" w:element="metricconverter">
        <w:smartTagPr>
          <w:attr w:name="ProductID" w:val="0,7 м"/>
        </w:smartTagPr>
        <w:r w:rsidRPr="009A0278">
          <w:rPr>
            <w:rFonts w:eastAsia="Times New Roman" w:cs="Times New Roman"/>
            <w:color w:val="000000"/>
            <w:sz w:val="24"/>
            <w:szCs w:val="24"/>
            <w:lang w:eastAsia="ru-RU"/>
          </w:rPr>
          <w:t>0,7 м</w:t>
        </w:r>
      </w:smartTag>
      <w:r w:rsidRPr="009A0278">
        <w:rPr>
          <w:rFonts w:eastAsia="Times New Roman" w:cs="Times New Roman"/>
          <w:color w:val="000000"/>
          <w:sz w:val="24"/>
          <w:szCs w:val="24"/>
          <w:lang w:eastAsia="ru-RU"/>
        </w:rPr>
        <w:t>.</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w:t>
      </w:r>
      <w:smartTag w:uri="urn:schemas-microsoft-com:office:smarttags" w:element="metricconverter">
        <w:smartTagPr>
          <w:attr w:name="ProductID" w:val="0,04 м"/>
        </w:smartTagPr>
        <w:r w:rsidRPr="009A0278">
          <w:rPr>
            <w:rFonts w:eastAsia="Times New Roman" w:cs="Times New Roman"/>
            <w:color w:val="000000"/>
            <w:sz w:val="24"/>
            <w:szCs w:val="24"/>
            <w:lang w:eastAsia="ru-RU"/>
          </w:rPr>
          <w:t>0,04 м</w:t>
        </w:r>
      </w:smartTag>
      <w:r w:rsidRPr="009A0278">
        <w:rPr>
          <w:rFonts w:eastAsia="Times New Roman" w:cs="Times New Roman"/>
          <w:color w:val="000000"/>
          <w:sz w:val="24"/>
          <w:szCs w:val="24"/>
          <w:lang w:eastAsia="ru-RU"/>
        </w:rPr>
        <w:t xml:space="preserve">, край которых должен находиться от установленного оборудования на расстоянии 0,7 - </w:t>
      </w:r>
      <w:smartTag w:uri="urn:schemas-microsoft-com:office:smarttags" w:element="metricconverter">
        <w:smartTagPr>
          <w:attr w:name="ProductID" w:val="0,8 м"/>
        </w:smartTagPr>
        <w:r w:rsidRPr="009A0278">
          <w:rPr>
            <w:rFonts w:eastAsia="Times New Roman" w:cs="Times New Roman"/>
            <w:color w:val="000000"/>
            <w:sz w:val="24"/>
            <w:szCs w:val="24"/>
            <w:lang w:eastAsia="ru-RU"/>
          </w:rPr>
          <w:t>0,8 м</w:t>
        </w:r>
      </w:smartTag>
      <w:r w:rsidRPr="009A0278">
        <w:rPr>
          <w:rFonts w:eastAsia="Times New Roman" w:cs="Times New Roman"/>
          <w:color w:val="000000"/>
          <w:sz w:val="24"/>
          <w:szCs w:val="24"/>
          <w:lang w:eastAsia="ru-RU"/>
        </w:rPr>
        <w:t>. Формы и края подвесного оборудования должны быть скруглены.</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 xml:space="preserve">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9A0278">
          <w:rPr>
            <w:rFonts w:eastAsia="Times New Roman" w:cs="Times New Roman"/>
            <w:color w:val="000000"/>
            <w:sz w:val="24"/>
            <w:szCs w:val="24"/>
            <w:lang w:eastAsia="ru-RU"/>
          </w:rPr>
          <w:t>50 м</w:t>
        </w:r>
      </w:smartTag>
      <w:r w:rsidRPr="009A0278">
        <w:rPr>
          <w:rFonts w:eastAsia="Times New Roman" w:cs="Times New Roman"/>
          <w:color w:val="000000"/>
          <w:sz w:val="24"/>
          <w:szCs w:val="24"/>
          <w:lang w:eastAsia="ru-RU"/>
        </w:rPr>
        <w:t xml:space="preserve"> от входа, а при жилых зданиях - не далее </w:t>
      </w:r>
      <w:smartTag w:uri="urn:schemas-microsoft-com:office:smarttags" w:element="metricconverter">
        <w:smartTagPr>
          <w:attr w:name="ProductID" w:val="100 м"/>
        </w:smartTagPr>
        <w:r w:rsidRPr="009A0278">
          <w:rPr>
            <w:rFonts w:eastAsia="Times New Roman" w:cs="Times New Roman"/>
            <w:color w:val="000000"/>
            <w:sz w:val="24"/>
            <w:szCs w:val="24"/>
            <w:lang w:eastAsia="ru-RU"/>
          </w:rPr>
          <w:t>100 м</w:t>
        </w:r>
      </w:smartTag>
      <w:r w:rsidRPr="009A0278">
        <w:rPr>
          <w:rFonts w:eastAsia="Times New Roman" w:cs="Times New Roman"/>
          <w:color w:val="000000"/>
          <w:sz w:val="24"/>
          <w:szCs w:val="24"/>
          <w:lang w:eastAsia="ru-RU"/>
        </w:rPr>
        <w:t xml:space="preserve">, следует выделять до 10 процентов мест (но не менее одного места) для специального автотранспорта инвалидов с учетом ширины зоны для парковки не менее </w:t>
      </w:r>
      <w:smartTag w:uri="urn:schemas-microsoft-com:office:smarttags" w:element="metricconverter">
        <w:smartTagPr>
          <w:attr w:name="ProductID" w:val="3,5 м"/>
        </w:smartTagPr>
        <w:r w:rsidRPr="009A0278">
          <w:rPr>
            <w:rFonts w:eastAsia="Times New Roman" w:cs="Times New Roman"/>
            <w:color w:val="000000"/>
            <w:sz w:val="24"/>
            <w:szCs w:val="24"/>
            <w:lang w:eastAsia="ru-RU"/>
          </w:rPr>
          <w:t>3,5 м</w:t>
        </w:r>
      </w:smartTag>
      <w:r w:rsidRPr="009A0278">
        <w:rPr>
          <w:rFonts w:eastAsia="Times New Roman" w:cs="Times New Roman"/>
          <w:color w:val="000000"/>
          <w:sz w:val="24"/>
          <w:szCs w:val="24"/>
          <w:lang w:eastAsia="ru-RU"/>
        </w:rPr>
        <w:t>,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w:t>
      </w:r>
      <w:smartTag w:uri="urn:schemas-microsoft-com:office:smarttags" w:element="metricconverter">
        <w:smartTagPr>
          <w:attr w:name="ProductID" w:val="2,5 м"/>
        </w:smartTagPr>
        <w:r w:rsidRPr="009A0278">
          <w:rPr>
            <w:rFonts w:eastAsia="Times New Roman" w:cs="Times New Roman"/>
            <w:color w:val="000000"/>
            <w:sz w:val="24"/>
            <w:szCs w:val="24"/>
            <w:lang w:eastAsia="ru-RU"/>
          </w:rPr>
          <w:t>2,5 м</w:t>
        </w:r>
      </w:smartTag>
      <w:r w:rsidRPr="009A0278">
        <w:rPr>
          <w:rFonts w:eastAsia="Times New Roman" w:cs="Times New Roman"/>
          <w:color w:val="000000"/>
          <w:sz w:val="24"/>
          <w:szCs w:val="24"/>
          <w:lang w:eastAsia="ru-RU"/>
        </w:rPr>
        <w:t>.</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Места парковки оснащаются знаками, применяемыми в международной практике.</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9A0278">
          <w:rPr>
            <w:rFonts w:eastAsia="Times New Roman" w:cs="Times New Roman"/>
            <w:color w:val="000000"/>
            <w:sz w:val="24"/>
            <w:szCs w:val="24"/>
            <w:lang w:eastAsia="ru-RU"/>
          </w:rPr>
          <w:t>100 м</w:t>
        </w:r>
      </w:smartTag>
      <w:r w:rsidRPr="009A0278">
        <w:rPr>
          <w:rFonts w:eastAsia="Times New Roman" w:cs="Times New Roman"/>
          <w:color w:val="000000"/>
          <w:sz w:val="24"/>
          <w:szCs w:val="24"/>
          <w:lang w:eastAsia="ru-RU"/>
        </w:rPr>
        <w:t>.</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Площадки и места отдыха следует размещать смежно вне габаритов путей движения мест отдыха и ожидания.</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Следует предусматривать линейную посадку деревьев и кустарников для формирования кромок путей пешеходного движения.</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w:t>
      </w:r>
      <w:smartTag w:uri="urn:schemas-microsoft-com:office:smarttags" w:element="metricconverter">
        <w:smartTagPr>
          <w:attr w:name="ProductID" w:val="0,04 м"/>
        </w:smartTagPr>
        <w:r w:rsidRPr="009A0278">
          <w:rPr>
            <w:rFonts w:eastAsia="Times New Roman" w:cs="Times New Roman"/>
            <w:color w:val="000000"/>
            <w:sz w:val="24"/>
            <w:szCs w:val="24"/>
            <w:lang w:eastAsia="ru-RU"/>
          </w:rPr>
          <w:t>0,04 м</w:t>
        </w:r>
      </w:smartTag>
      <w:r w:rsidRPr="009A0278">
        <w:rPr>
          <w:rFonts w:eastAsia="Times New Roman" w:cs="Times New Roman"/>
          <w:color w:val="000000"/>
          <w:sz w:val="24"/>
          <w:szCs w:val="24"/>
          <w:lang w:eastAsia="ru-RU"/>
        </w:rPr>
        <w:t>.</w:t>
      </w:r>
    </w:p>
    <w:p w:rsidR="009A0278" w:rsidRPr="009A0278" w:rsidRDefault="009A0278" w:rsidP="009A0278">
      <w:pPr>
        <w:keepNext/>
        <w:keepLines/>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9A0278" w:rsidRPr="009A0278" w:rsidRDefault="009A0278" w:rsidP="009A0278">
      <w:pPr>
        <w:keepNext/>
        <w:keepLines/>
        <w:overflowPunct w:val="0"/>
        <w:autoSpaceDE w:val="0"/>
        <w:autoSpaceDN w:val="0"/>
        <w:adjustRightInd w:val="0"/>
        <w:spacing w:after="0" w:line="240" w:lineRule="auto"/>
        <w:ind w:firstLine="540"/>
        <w:jc w:val="both"/>
        <w:rPr>
          <w:rFonts w:eastAsia="Times New Roman" w:cs="Times New Roman"/>
          <w:bCs/>
          <w:color w:val="000000"/>
          <w:sz w:val="24"/>
          <w:szCs w:val="24"/>
          <w:lang w:eastAsia="ru-RU"/>
        </w:rPr>
      </w:pPr>
    </w:p>
    <w:p w:rsidR="009A0278" w:rsidRPr="009A0278" w:rsidRDefault="009A0278" w:rsidP="009A0278">
      <w:pPr>
        <w:widowControl w:val="0"/>
        <w:shd w:val="clear" w:color="auto" w:fill="FFFFFF"/>
        <w:overflowPunct w:val="0"/>
        <w:autoSpaceDE w:val="0"/>
        <w:autoSpaceDN w:val="0"/>
        <w:adjustRightInd w:val="0"/>
        <w:spacing w:after="0" w:line="240" w:lineRule="auto"/>
        <w:ind w:firstLine="567"/>
        <w:jc w:val="both"/>
        <w:rPr>
          <w:rFonts w:eastAsia="Times New Roman" w:cs="Times New Roman"/>
          <w:bCs/>
          <w:color w:val="000000"/>
          <w:sz w:val="24"/>
          <w:szCs w:val="24"/>
          <w:lang w:eastAsia="ru-RU"/>
        </w:rPr>
      </w:pPr>
      <w:r w:rsidRPr="009A0278">
        <w:rPr>
          <w:rFonts w:eastAsia="Times New Roman" w:cs="Times New Roman"/>
          <w:bCs/>
          <w:color w:val="000000"/>
          <w:sz w:val="24"/>
          <w:szCs w:val="24"/>
          <w:lang w:eastAsia="ru-RU"/>
        </w:rPr>
        <w:t>Статья 32 Использование земельных участков в зонах с особыми условиями использования (охранных зонах инженерных сетей)</w:t>
      </w:r>
    </w:p>
    <w:p w:rsidR="009A0278" w:rsidRPr="009A0278" w:rsidRDefault="009A0278" w:rsidP="009A0278">
      <w:pPr>
        <w:widowControl w:val="0"/>
        <w:shd w:val="clear" w:color="auto" w:fill="FFFFFF"/>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1. 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а) строить объекты жилищно-гражданского и производственного назначения;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д) устраивать свалки и склады, разливать растворы кислот, солей, щелочей и других химически активных веществ;</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ж) размещать источники огня;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з) рыть погреба, копать и обрабатывать почву сельскохозяйственными и мелиоративными орудиями и механизмами на глубину более 0,3 метра.</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lastRenderedPageBreak/>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постановлением Правительства Российской Федерации от 20 ноября 2000 года №878 «Об утверждении правил охраны газораспределительных сетей» и налагаемых на земельные участки в установленном порядке.</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Хозяйственная деятельность в охранных зонах газораспределительных сетей, не предусмотренная постановлением Правительства Российской Федерации от 20 ноября 2000 года №878 «Об утверждении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а) производить строительство, капитальный ремонт, реконструкцию или снос любых зданий и сооружений;</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б) складировать материалы, высаживать деревья всех видов;</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в) производить земляные и дорожные работы.</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Организации и частные лица, получившие письменное разрешение на ведение указанных работ в охранных зонах систем газоснабжения, обязаны выполнять их с соблюдением мероприятий по их сохранности.</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В охранных зонах систем газоснабжения запрещается: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а) перемещать и производить засыпку, нарушать сохранность опознавательных и предупредительных знаков;</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б) размещать какие-либо открытые или закрытые источники огня.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Организации и частные лица на предоставленных им в пользование земельных участках, зданиях, по которым проходят наружные газопроводы, обязаны обеспечить сохранность этих газопроводов и свободный допуск к ним работников организаций, эксплуатирующих их.</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В проектно - сметной документации на строительство, реконструкцию, капитальный ремонт зданий и сооружений, вблизи которых расположены наружные газопроводы, должны предусматриваться мероприятия по обеспечению их сохранности. Мероприятия подлежат согласованию с организациями, в собственности или оперативном управлении которых находятся наружные газопроводы.</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Организации, выполняющие земляные работы вблизи действующих наружных газопроводов, при обнаружении трубопровода, не указанного в технической документации на производство этих работ, обязаны немедленно прекратить работы, принять меры к обеспечению сохранности трубопровода и сообщить об этом организациям, эксплуатирующим подземные инженерные сооружения.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2. 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а)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б) размещать свалки;</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в) складировать или размещать хранилища любых, в том числе горюче-смазочных, материалов;</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 xml:space="preserve">г) размещать детские и спортивные площадки, стадионы, рынки, торговые точки, полевые станы, загоны для скота, гаражи и стоянки всех видов машин и механизмов, </w:t>
      </w:r>
      <w:r w:rsidRPr="009A0278">
        <w:rPr>
          <w:rFonts w:eastAsia="Calibri" w:cs="Times New Roman"/>
          <w:color w:val="000000"/>
          <w:sz w:val="24"/>
          <w:szCs w:val="24"/>
          <w:lang w:eastAsia="ru-RU"/>
        </w:rPr>
        <w:lastRenderedPageBreak/>
        <w:t>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bookmarkStart w:id="1" w:name="Par13"/>
      <w:bookmarkEnd w:id="1"/>
      <w:r w:rsidRPr="009A0278">
        <w:rPr>
          <w:rFonts w:eastAsia="Calibri" w:cs="Times New Roman"/>
          <w:color w:val="000000"/>
          <w:sz w:val="24"/>
          <w:szCs w:val="24"/>
          <w:lang w:eastAsia="ru-RU"/>
        </w:rPr>
        <w:t>В пределах охранных зон без письменного решения о согласовании сетевых организаций юридическим и физическим лицам запрещаются: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а) строительство, капитальный ремонт, реконструкция или снос зданий и сооружений;</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б) горные, взрывные, мелиоративные работы, в том числе связанные с временным затоплением земель;</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в) посадка и вырубка деревьев и кустарников;</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г)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В охранных зонах, установленных для объектов электросетевого хозяйства напряжением до 1000 вольт, помимо вышеуказанных действий по согласованию, без письменного решения о согласовании сетевых организаций запрещается: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б) складировать или размещать хранилища любых, в том числе горюче-смазочных, материалов.</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3.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а) перемещать, засыпать и ломать опознавательные и сигнальные знаки, контрольно - измерительные пункты;</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б) устраивать всякого рода свалки, выливать растворы кислот, солей и щелочей;</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в)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г) размещать какие-либо открытые или закрытые источники огня.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В охранных зонах трубопроводов без письменного разрешения предприятий трубопроводного транспорта запрещается: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а) возводить любые постройки и сооружения;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г) производить мелиоративные земляные работы, сооружать оросительные и осушительные системы;</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д) производить всякого рода открытые и подземные, горные, строительные, монтажные и взрывные работы, планировку грунта.</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t xml:space="preserve">Статья 33 Использование земельных участков в границах водоохранных зон </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Calibri" w:cs="Times New Roman"/>
          <w:color w:val="000000"/>
          <w:sz w:val="24"/>
          <w:szCs w:val="24"/>
          <w:lang w:eastAsia="ru-RU"/>
        </w:rPr>
        <w:lastRenderedPageBreak/>
        <w:t>1. В границах водоохранных зон запрещаются: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1)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3)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4) размещение специализированных хранилищ пестицидов и агрохимикатов, применение пестицидов и агрохимикатов;</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5)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bookmarkStart w:id="2" w:name="Par17"/>
      <w:bookmarkEnd w:id="2"/>
      <w:r w:rsidRPr="009A0278">
        <w:rPr>
          <w:rFonts w:eastAsia="Times New Roman" w:cs="Times New Roman"/>
          <w:color w:val="000000"/>
          <w:sz w:val="24"/>
          <w:szCs w:val="24"/>
          <w:lang w:eastAsia="ru-RU"/>
        </w:rPr>
        <w:t>1) централизованные системы водоотведения (канализации), централизованные ливневые системы водоотведения;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РФ, допускается применение приемников, изготовленных из водонепроницаемых материалов, </w:t>
      </w:r>
      <w:r w:rsidRPr="009A0278">
        <w:rPr>
          <w:rFonts w:eastAsia="Times New Roman" w:cs="Times New Roman"/>
          <w:color w:val="000000"/>
          <w:sz w:val="24"/>
          <w:szCs w:val="24"/>
          <w:lang w:eastAsia="ru-RU"/>
        </w:rPr>
        <w:lastRenderedPageBreak/>
        <w:t>предотвращающих поступление загрязняющих веществ, иных веществ и микроорганизмов в окружающую среду.</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 Водные объекты или их части, имеющие особое природоохранное, научное, культурное, эстетическое, рекреационное и оздоровительное значение, могут быть признаны особо охраняемыми водными объектами.</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Статус, режим особой охраны и границы территорий, в пределах которых расположены водные объекты, устанавливаются в соответствии с законодательством об особо охраняемых природных территориях и законодательством Российской Федерации об объектах культурного наследия.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РФ,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законом от 25 июня 2002 года N 73-ФЗ "Об объектах культурного наследия (памятниках истории и культуры) народов Российской Федерации".</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3. В соответствии с законодательством в области охраны окружающей среды и законодательством в области защиты населения и территорий от чрезвычайных ситуаций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4.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В границах зон затопления, подтопления запрещаются: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1) использование сточных вод в целях регулирования плодородия почв;</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3) осуществление авиационных мер по борьбе с вредными организмами.</w:t>
      </w:r>
    </w:p>
    <w:p w:rsidR="009A0278" w:rsidRPr="009A0278" w:rsidRDefault="009A0278" w:rsidP="009A0278">
      <w:pPr>
        <w:widowControl w:val="0"/>
        <w:shd w:val="clear" w:color="auto" w:fill="FFFFFF"/>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p>
    <w:p w:rsidR="009A0278" w:rsidRPr="009A0278" w:rsidRDefault="009A0278" w:rsidP="009A0278">
      <w:pPr>
        <w:widowControl w:val="0"/>
        <w:shd w:val="clear" w:color="auto" w:fill="FFFFFF"/>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p>
    <w:p w:rsidR="009A0278" w:rsidRPr="009A0278" w:rsidRDefault="009A0278" w:rsidP="009A0278">
      <w:pPr>
        <w:widowControl w:val="0"/>
        <w:shd w:val="clear" w:color="auto" w:fill="FFFFFF"/>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p>
    <w:p w:rsidR="009A0278" w:rsidRPr="009A0278" w:rsidRDefault="009A0278" w:rsidP="009A0278">
      <w:pPr>
        <w:widowControl w:val="0"/>
        <w:shd w:val="clear" w:color="auto" w:fill="FFFFFF"/>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p>
    <w:p w:rsidR="009A0278" w:rsidRPr="009A0278" w:rsidRDefault="009A0278" w:rsidP="009A0278">
      <w:pPr>
        <w:widowControl w:val="0"/>
        <w:autoSpaceDE w:val="0"/>
        <w:autoSpaceDN w:val="0"/>
        <w:adjustRightInd w:val="0"/>
        <w:spacing w:after="0" w:line="240" w:lineRule="auto"/>
        <w:ind w:firstLine="567"/>
        <w:jc w:val="both"/>
        <w:rPr>
          <w:rFonts w:eastAsia="Calibri" w:cs="Times New Roman"/>
          <w:color w:val="000000"/>
          <w:sz w:val="24"/>
          <w:szCs w:val="24"/>
          <w:lang w:eastAsia="ru-RU"/>
        </w:rPr>
      </w:pPr>
      <w:r w:rsidRPr="009A0278">
        <w:rPr>
          <w:rFonts w:eastAsia="Times New Roman" w:cs="Times New Roman"/>
          <w:color w:val="000000"/>
          <w:sz w:val="24"/>
          <w:szCs w:val="24"/>
          <w:lang w:eastAsia="ru-RU"/>
        </w:rPr>
        <w:t>Статья 34 Сохранность объектов культурного наследия. Зоны охраны объектов культурного наследия</w:t>
      </w:r>
    </w:p>
    <w:p w:rsidR="009A0278" w:rsidRPr="009A0278" w:rsidRDefault="009A0278" w:rsidP="009A0278">
      <w:pPr>
        <w:autoSpaceDE w:val="0"/>
        <w:autoSpaceDN w:val="0"/>
        <w:adjustRightInd w:val="0"/>
        <w:spacing w:after="0" w:line="240" w:lineRule="auto"/>
        <w:ind w:firstLine="567"/>
        <w:jc w:val="both"/>
        <w:rPr>
          <w:rFonts w:eastAsia="Calibri" w:cs="Times New Roman"/>
          <w:color w:val="000000"/>
          <w:sz w:val="24"/>
          <w:szCs w:val="24"/>
          <w:lang w:eastAsia="ru-RU"/>
        </w:rPr>
      </w:pPr>
    </w:p>
    <w:p w:rsidR="009A0278" w:rsidRPr="009A0278" w:rsidRDefault="009A0278" w:rsidP="009A0278">
      <w:pPr>
        <w:keepLines/>
        <w:widowControl w:val="0"/>
        <w:numPr>
          <w:ilvl w:val="0"/>
          <w:numId w:val="47"/>
        </w:numPr>
        <w:overflowPunct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В охранной зоне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9A0278" w:rsidRPr="009A0278" w:rsidRDefault="009A0278" w:rsidP="009A0278">
      <w:pPr>
        <w:keepLines/>
        <w:widowControl w:val="0"/>
        <w:numPr>
          <w:ilvl w:val="0"/>
          <w:numId w:val="47"/>
        </w:numPr>
        <w:overflowPunct w:val="0"/>
        <w:autoSpaceDE w:val="0"/>
        <w:autoSpaceDN w:val="0"/>
        <w:adjustRightInd w:val="0"/>
        <w:spacing w:after="0" w:line="240" w:lineRule="auto"/>
        <w:ind w:firstLine="851"/>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Распространение наружной рекламы на объектах культурного наследия, их территориях.</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bookmarkStart w:id="3" w:name="Par21"/>
      <w:bookmarkEnd w:id="3"/>
      <w:r w:rsidRPr="009A0278">
        <w:rPr>
          <w:rFonts w:eastAsia="Times New Roman" w:cs="Times New Roman"/>
          <w:color w:val="000000"/>
          <w:sz w:val="24"/>
          <w:szCs w:val="24"/>
          <w:lang w:eastAsia="ru-RU"/>
        </w:rPr>
        <w:t>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органом охраны объектов культурного наследия, определенным пунктом 7 статьи 47.6 Федерального закона от 25 июня 2002 года №73-ФЗ «Об объектах культурного наследия (памятниках истории и культуры) народов Российской федерации».</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Требования настоящего пункта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lastRenderedPageBreak/>
        <w:t>3. Проектирование и проведение земляных, строительных, мелиоративных, хозяйственных работ, указанных в статье 30 Федерального закона от 25 июня 2002 года №73-ФЗ «Об объектах культурного наследия (памятниках истории и культуры) народов Российской федерации»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Изыскательские, проектные, земляные, строительные, мелиоративные, хозяйственные работы, указанные в статье 30 Федерального закона от 25 июня 2002 года №73-ФЗ «Об объектах культурного наследия (памятниках истории и культуры) народов Российской федерации»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 июня 2002 года №73-ФЗ «Об объектах культурного наследия (памятниках истории и культуры) народов Российской федерации»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от 25 июня 2002 года №73-ФЗ «Об объектах культурного наследия (памятниках истории и культуры) народов Российской федерации»,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bookmarkStart w:id="4" w:name="Par32"/>
      <w:bookmarkEnd w:id="4"/>
      <w:r w:rsidRPr="009A0278">
        <w:rPr>
          <w:rFonts w:eastAsia="Times New Roman" w:cs="Times New Roman"/>
          <w:color w:val="000000"/>
          <w:sz w:val="24"/>
          <w:szCs w:val="24"/>
          <w:lang w:eastAsia="ru-RU"/>
        </w:rPr>
        <w:t>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от 25 июня 2002 года №73-ФЗ «Об объектах культурного наследия (памятниках истории и культуры) народов Российской федерации»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управление государственной охраны объектов культурного наследия Краснодарского края письменное заявление об обнаруженном объекте культурного наследия.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bookmarkStart w:id="5" w:name="Par34"/>
      <w:bookmarkEnd w:id="5"/>
      <w:r w:rsidRPr="009A0278">
        <w:rPr>
          <w:rFonts w:eastAsia="Times New Roman" w:cs="Times New Roman"/>
          <w:color w:val="000000"/>
          <w:sz w:val="24"/>
          <w:szCs w:val="24"/>
          <w:lang w:eastAsia="ru-RU"/>
        </w:rPr>
        <w:t>Указанные лица обязаны соблюдать предусмотренный пунктом 5 статьи 5.1 Федерального закона от 25 июня 2002 года №73-ФЗ «Об объектах культурного наследия (памятниках истории и культуры) народов Российской федерации» особый режим использования земельного участка, в границах которого располагается выявленный объект археологического наследия.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Изыскательские, земляные, строительные, мелиоративные, хозяйственные работы, </w:t>
      </w:r>
      <w:r w:rsidRPr="009A0278">
        <w:rPr>
          <w:rFonts w:eastAsia="Times New Roman" w:cs="Times New Roman"/>
          <w:color w:val="000000"/>
          <w:sz w:val="24"/>
          <w:szCs w:val="24"/>
          <w:lang w:eastAsia="ru-RU"/>
        </w:rPr>
        <w:lastRenderedPageBreak/>
        <w:t>указанные в статье 30 Федерального закона от 25 июня 2002 года №73-ФЗ «Об объектах культурного наследия (памятниках истории и культуры) народов Российской федерации»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управления государственной охраны объектов культурного наследия Краснодарского края, на основании предписания которого работы были приостановлены.</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настоящие Правила вносятся изменения.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4.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в порядке, определенном статьей 45.1 Федерального закона от 25 июня 2002 года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Изменение площади и (или) количества помещений объекта культурного наследия или его частей возможно исключительно путем проведения предусмотренных Федеральным законом от 25 июня 2002 года №73-ФЗ «Об объектах культурного наследия (памятниках истории и культуры) народов Российской федерации» работ по сохранению объекта культурного наследия.</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Работы по сохранению объекта культурного наследия, которые затрагивают конструктивные и другие характеристики надежности и безопасности данного объекта культурного наследия, проводятся в соответствии с требованиями Федерального закона от 25 июня 2002 года №73-ФЗ «Об объектах культурного наследия (памятниках истории и культуры) народов Российской федерации»  и Градостроительного кодекса Российской Федерации.</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5. 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проведение указанных работ, разрешения на проведение указанных работ, выданных органом охраны объектов культурного наследия,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соответствующим органом охраны объектов культурного наследия,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К проведению работ по сохранению объекта культурного наследия, включенного в реестр, или выявленного объекта культурного наследия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 xml:space="preserve">Проведение работ по сохранению объекта культурного наследия, при которых </w:t>
      </w:r>
      <w:r w:rsidRPr="009A0278">
        <w:rPr>
          <w:rFonts w:eastAsia="Times New Roman" w:cs="Times New Roman"/>
          <w:color w:val="000000"/>
          <w:sz w:val="24"/>
          <w:szCs w:val="24"/>
          <w:lang w:eastAsia="ru-RU"/>
        </w:rPr>
        <w:lastRenderedPageBreak/>
        <w:t>затрагиваются конструктивные и другие характеристики надежности и безопасности объекта, осуществляется в соответствии с требованиями Градостроительного кодекса Российской Федерации.</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Работы по сохранению объекта культурного наследия проводятся в соответствии с правилами проведения работ по сохранению объектов культурного наследия, в том числе правилами проведения работ, при которых затрагиваются конструктивные и другие характеристики надежности и безопасности объекта, утверждаемыми в порядке, установленном законодательством Российской Федерации.</w:t>
      </w:r>
    </w:p>
    <w:p w:rsidR="009A0278" w:rsidRPr="009A0278" w:rsidRDefault="009A0278" w:rsidP="009A0278">
      <w:pPr>
        <w:widowControl w:val="0"/>
        <w:autoSpaceDE w:val="0"/>
        <w:autoSpaceDN w:val="0"/>
        <w:adjustRightInd w:val="0"/>
        <w:spacing w:after="0" w:line="240" w:lineRule="auto"/>
        <w:ind w:firstLine="567"/>
        <w:jc w:val="both"/>
        <w:rPr>
          <w:rFonts w:eastAsia="Times New Roman" w:cs="Times New Roman"/>
          <w:color w:val="000000"/>
          <w:sz w:val="24"/>
          <w:szCs w:val="24"/>
          <w:lang w:eastAsia="ru-RU"/>
        </w:rPr>
      </w:pPr>
      <w:r w:rsidRPr="009A0278">
        <w:rPr>
          <w:rFonts w:eastAsia="Times New Roman" w:cs="Times New Roman"/>
          <w:color w:val="000000"/>
          <w:sz w:val="24"/>
          <w:szCs w:val="24"/>
          <w:lang w:eastAsia="ru-RU"/>
        </w:rPr>
        <w:t>Работы по консервации и реставрации объектов культурного наследия, включенных в реестр, или выявленных объектов культурного наследия проводятся физическими лицами, аттестованными федеральным органом охраны объектов культурного наследия в установленном им порядке, состоящими в трудовых отношениях с юридическими лицами или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 а также физическими лицами, аттестованными федеральным органом охраны объектов культурного наследия в установленном им порядке, являющимися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w:t>
      </w:r>
    </w:p>
    <w:p w:rsidR="009A0278" w:rsidRPr="009A0278" w:rsidRDefault="009A0278" w:rsidP="009A0278">
      <w:pPr>
        <w:keepNext/>
        <w:suppressAutoHyphens/>
        <w:overflowPunct w:val="0"/>
        <w:autoSpaceDE w:val="0"/>
        <w:autoSpaceDN w:val="0"/>
        <w:adjustRightInd w:val="0"/>
        <w:spacing w:after="0" w:line="240" w:lineRule="auto"/>
        <w:ind w:firstLine="540"/>
        <w:jc w:val="both"/>
        <w:rPr>
          <w:rFonts w:eastAsia="Times New Roman" w:cs="Times New Roman"/>
          <w:caps/>
          <w:color w:val="000000"/>
          <w:sz w:val="24"/>
          <w:szCs w:val="24"/>
          <w:lang w:eastAsia="ru-RU"/>
        </w:rPr>
      </w:pPr>
      <w:r w:rsidRPr="009A0278">
        <w:rPr>
          <w:rFonts w:eastAsia="Times New Roman" w:cs="Times New Roman"/>
          <w:color w:val="000000"/>
          <w:sz w:val="24"/>
          <w:szCs w:val="24"/>
          <w:lang w:eastAsia="ru-RU"/>
        </w:rPr>
        <w:t xml:space="preserve">РАЗДЕЛ </w:t>
      </w:r>
      <w:r w:rsidRPr="009A0278">
        <w:rPr>
          <w:rFonts w:eastAsia="Times New Roman" w:cs="Times New Roman"/>
          <w:color w:val="000000"/>
          <w:sz w:val="24"/>
          <w:szCs w:val="24"/>
          <w:lang w:val="en-US" w:eastAsia="ru-RU"/>
        </w:rPr>
        <w:t>IV</w:t>
      </w:r>
      <w:r w:rsidRPr="009A0278">
        <w:rPr>
          <w:rFonts w:eastAsia="Times New Roman" w:cs="Times New Roman"/>
          <w:color w:val="000000"/>
          <w:sz w:val="24"/>
          <w:szCs w:val="24"/>
          <w:lang w:eastAsia="ru-RU"/>
        </w:rPr>
        <w:t xml:space="preserve">. </w:t>
      </w:r>
      <w:r w:rsidRPr="009A0278">
        <w:rPr>
          <w:rFonts w:eastAsia="Times New Roman" w:cs="Times New Roman"/>
          <w:caps/>
          <w:color w:val="000000"/>
          <w:sz w:val="24"/>
          <w:szCs w:val="24"/>
          <w:lang w:eastAsia="ru-RU"/>
        </w:rPr>
        <w:t>Заключительные положения</w:t>
      </w:r>
    </w:p>
    <w:p w:rsidR="009A0278" w:rsidRPr="009A0278" w:rsidRDefault="009A0278" w:rsidP="009A0278">
      <w:pPr>
        <w:keepNext/>
        <w:suppressAutoHyphens/>
        <w:overflowPunct w:val="0"/>
        <w:autoSpaceDE w:val="0"/>
        <w:autoSpaceDN w:val="0"/>
        <w:adjustRightInd w:val="0"/>
        <w:spacing w:after="0" w:line="240" w:lineRule="auto"/>
        <w:ind w:firstLine="709"/>
        <w:jc w:val="both"/>
        <w:rPr>
          <w:rFonts w:eastAsia="Times New Roman" w:cs="Times New Roman"/>
          <w:bCs/>
          <w:color w:val="000000"/>
          <w:sz w:val="24"/>
          <w:szCs w:val="24"/>
          <w:lang w:eastAsia="ru-RU"/>
        </w:rPr>
      </w:pPr>
    </w:p>
    <w:p w:rsidR="009A0278" w:rsidRPr="009A0278" w:rsidRDefault="009A0278" w:rsidP="009A0278">
      <w:pPr>
        <w:keepNext/>
        <w:tabs>
          <w:tab w:val="left" w:pos="1090"/>
        </w:tabs>
        <w:suppressAutoHyphens/>
        <w:overflowPunct w:val="0"/>
        <w:autoSpaceDE w:val="0"/>
        <w:autoSpaceDN w:val="0"/>
        <w:adjustRightInd w:val="0"/>
        <w:spacing w:after="0" w:line="240" w:lineRule="auto"/>
        <w:ind w:firstLine="709"/>
        <w:jc w:val="both"/>
        <w:rPr>
          <w:rFonts w:eastAsia="Times New Roman" w:cs="Times New Roman"/>
          <w:bCs/>
          <w:color w:val="000000"/>
          <w:sz w:val="24"/>
          <w:szCs w:val="24"/>
          <w:lang w:eastAsia="ru-RU"/>
        </w:rPr>
      </w:pPr>
      <w:r w:rsidRPr="009A0278">
        <w:rPr>
          <w:rFonts w:eastAsia="Times New Roman" w:cs="Times New Roman"/>
          <w:bCs/>
          <w:color w:val="000000"/>
          <w:sz w:val="24"/>
          <w:szCs w:val="24"/>
          <w:lang w:eastAsia="ru-RU"/>
        </w:rPr>
        <w:t>Статья 35. Действие настоящих Правил по отношению к ранее возникшим правоотношениям</w:t>
      </w:r>
    </w:p>
    <w:p w:rsidR="009A0278" w:rsidRPr="009A0278" w:rsidRDefault="009A0278" w:rsidP="009A0278">
      <w:pPr>
        <w:keepNext/>
        <w:tabs>
          <w:tab w:val="left" w:pos="1090"/>
        </w:tabs>
        <w:suppressAutoHyphens/>
        <w:overflowPunct w:val="0"/>
        <w:autoSpaceDE w:val="0"/>
        <w:autoSpaceDN w:val="0"/>
        <w:adjustRightInd w:val="0"/>
        <w:spacing w:after="0" w:line="240" w:lineRule="auto"/>
        <w:ind w:firstLine="709"/>
        <w:jc w:val="both"/>
        <w:rPr>
          <w:rFonts w:eastAsia="Times New Roman" w:cs="Times New Roman"/>
          <w:bCs/>
          <w:color w:val="000000"/>
          <w:sz w:val="24"/>
          <w:szCs w:val="24"/>
          <w:lang w:eastAsia="ru-RU"/>
        </w:rPr>
      </w:pPr>
    </w:p>
    <w:p w:rsidR="009A0278" w:rsidRPr="009A0278" w:rsidRDefault="009A0278" w:rsidP="009A0278">
      <w:pPr>
        <w:keepNext/>
        <w:tabs>
          <w:tab w:val="left" w:pos="1090"/>
        </w:tabs>
        <w:suppressAutoHyphens/>
        <w:overflowPunct w:val="0"/>
        <w:autoSpaceDE w:val="0"/>
        <w:autoSpaceDN w:val="0"/>
        <w:adjustRightInd w:val="0"/>
        <w:spacing w:after="0" w:line="240" w:lineRule="auto"/>
        <w:ind w:firstLine="709"/>
        <w:jc w:val="both"/>
        <w:rPr>
          <w:rFonts w:eastAsia="Times New Roman" w:cs="Times New Roman"/>
          <w:bCs/>
          <w:color w:val="000000"/>
          <w:sz w:val="24"/>
          <w:szCs w:val="24"/>
          <w:lang w:eastAsia="ru-RU"/>
        </w:rPr>
      </w:pPr>
      <w:r w:rsidRPr="009A0278">
        <w:rPr>
          <w:rFonts w:eastAsia="Times New Roman" w:cs="Times New Roman"/>
          <w:bCs/>
          <w:color w:val="000000"/>
          <w:sz w:val="24"/>
          <w:szCs w:val="24"/>
          <w:lang w:eastAsia="ru-RU"/>
        </w:rPr>
        <w:t>1. Настоящие Правила вступает в силу со дня их официального опубликования.</w:t>
      </w:r>
    </w:p>
    <w:p w:rsidR="009A0278" w:rsidRPr="009A0278" w:rsidRDefault="009A0278" w:rsidP="009A0278">
      <w:pPr>
        <w:keepNext/>
        <w:tabs>
          <w:tab w:val="left" w:pos="1090"/>
        </w:tabs>
        <w:suppressAutoHyphens/>
        <w:overflowPunct w:val="0"/>
        <w:autoSpaceDE w:val="0"/>
        <w:autoSpaceDN w:val="0"/>
        <w:adjustRightInd w:val="0"/>
        <w:spacing w:after="0" w:line="240" w:lineRule="auto"/>
        <w:ind w:firstLine="709"/>
        <w:jc w:val="both"/>
        <w:rPr>
          <w:rFonts w:eastAsia="Times New Roman" w:cs="Times New Roman"/>
          <w:bCs/>
          <w:color w:val="000000"/>
          <w:sz w:val="24"/>
          <w:szCs w:val="24"/>
          <w:lang w:eastAsia="ru-RU"/>
        </w:rPr>
      </w:pPr>
      <w:r w:rsidRPr="009A0278">
        <w:rPr>
          <w:rFonts w:eastAsia="Times New Roman" w:cs="Times New Roman"/>
          <w:bCs/>
          <w:color w:val="000000"/>
          <w:sz w:val="24"/>
          <w:szCs w:val="24"/>
          <w:lang w:eastAsia="ru-RU"/>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rsidR="009A0278" w:rsidRPr="009A0278" w:rsidRDefault="009A0278" w:rsidP="009A0278">
      <w:pPr>
        <w:keepNext/>
        <w:tabs>
          <w:tab w:val="left" w:pos="1090"/>
        </w:tabs>
        <w:suppressAutoHyphens/>
        <w:overflowPunct w:val="0"/>
        <w:autoSpaceDE w:val="0"/>
        <w:autoSpaceDN w:val="0"/>
        <w:adjustRightInd w:val="0"/>
        <w:spacing w:after="0" w:line="240" w:lineRule="auto"/>
        <w:ind w:firstLine="709"/>
        <w:jc w:val="both"/>
        <w:rPr>
          <w:rFonts w:eastAsia="Calibri" w:cs="Times New Roman"/>
          <w:color w:val="000000"/>
          <w:sz w:val="24"/>
          <w:szCs w:val="24"/>
          <w:lang w:eastAsia="ru-RU"/>
        </w:rPr>
      </w:pPr>
      <w:r w:rsidRPr="009A0278">
        <w:rPr>
          <w:rFonts w:eastAsia="Times New Roman" w:cs="Times New Roman"/>
          <w:bCs/>
          <w:color w:val="000000"/>
          <w:sz w:val="24"/>
          <w:szCs w:val="24"/>
          <w:lang w:eastAsia="ru-RU"/>
        </w:rPr>
        <w:t>3. Требования</w:t>
      </w:r>
      <w:r w:rsidRPr="009A0278">
        <w:rPr>
          <w:rFonts w:eastAsia="Calibri" w:cs="Times New Roman"/>
          <w:color w:val="000000"/>
          <w:sz w:val="24"/>
          <w:szCs w:val="24"/>
          <w:lang w:eastAsia="ru-RU"/>
        </w:rPr>
        <w:t xml:space="preserve"> к образуемым и измененным земельным участкам:</w:t>
      </w:r>
    </w:p>
    <w:p w:rsidR="009A0278" w:rsidRPr="009A0278" w:rsidRDefault="009A0278" w:rsidP="009A0278">
      <w:pPr>
        <w:keepNext/>
        <w:suppressAutoHyphens/>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9A0278" w:rsidRPr="009A0278" w:rsidRDefault="009A0278" w:rsidP="009A0278">
      <w:pPr>
        <w:keepNext/>
        <w:suppressAutoHyphens/>
        <w:autoSpaceDE w:val="0"/>
        <w:autoSpaceDN w:val="0"/>
        <w:adjustRightInd w:val="0"/>
        <w:spacing w:after="0" w:line="240" w:lineRule="auto"/>
        <w:ind w:firstLine="709"/>
        <w:jc w:val="both"/>
        <w:outlineLvl w:val="1"/>
        <w:rPr>
          <w:rFonts w:eastAsia="Times New Roman" w:cs="Times New Roman"/>
          <w:bCs/>
          <w:color w:val="000000"/>
          <w:sz w:val="24"/>
          <w:szCs w:val="24"/>
          <w:lang w:eastAsia="ru-RU"/>
        </w:rPr>
      </w:pPr>
      <w:r w:rsidRPr="009A0278">
        <w:rPr>
          <w:rFonts w:eastAsia="Calibri" w:cs="Times New Roman"/>
          <w:color w:val="000000"/>
          <w:sz w:val="24"/>
          <w:szCs w:val="24"/>
          <w:lang w:eastAsia="ru-RU"/>
        </w:rPr>
        <w:t>-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РФ, другими федеральными законами.</w:t>
      </w:r>
    </w:p>
    <w:p w:rsidR="009A0278" w:rsidRPr="009A0278" w:rsidRDefault="009A0278" w:rsidP="009A0278">
      <w:pPr>
        <w:keepNext/>
        <w:suppressAutoHyphens/>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w:t>
      </w:r>
    </w:p>
    <w:p w:rsidR="009A0278" w:rsidRPr="009A0278" w:rsidRDefault="009A0278" w:rsidP="009A0278">
      <w:pPr>
        <w:keepNext/>
        <w:suppressAutoHyphens/>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9A0278" w:rsidRPr="009A0278" w:rsidRDefault="009A0278" w:rsidP="009A0278">
      <w:pPr>
        <w:keepNext/>
        <w:suppressAutoHyphens/>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9A0278" w:rsidRPr="009A0278" w:rsidRDefault="009A0278" w:rsidP="009A0278">
      <w:pPr>
        <w:keepNext/>
        <w:suppressAutoHyphens/>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 виды их использования не входят в перечень видов разрешенного использования;</w:t>
      </w:r>
    </w:p>
    <w:p w:rsidR="009A0278" w:rsidRPr="009A0278" w:rsidRDefault="009A0278" w:rsidP="009A0278">
      <w:pPr>
        <w:keepNext/>
        <w:suppressAutoHyphens/>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 их размеры не соответствуют предельным значениям, установленным градостроительным регламентом.</w:t>
      </w:r>
    </w:p>
    <w:p w:rsidR="009A0278" w:rsidRPr="009A0278" w:rsidRDefault="009A0278" w:rsidP="009A0278">
      <w:pPr>
        <w:keepNext/>
        <w:suppressAutoHyphens/>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 xml:space="preserve">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w:t>
      </w:r>
      <w:r w:rsidRPr="009A0278">
        <w:rPr>
          <w:rFonts w:eastAsia="Calibri" w:cs="Times New Roman"/>
          <w:color w:val="000000"/>
          <w:sz w:val="24"/>
          <w:szCs w:val="24"/>
          <w:lang w:eastAsia="ru-RU"/>
        </w:rPr>
        <w:lastRenderedPageBreak/>
        <w:t>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9A0278" w:rsidRPr="009A0278" w:rsidRDefault="009A0278" w:rsidP="009A0278">
      <w:pPr>
        <w:keepNext/>
        <w:suppressAutoHyphens/>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9A0278" w:rsidRPr="009A0278" w:rsidRDefault="009A0278" w:rsidP="009A0278">
      <w:pPr>
        <w:keepNext/>
        <w:suppressAutoHyphens/>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9A0278" w:rsidRPr="009A0278" w:rsidRDefault="009A0278" w:rsidP="009A0278">
      <w:pPr>
        <w:keepNext/>
        <w:tabs>
          <w:tab w:val="left" w:pos="1090"/>
        </w:tabs>
        <w:suppressAutoHyphens/>
        <w:overflowPunct w:val="0"/>
        <w:autoSpaceDE w:val="0"/>
        <w:autoSpaceDN w:val="0"/>
        <w:adjustRightInd w:val="0"/>
        <w:spacing w:after="0" w:line="240" w:lineRule="auto"/>
        <w:ind w:firstLine="709"/>
        <w:jc w:val="both"/>
        <w:rPr>
          <w:rFonts w:eastAsia="Times New Roman" w:cs="Times New Roman"/>
          <w:bCs/>
          <w:color w:val="000000"/>
          <w:sz w:val="24"/>
          <w:szCs w:val="24"/>
          <w:lang w:eastAsia="ru-RU"/>
        </w:rPr>
      </w:pPr>
    </w:p>
    <w:p w:rsidR="009A0278" w:rsidRPr="009A0278" w:rsidRDefault="009A0278" w:rsidP="009A0278">
      <w:pPr>
        <w:keepNext/>
        <w:tabs>
          <w:tab w:val="left" w:pos="1090"/>
        </w:tabs>
        <w:suppressAutoHyphens/>
        <w:overflowPunct w:val="0"/>
        <w:autoSpaceDE w:val="0"/>
        <w:autoSpaceDN w:val="0"/>
        <w:adjustRightInd w:val="0"/>
        <w:spacing w:after="0" w:line="240" w:lineRule="auto"/>
        <w:ind w:firstLine="709"/>
        <w:jc w:val="both"/>
        <w:rPr>
          <w:rFonts w:eastAsia="Times New Roman" w:cs="Times New Roman"/>
          <w:bCs/>
          <w:color w:val="000000"/>
          <w:sz w:val="24"/>
          <w:szCs w:val="24"/>
          <w:lang w:eastAsia="ru-RU"/>
        </w:rPr>
      </w:pPr>
      <w:r w:rsidRPr="009A0278">
        <w:rPr>
          <w:rFonts w:eastAsia="Times New Roman" w:cs="Times New Roman"/>
          <w:bCs/>
          <w:color w:val="000000"/>
          <w:sz w:val="24"/>
          <w:szCs w:val="24"/>
          <w:lang w:eastAsia="ru-RU"/>
        </w:rPr>
        <w:t>Статья 36. Действие настоящих Правил по отношению к градостроительной документации</w:t>
      </w:r>
    </w:p>
    <w:p w:rsidR="009A0278" w:rsidRPr="009A0278" w:rsidRDefault="009A0278" w:rsidP="009A0278">
      <w:pPr>
        <w:keepNext/>
        <w:tabs>
          <w:tab w:val="left" w:pos="1090"/>
        </w:tabs>
        <w:suppressAutoHyphens/>
        <w:overflowPunct w:val="0"/>
        <w:autoSpaceDE w:val="0"/>
        <w:autoSpaceDN w:val="0"/>
        <w:adjustRightInd w:val="0"/>
        <w:spacing w:after="0" w:line="240" w:lineRule="auto"/>
        <w:ind w:firstLine="709"/>
        <w:jc w:val="both"/>
        <w:rPr>
          <w:rFonts w:eastAsia="Times New Roman" w:cs="Times New Roman"/>
          <w:bCs/>
          <w:color w:val="000000"/>
          <w:sz w:val="24"/>
          <w:szCs w:val="24"/>
          <w:lang w:eastAsia="ru-RU"/>
        </w:rPr>
      </w:pPr>
    </w:p>
    <w:p w:rsidR="009A0278" w:rsidRPr="009A0278" w:rsidRDefault="009A0278" w:rsidP="009A0278">
      <w:pPr>
        <w:keepNext/>
        <w:keepLines/>
        <w:numPr>
          <w:ilvl w:val="0"/>
          <w:numId w:val="8"/>
        </w:numPr>
        <w:suppressAutoHyphens/>
        <w:overflowPunct w:val="0"/>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Times New Roman" w:cs="Times New Roman"/>
          <w:bCs/>
          <w:color w:val="000000"/>
          <w:sz w:val="24"/>
          <w:szCs w:val="24"/>
          <w:lang w:eastAsia="ru-RU"/>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w:t>
      </w:r>
      <w:r w:rsidRPr="009A0278">
        <w:rPr>
          <w:rFonts w:eastAsia="Calibri" w:cs="Times New Roman"/>
          <w:color w:val="000000"/>
          <w:sz w:val="24"/>
          <w:szCs w:val="24"/>
          <w:lang w:eastAsia="ru-RU"/>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p>
    <w:p w:rsidR="009A0278" w:rsidRPr="009A0278" w:rsidRDefault="009A0278" w:rsidP="009A0278">
      <w:pPr>
        <w:keepNext/>
        <w:keepLines/>
        <w:numPr>
          <w:ilvl w:val="0"/>
          <w:numId w:val="8"/>
        </w:numPr>
        <w:suppressAutoHyphens/>
        <w:overflowPunct w:val="0"/>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9A0278" w:rsidRPr="009A0278" w:rsidRDefault="009A0278" w:rsidP="009A0278">
      <w:pPr>
        <w:keepNext/>
        <w:suppressAutoHyphens/>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На основании документации по планировке территории, утвержденной главой местной администрации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9A0278" w:rsidRPr="009A0278" w:rsidRDefault="009A0278" w:rsidP="009A0278">
      <w:pPr>
        <w:keepNext/>
        <w:keepLines/>
        <w:numPr>
          <w:ilvl w:val="0"/>
          <w:numId w:val="8"/>
        </w:numPr>
        <w:suppressAutoHyphens/>
        <w:overflowPunct w:val="0"/>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В градостроительном плане земельного участка должна указываться:</w:t>
      </w:r>
    </w:p>
    <w:p w:rsidR="009A0278" w:rsidRPr="009A0278" w:rsidRDefault="009A0278" w:rsidP="009A0278">
      <w:pPr>
        <w:autoSpaceDE w:val="0"/>
        <w:autoSpaceDN w:val="0"/>
        <w:adjustRightInd w:val="0"/>
        <w:spacing w:after="0" w:line="240" w:lineRule="auto"/>
        <w:ind w:left="170" w:firstLine="539"/>
        <w:jc w:val="both"/>
        <w:rPr>
          <w:rFonts w:eastAsia="Calibri" w:cs="Times New Roman"/>
          <w:color w:val="000000"/>
          <w:sz w:val="24"/>
          <w:szCs w:val="24"/>
          <w:lang w:eastAsia="ru-RU"/>
        </w:rPr>
      </w:pPr>
      <w:r w:rsidRPr="009A0278">
        <w:rPr>
          <w:rFonts w:eastAsia="Calibri" w:cs="Times New Roman"/>
          <w:color w:val="000000"/>
          <w:sz w:val="24"/>
          <w:szCs w:val="24"/>
          <w:lang w:eastAsia="ru-RU"/>
        </w:rPr>
        <w:t>- границы земельного участка;</w:t>
      </w:r>
    </w:p>
    <w:p w:rsidR="009A0278" w:rsidRPr="009A0278" w:rsidRDefault="009A0278" w:rsidP="009A0278">
      <w:pPr>
        <w:autoSpaceDE w:val="0"/>
        <w:autoSpaceDN w:val="0"/>
        <w:adjustRightInd w:val="0"/>
        <w:spacing w:after="0" w:line="240" w:lineRule="auto"/>
        <w:ind w:left="170" w:firstLine="539"/>
        <w:jc w:val="both"/>
        <w:rPr>
          <w:rFonts w:eastAsia="Calibri" w:cs="Times New Roman"/>
          <w:color w:val="000000"/>
          <w:sz w:val="24"/>
          <w:szCs w:val="24"/>
          <w:lang w:eastAsia="ru-RU"/>
        </w:rPr>
      </w:pPr>
      <w:r w:rsidRPr="009A0278">
        <w:rPr>
          <w:rFonts w:eastAsia="Calibri" w:cs="Times New Roman"/>
          <w:color w:val="000000"/>
          <w:sz w:val="24"/>
          <w:szCs w:val="24"/>
          <w:lang w:eastAsia="ru-RU"/>
        </w:rPr>
        <w:t>-  границы зон действия публичных сервитутов;</w:t>
      </w:r>
    </w:p>
    <w:p w:rsidR="009A0278" w:rsidRPr="009A0278" w:rsidRDefault="009A0278" w:rsidP="009A0278">
      <w:pPr>
        <w:autoSpaceDE w:val="0"/>
        <w:autoSpaceDN w:val="0"/>
        <w:adjustRightInd w:val="0"/>
        <w:spacing w:after="0" w:line="240" w:lineRule="auto"/>
        <w:ind w:left="170" w:firstLine="539"/>
        <w:jc w:val="both"/>
        <w:rPr>
          <w:rFonts w:eastAsia="Calibri" w:cs="Times New Roman"/>
          <w:color w:val="000000"/>
          <w:sz w:val="24"/>
          <w:szCs w:val="24"/>
          <w:lang w:eastAsia="ru-RU"/>
        </w:rPr>
      </w:pPr>
      <w:r w:rsidRPr="009A0278">
        <w:rPr>
          <w:rFonts w:eastAsia="Calibri" w:cs="Times New Roman"/>
          <w:color w:val="000000"/>
          <w:sz w:val="24"/>
          <w:szCs w:val="24"/>
          <w:lang w:eastAsia="ru-RU"/>
        </w:rPr>
        <w:t>-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A0278" w:rsidRPr="009A0278" w:rsidRDefault="009A0278" w:rsidP="009A0278">
      <w:pPr>
        <w:autoSpaceDE w:val="0"/>
        <w:autoSpaceDN w:val="0"/>
        <w:adjustRightInd w:val="0"/>
        <w:spacing w:after="0" w:line="240" w:lineRule="auto"/>
        <w:ind w:left="170" w:firstLine="539"/>
        <w:jc w:val="both"/>
        <w:rPr>
          <w:rFonts w:eastAsia="Calibri" w:cs="Times New Roman"/>
          <w:color w:val="000000"/>
          <w:sz w:val="24"/>
          <w:szCs w:val="24"/>
          <w:lang w:eastAsia="ru-RU"/>
        </w:rPr>
      </w:pPr>
      <w:r w:rsidRPr="009A0278">
        <w:rPr>
          <w:rFonts w:eastAsia="Calibri" w:cs="Times New Roman"/>
          <w:color w:val="000000"/>
          <w:sz w:val="24"/>
          <w:szCs w:val="24"/>
          <w:lang w:eastAsia="ru-RU"/>
        </w:rPr>
        <w:t>-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9A0278" w:rsidRPr="009A0278" w:rsidRDefault="009A0278" w:rsidP="009A0278">
      <w:pPr>
        <w:autoSpaceDE w:val="0"/>
        <w:autoSpaceDN w:val="0"/>
        <w:adjustRightInd w:val="0"/>
        <w:spacing w:after="0" w:line="240" w:lineRule="auto"/>
        <w:ind w:left="170" w:firstLine="539"/>
        <w:jc w:val="both"/>
        <w:rPr>
          <w:rFonts w:eastAsia="Calibri" w:cs="Times New Roman"/>
          <w:color w:val="000000"/>
          <w:sz w:val="24"/>
          <w:szCs w:val="24"/>
          <w:lang w:eastAsia="ru-RU"/>
        </w:rPr>
      </w:pPr>
      <w:r w:rsidRPr="009A0278">
        <w:rPr>
          <w:rFonts w:eastAsia="Calibri" w:cs="Times New Roman"/>
          <w:color w:val="000000"/>
          <w:sz w:val="24"/>
          <w:szCs w:val="24"/>
          <w:lang w:eastAsia="ru-RU"/>
        </w:rPr>
        <w:t>-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9A0278" w:rsidRPr="009A0278" w:rsidRDefault="009A0278" w:rsidP="009A0278">
      <w:pPr>
        <w:autoSpaceDE w:val="0"/>
        <w:autoSpaceDN w:val="0"/>
        <w:adjustRightInd w:val="0"/>
        <w:spacing w:after="0" w:line="240" w:lineRule="auto"/>
        <w:ind w:left="170" w:firstLine="539"/>
        <w:jc w:val="both"/>
        <w:rPr>
          <w:rFonts w:eastAsia="Calibri" w:cs="Times New Roman"/>
          <w:color w:val="000000"/>
          <w:sz w:val="24"/>
          <w:szCs w:val="24"/>
          <w:lang w:eastAsia="ru-RU"/>
        </w:rPr>
      </w:pPr>
      <w:r w:rsidRPr="009A0278">
        <w:rPr>
          <w:rFonts w:eastAsia="Calibri" w:cs="Times New Roman"/>
          <w:color w:val="000000"/>
          <w:sz w:val="24"/>
          <w:szCs w:val="24"/>
          <w:lang w:eastAsia="ru-RU"/>
        </w:rPr>
        <w:t>- информация о расположенных в границах земельного участка объектах капитального строительства, объектах культурного наследия;</w:t>
      </w:r>
    </w:p>
    <w:p w:rsidR="009A0278" w:rsidRPr="009A0278" w:rsidRDefault="009A0278" w:rsidP="009A0278">
      <w:pPr>
        <w:autoSpaceDE w:val="0"/>
        <w:autoSpaceDN w:val="0"/>
        <w:adjustRightInd w:val="0"/>
        <w:spacing w:after="0" w:line="240" w:lineRule="auto"/>
        <w:ind w:left="170" w:firstLine="539"/>
        <w:jc w:val="both"/>
        <w:rPr>
          <w:rFonts w:eastAsia="Calibri" w:cs="Times New Roman"/>
          <w:color w:val="000000"/>
          <w:sz w:val="24"/>
          <w:szCs w:val="24"/>
          <w:lang w:eastAsia="ru-RU"/>
        </w:rPr>
      </w:pPr>
      <w:r w:rsidRPr="009A0278">
        <w:rPr>
          <w:rFonts w:eastAsia="Calibri" w:cs="Times New Roman"/>
          <w:color w:val="000000"/>
          <w:sz w:val="24"/>
          <w:szCs w:val="24"/>
          <w:lang w:eastAsia="ru-RU"/>
        </w:rPr>
        <w:lastRenderedPageBreak/>
        <w:t>-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9A0278" w:rsidRPr="009A0278" w:rsidRDefault="009A0278" w:rsidP="009A0278">
      <w:pPr>
        <w:autoSpaceDE w:val="0"/>
        <w:autoSpaceDN w:val="0"/>
        <w:adjustRightInd w:val="0"/>
        <w:spacing w:after="0" w:line="240" w:lineRule="auto"/>
        <w:ind w:left="170" w:firstLine="539"/>
        <w:jc w:val="both"/>
        <w:rPr>
          <w:rFonts w:eastAsia="Calibri" w:cs="Times New Roman"/>
          <w:color w:val="000000"/>
          <w:sz w:val="24"/>
          <w:szCs w:val="24"/>
          <w:lang w:eastAsia="ru-RU"/>
        </w:rPr>
      </w:pPr>
      <w:r w:rsidRPr="009A0278">
        <w:rPr>
          <w:rFonts w:eastAsia="Calibri" w:cs="Times New Roman"/>
          <w:color w:val="000000"/>
          <w:sz w:val="24"/>
          <w:szCs w:val="24"/>
          <w:lang w:eastAsia="ru-RU"/>
        </w:rPr>
        <w:t>- границы зоны планируемого размещения объектов капитального строительства для государственных или муниципальных нужд.</w:t>
      </w:r>
    </w:p>
    <w:p w:rsidR="009A0278" w:rsidRPr="009A0278" w:rsidRDefault="009A0278" w:rsidP="009A0278">
      <w:pPr>
        <w:keepNext/>
        <w:keepLines/>
        <w:numPr>
          <w:ilvl w:val="0"/>
          <w:numId w:val="8"/>
        </w:numPr>
        <w:suppressAutoHyphens/>
        <w:overflowPunct w:val="0"/>
        <w:autoSpaceDE w:val="0"/>
        <w:autoSpaceDN w:val="0"/>
        <w:adjustRightInd w:val="0"/>
        <w:spacing w:after="0" w:line="240" w:lineRule="auto"/>
        <w:ind w:firstLine="709"/>
        <w:jc w:val="both"/>
        <w:outlineLvl w:val="1"/>
        <w:rPr>
          <w:rFonts w:eastAsia="Calibri" w:cs="Times New Roman"/>
          <w:color w:val="000000"/>
          <w:sz w:val="24"/>
          <w:szCs w:val="24"/>
          <w:lang w:eastAsia="ru-RU"/>
        </w:rPr>
      </w:pPr>
      <w:r w:rsidRPr="009A0278">
        <w:rPr>
          <w:rFonts w:eastAsia="Calibri" w:cs="Times New Roman"/>
          <w:color w:val="000000"/>
          <w:sz w:val="24"/>
          <w:szCs w:val="24"/>
          <w:lang w:eastAsia="ru-RU"/>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24484C" w:rsidRDefault="0024484C" w:rsidP="00B01C20">
      <w:pPr>
        <w:spacing w:after="0" w:line="240" w:lineRule="auto"/>
        <w:jc w:val="both"/>
      </w:pPr>
    </w:p>
    <w:p w:rsidR="0024484C" w:rsidRDefault="0024484C" w:rsidP="00B01C20">
      <w:pPr>
        <w:spacing w:after="0" w:line="240" w:lineRule="auto"/>
        <w:jc w:val="both"/>
        <w:sectPr w:rsidR="0024484C" w:rsidSect="00065389">
          <w:pgSz w:w="11906" w:h="16838"/>
          <w:pgMar w:top="1134" w:right="567" w:bottom="1134" w:left="1701" w:header="709" w:footer="709" w:gutter="0"/>
          <w:cols w:space="708"/>
          <w:docGrid w:linePitch="381"/>
        </w:sectPr>
      </w:pPr>
    </w:p>
    <w:p w:rsidR="0024484C" w:rsidRDefault="00F77FA2" w:rsidP="00B01C20">
      <w:pPr>
        <w:spacing w:after="0" w:line="240" w:lineRule="auto"/>
        <w:jc w:val="both"/>
      </w:pPr>
      <w:r w:rsidRPr="00F77FA2">
        <w:rPr>
          <w:noProof/>
          <w:lang w:eastAsia="ru-RU"/>
        </w:rPr>
        <w:lastRenderedPageBreak/>
        <w:drawing>
          <wp:inline distT="0" distB="0" distL="0" distR="0">
            <wp:extent cx="9251950" cy="5864890"/>
            <wp:effectExtent l="0" t="0" r="6350" b="2540"/>
            <wp:docPr id="1" name="Рисунок 1" descr="C:\Users\Валентина\Documents\Рылькова ----------\НПА\2015\НПА декабрь\КГЗ Большебейсугский СП б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ocuments\Рылькова ----------\НПА\2015\НПА декабрь\КГЗ Большебейсугский СП бм.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1950" cy="5864890"/>
                    </a:xfrm>
                    <a:prstGeom prst="rect">
                      <a:avLst/>
                    </a:prstGeom>
                    <a:noFill/>
                    <a:ln>
                      <a:noFill/>
                    </a:ln>
                  </pic:spPr>
                </pic:pic>
              </a:graphicData>
            </a:graphic>
          </wp:inline>
        </w:drawing>
      </w:r>
    </w:p>
    <w:p w:rsidR="00F77FA2" w:rsidRDefault="00F77FA2" w:rsidP="00B01C20">
      <w:pPr>
        <w:spacing w:after="0" w:line="240" w:lineRule="auto"/>
        <w:jc w:val="both"/>
      </w:pPr>
    </w:p>
    <w:p w:rsidR="00F77FA2" w:rsidRDefault="00F77FA2" w:rsidP="00B01C20">
      <w:pPr>
        <w:spacing w:after="0" w:line="240" w:lineRule="auto"/>
        <w:jc w:val="both"/>
      </w:pPr>
      <w:r w:rsidRPr="00F77FA2">
        <w:rPr>
          <w:noProof/>
          <w:lang w:eastAsia="ru-RU"/>
        </w:rPr>
        <w:lastRenderedPageBreak/>
        <w:drawing>
          <wp:inline distT="0" distB="0" distL="0" distR="0">
            <wp:extent cx="9251950" cy="5864890"/>
            <wp:effectExtent l="0" t="0" r="6350" b="2540"/>
            <wp:docPr id="4" name="Рисунок 4" descr="C:\Users\Валентина\Documents\Рылькова ----------\НПА\2015\НПА декабрь\КГЗ Большебейсугский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ocuments\Рылькова ----------\НПА\2015\НПА декабрь\КГЗ Большебейсугский С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1950" cy="5864890"/>
                    </a:xfrm>
                    <a:prstGeom prst="rect">
                      <a:avLst/>
                    </a:prstGeom>
                    <a:noFill/>
                    <a:ln>
                      <a:noFill/>
                    </a:ln>
                  </pic:spPr>
                </pic:pic>
              </a:graphicData>
            </a:graphic>
          </wp:inline>
        </w:drawing>
      </w:r>
    </w:p>
    <w:p w:rsidR="00F77FA2" w:rsidRDefault="00F77FA2" w:rsidP="00B01C20">
      <w:pPr>
        <w:spacing w:after="0" w:line="240" w:lineRule="auto"/>
        <w:jc w:val="both"/>
      </w:pPr>
    </w:p>
    <w:p w:rsidR="00F77FA2" w:rsidRDefault="00F77FA2" w:rsidP="00B01C20">
      <w:pPr>
        <w:spacing w:after="0" w:line="240" w:lineRule="auto"/>
        <w:jc w:val="both"/>
      </w:pPr>
      <w:r w:rsidRPr="00F77FA2">
        <w:rPr>
          <w:noProof/>
          <w:lang w:eastAsia="ru-RU"/>
        </w:rPr>
        <w:lastRenderedPageBreak/>
        <w:drawing>
          <wp:inline distT="0" distB="0" distL="0" distR="0">
            <wp:extent cx="9251950" cy="4580860"/>
            <wp:effectExtent l="0" t="0" r="6350" b="0"/>
            <wp:docPr id="5" name="Рисунок 5" descr="C:\Users\Валентина\Documents\Рылькова ----------\НПА\2015\НПА декабрь\КГЗ с. Большой Бейс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нтина\Documents\Рылькова ----------\НПА\2015\НПА декабрь\КГЗ с. Большой Бейсуг.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4580860"/>
                    </a:xfrm>
                    <a:prstGeom prst="rect">
                      <a:avLst/>
                    </a:prstGeom>
                    <a:noFill/>
                    <a:ln>
                      <a:noFill/>
                    </a:ln>
                  </pic:spPr>
                </pic:pic>
              </a:graphicData>
            </a:graphic>
          </wp:inline>
        </w:drawing>
      </w:r>
    </w:p>
    <w:p w:rsidR="00F77FA2" w:rsidRDefault="00F77FA2" w:rsidP="00B01C20">
      <w:pPr>
        <w:spacing w:after="0" w:line="240" w:lineRule="auto"/>
        <w:jc w:val="both"/>
      </w:pPr>
    </w:p>
    <w:p w:rsidR="00F77FA2" w:rsidRDefault="00F77FA2" w:rsidP="00B01C20">
      <w:pPr>
        <w:spacing w:after="0" w:line="240" w:lineRule="auto"/>
        <w:jc w:val="both"/>
      </w:pPr>
    </w:p>
    <w:p w:rsidR="00F77FA2" w:rsidRDefault="00F77FA2" w:rsidP="00B01C20">
      <w:pPr>
        <w:spacing w:after="0" w:line="240" w:lineRule="auto"/>
        <w:jc w:val="both"/>
      </w:pPr>
    </w:p>
    <w:p w:rsidR="00F77FA2" w:rsidRDefault="00F77FA2" w:rsidP="00B01C20">
      <w:pPr>
        <w:spacing w:after="0" w:line="240" w:lineRule="auto"/>
        <w:jc w:val="both"/>
      </w:pPr>
      <w:r w:rsidRPr="00F77FA2">
        <w:rPr>
          <w:noProof/>
          <w:lang w:eastAsia="ru-RU"/>
        </w:rPr>
        <w:lastRenderedPageBreak/>
        <w:drawing>
          <wp:inline distT="0" distB="0" distL="0" distR="0">
            <wp:extent cx="9251950" cy="6642248"/>
            <wp:effectExtent l="0" t="0" r="6350" b="6350"/>
            <wp:docPr id="6" name="Рисунок 6" descr="C:\Users\Валентина\Documents\Рылькова ----------\НПА\2015\НПА декабрь\КГЗ с. Приреч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ocuments\Рылькова ----------\НПА\2015\НПА декабрь\КГЗ с. Приречное.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0" cy="6642248"/>
                    </a:xfrm>
                    <a:prstGeom prst="rect">
                      <a:avLst/>
                    </a:prstGeom>
                    <a:noFill/>
                    <a:ln>
                      <a:noFill/>
                    </a:ln>
                  </pic:spPr>
                </pic:pic>
              </a:graphicData>
            </a:graphic>
          </wp:inline>
        </w:drawing>
      </w:r>
    </w:p>
    <w:p w:rsidR="00F77FA2" w:rsidRDefault="00F77FA2" w:rsidP="00B01C20">
      <w:pPr>
        <w:spacing w:after="0" w:line="240" w:lineRule="auto"/>
        <w:jc w:val="both"/>
      </w:pPr>
      <w:r w:rsidRPr="00F77FA2">
        <w:rPr>
          <w:noProof/>
          <w:lang w:eastAsia="ru-RU"/>
        </w:rPr>
        <w:lastRenderedPageBreak/>
        <w:drawing>
          <wp:inline distT="0" distB="0" distL="0" distR="0">
            <wp:extent cx="9251950" cy="6670010"/>
            <wp:effectExtent l="0" t="0" r="6350" b="0"/>
            <wp:docPr id="7" name="Рисунок 7" descr="C:\Users\Валентина\Documents\Рылькова ----------\НПА\2015\НПА декабрь\КГЗ с. Харьково Полта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ocuments\Рылькова ----------\НПА\2015\НПА декабрь\КГЗ с. Харьково Полтавское.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1950" cy="6670010"/>
                    </a:xfrm>
                    <a:prstGeom prst="rect">
                      <a:avLst/>
                    </a:prstGeom>
                    <a:noFill/>
                    <a:ln>
                      <a:noFill/>
                    </a:ln>
                  </pic:spPr>
                </pic:pic>
              </a:graphicData>
            </a:graphic>
          </wp:inline>
        </w:drawing>
      </w:r>
    </w:p>
    <w:sectPr w:rsidR="00F77FA2" w:rsidSect="0024484C">
      <w:pgSz w:w="16838" w:h="11906" w:orient="landscape"/>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8CA" w:rsidRDefault="00E008CA" w:rsidP="0024484C">
      <w:pPr>
        <w:spacing w:after="0" w:line="240" w:lineRule="auto"/>
      </w:pPr>
      <w:r>
        <w:separator/>
      </w:r>
    </w:p>
  </w:endnote>
  <w:endnote w:type="continuationSeparator" w:id="0">
    <w:p w:rsidR="00E008CA" w:rsidRDefault="00E008CA" w:rsidP="00244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8CA" w:rsidRDefault="00E008CA" w:rsidP="0024484C">
      <w:pPr>
        <w:spacing w:after="0" w:line="240" w:lineRule="auto"/>
      </w:pPr>
      <w:r>
        <w:separator/>
      </w:r>
    </w:p>
  </w:footnote>
  <w:footnote w:type="continuationSeparator" w:id="0">
    <w:p w:rsidR="00E008CA" w:rsidRDefault="00E008CA" w:rsidP="002448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nsid w:val="0000000F"/>
    <w:multiLevelType w:val="multilevel"/>
    <w:tmpl w:val="0000000F"/>
    <w:name w:val="WW8Num17"/>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18220187"/>
    <w:multiLevelType w:val="singleLevel"/>
    <w:tmpl w:val="B1B2AAC0"/>
    <w:lvl w:ilvl="0">
      <w:start w:val="10"/>
      <w:numFmt w:val="bullet"/>
      <w:pStyle w:val="21"/>
      <w:lvlText w:val="-"/>
      <w:lvlJc w:val="left"/>
      <w:pPr>
        <w:tabs>
          <w:tab w:val="num" w:pos="1080"/>
        </w:tabs>
        <w:ind w:left="1080" w:hanging="360"/>
      </w:pPr>
    </w:lvl>
  </w:abstractNum>
  <w:abstractNum w:abstractNumId="18">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2">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8">
    <w:nsid w:val="3A7F53F9"/>
    <w:multiLevelType w:val="multilevel"/>
    <w:tmpl w:val="9E246B24"/>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9">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5C700A4"/>
    <w:multiLevelType w:val="hybridMultilevel"/>
    <w:tmpl w:val="E516185C"/>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1"/>
  </w:num>
  <w:num w:numId="2">
    <w:abstractNumId w:val="0"/>
  </w:num>
  <w:num w:numId="3">
    <w:abstractNumId w:val="17"/>
  </w:num>
  <w:num w:numId="4">
    <w:abstractNumId w:val="3"/>
  </w:num>
  <w:num w:numId="5">
    <w:abstractNumId w:val="5"/>
  </w:num>
  <w:num w:numId="6">
    <w:abstractNumId w:val="4"/>
  </w:num>
  <w:num w:numId="7">
    <w:abstractNumId w:val="2"/>
  </w:num>
  <w:num w:numId="8">
    <w:abstractNumId w:val="29"/>
  </w:num>
  <w:num w:numId="9">
    <w:abstractNumId w:val="39"/>
  </w:num>
  <w:num w:numId="10">
    <w:abstractNumId w:val="6"/>
    <w:lvlOverride w:ilvl="0">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
  </w:num>
  <w:num w:numId="14">
    <w:abstractNumId w:val="27"/>
  </w:num>
  <w:num w:numId="15">
    <w:abstractNumId w:val="30"/>
  </w:num>
  <w:num w:numId="16">
    <w:abstractNumId w:val="31"/>
  </w:num>
  <w:num w:numId="17">
    <w:abstractNumId w:val="12"/>
  </w:num>
  <w:num w:numId="18">
    <w:abstractNumId w:val="25"/>
  </w:num>
  <w:num w:numId="19">
    <w:abstractNumId w:val="35"/>
  </w:num>
  <w:num w:numId="20">
    <w:abstractNumId w:val="8"/>
  </w:num>
  <w:num w:numId="21">
    <w:abstractNumId w:val="32"/>
  </w:num>
  <w:num w:numId="22">
    <w:abstractNumId w:val="18"/>
  </w:num>
  <w:num w:numId="23">
    <w:abstractNumId w:val="24"/>
  </w:num>
  <w:num w:numId="24">
    <w:abstractNumId w:val="10"/>
  </w:num>
  <w:num w:numId="25">
    <w:abstractNumId w:val="11"/>
  </w:num>
  <w:num w:numId="26">
    <w:abstractNumId w:val="38"/>
  </w:num>
  <w:num w:numId="27">
    <w:abstractNumId w:val="14"/>
  </w:num>
  <w:num w:numId="28">
    <w:abstractNumId w:val="37"/>
  </w:num>
  <w:num w:numId="29">
    <w:abstractNumId w:val="15"/>
  </w:num>
  <w:num w:numId="30">
    <w:abstractNumId w:val="20"/>
  </w:num>
  <w:num w:numId="31">
    <w:abstractNumId w:val="43"/>
  </w:num>
  <w:num w:numId="32">
    <w:abstractNumId w:val="33"/>
  </w:num>
  <w:num w:numId="33">
    <w:abstractNumId w:val="40"/>
  </w:num>
  <w:num w:numId="34">
    <w:abstractNumId w:val="9"/>
  </w:num>
  <w:num w:numId="35">
    <w:abstractNumId w:val="45"/>
  </w:num>
  <w:num w:numId="36">
    <w:abstractNumId w:val="41"/>
  </w:num>
  <w:num w:numId="37">
    <w:abstractNumId w:val="26"/>
  </w:num>
  <w:num w:numId="38">
    <w:abstractNumId w:val="36"/>
  </w:num>
  <w:num w:numId="39">
    <w:abstractNumId w:val="22"/>
  </w:num>
  <w:num w:numId="40">
    <w:abstractNumId w:val="13"/>
  </w:num>
  <w:num w:numId="41">
    <w:abstractNumId w:val="16"/>
  </w:num>
  <w:num w:numId="42">
    <w:abstractNumId w:val="42"/>
  </w:num>
  <w:num w:numId="43">
    <w:abstractNumId w:val="44"/>
  </w:num>
  <w:num w:numId="44">
    <w:abstractNumId w:val="23"/>
  </w:num>
  <w:num w:numId="45">
    <w:abstractNumId w:val="34"/>
  </w:num>
  <w:num w:numId="46">
    <w:abstractNumId w:val="28"/>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B52"/>
    <w:rsid w:val="0005786E"/>
    <w:rsid w:val="00065389"/>
    <w:rsid w:val="00125F09"/>
    <w:rsid w:val="001773EF"/>
    <w:rsid w:val="001F5ABF"/>
    <w:rsid w:val="0024484C"/>
    <w:rsid w:val="003C30D6"/>
    <w:rsid w:val="004105C0"/>
    <w:rsid w:val="004F4F40"/>
    <w:rsid w:val="005C794D"/>
    <w:rsid w:val="0065146D"/>
    <w:rsid w:val="0067250A"/>
    <w:rsid w:val="00823F9D"/>
    <w:rsid w:val="00927B70"/>
    <w:rsid w:val="009A0278"/>
    <w:rsid w:val="00A85B52"/>
    <w:rsid w:val="00AF1812"/>
    <w:rsid w:val="00B01C20"/>
    <w:rsid w:val="00C906EC"/>
    <w:rsid w:val="00C92BF6"/>
    <w:rsid w:val="00D639C6"/>
    <w:rsid w:val="00DB0796"/>
    <w:rsid w:val="00E008CA"/>
    <w:rsid w:val="00F77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7A8577F-6EFB-4257-8B8F-0652B05CF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9A0278"/>
    <w:pPr>
      <w:keepNext/>
      <w:keepLines/>
      <w:overflowPunct w:val="0"/>
      <w:autoSpaceDE w:val="0"/>
      <w:autoSpaceDN w:val="0"/>
      <w:adjustRightInd w:val="0"/>
      <w:spacing w:before="240" w:after="60" w:line="320" w:lineRule="exact"/>
      <w:ind w:firstLine="567"/>
      <w:jc w:val="both"/>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9A0278"/>
    <w:pPr>
      <w:keepNext/>
      <w:keepLines/>
      <w:tabs>
        <w:tab w:val="left" w:pos="4140"/>
      </w:tabs>
      <w:overflowPunct w:val="0"/>
      <w:autoSpaceDE w:val="0"/>
      <w:autoSpaceDN w:val="0"/>
      <w:adjustRightInd w:val="0"/>
      <w:spacing w:before="240" w:after="60" w:line="320" w:lineRule="exact"/>
      <w:ind w:firstLine="567"/>
      <w:jc w:val="center"/>
      <w:outlineLvl w:val="1"/>
    </w:pPr>
    <w:rPr>
      <w:rFonts w:ascii="Arial" w:eastAsia="Times New Roman" w:hAnsi="Arial" w:cs="Times New Roman"/>
      <w:b/>
      <w:bCs/>
      <w:i/>
      <w:iCs/>
      <w:szCs w:val="28"/>
      <w:lang w:val="x-none" w:eastAsia="x-none"/>
    </w:rPr>
  </w:style>
  <w:style w:type="paragraph" w:styleId="3">
    <w:name w:val="heading 3"/>
    <w:basedOn w:val="a"/>
    <w:next w:val="a"/>
    <w:link w:val="30"/>
    <w:qFormat/>
    <w:rsid w:val="009A0278"/>
    <w:pPr>
      <w:keepNext/>
      <w:keepLines/>
      <w:overflowPunct w:val="0"/>
      <w:autoSpaceDE w:val="0"/>
      <w:autoSpaceDN w:val="0"/>
      <w:adjustRightInd w:val="0"/>
      <w:spacing w:before="240" w:after="60" w:line="320" w:lineRule="exact"/>
      <w:ind w:firstLine="567"/>
      <w:jc w:val="both"/>
      <w:outlineLvl w:val="2"/>
    </w:pPr>
    <w:rPr>
      <w:rFonts w:ascii="Arial" w:eastAsia="Times New Roman" w:hAnsi="Arial" w:cs="Times New Roman"/>
      <w:b/>
      <w:bCs/>
      <w:sz w:val="26"/>
      <w:szCs w:val="26"/>
      <w:lang w:val="x-none" w:eastAsia="x-none"/>
    </w:rPr>
  </w:style>
  <w:style w:type="paragraph" w:styleId="40">
    <w:name w:val="heading 4"/>
    <w:basedOn w:val="a"/>
    <w:next w:val="a"/>
    <w:link w:val="41"/>
    <w:qFormat/>
    <w:rsid w:val="009A0278"/>
    <w:pPr>
      <w:keepNext/>
      <w:keepLines/>
      <w:widowControl w:val="0"/>
      <w:suppressAutoHyphens/>
      <w:overflowPunct w:val="0"/>
      <w:autoSpaceDE w:val="0"/>
      <w:autoSpaceDN w:val="0"/>
      <w:adjustRightInd w:val="0"/>
      <w:spacing w:after="0" w:line="320" w:lineRule="exact"/>
      <w:ind w:firstLine="567"/>
      <w:jc w:val="center"/>
      <w:outlineLvl w:val="3"/>
    </w:pPr>
    <w:rPr>
      <w:rFonts w:eastAsia="Arial Unicode MS" w:cs="Times New Roman"/>
      <w:sz w:val="24"/>
      <w:szCs w:val="24"/>
      <w:lang w:val="x-none" w:eastAsia="x-none"/>
    </w:rPr>
  </w:style>
  <w:style w:type="paragraph" w:styleId="5">
    <w:name w:val="heading 5"/>
    <w:basedOn w:val="a"/>
    <w:next w:val="a"/>
    <w:link w:val="50"/>
    <w:qFormat/>
    <w:rsid w:val="009A0278"/>
    <w:pPr>
      <w:keepLines/>
      <w:overflowPunct w:val="0"/>
      <w:autoSpaceDE w:val="0"/>
      <w:autoSpaceDN w:val="0"/>
      <w:adjustRightInd w:val="0"/>
      <w:spacing w:before="240" w:after="60" w:line="320" w:lineRule="exact"/>
      <w:ind w:firstLine="567"/>
      <w:jc w:val="both"/>
      <w:outlineLvl w:val="4"/>
    </w:pPr>
    <w:rPr>
      <w:rFonts w:eastAsia="Times New Roman" w:cs="Times New Roman"/>
      <w:b/>
      <w:bCs/>
      <w:i/>
      <w:iCs/>
      <w:sz w:val="26"/>
      <w:szCs w:val="26"/>
      <w:lang w:val="x-none" w:eastAsia="x-none"/>
    </w:rPr>
  </w:style>
  <w:style w:type="paragraph" w:styleId="6">
    <w:name w:val="heading 6"/>
    <w:basedOn w:val="a"/>
    <w:next w:val="a"/>
    <w:link w:val="60"/>
    <w:qFormat/>
    <w:rsid w:val="009A0278"/>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after="0" w:line="360" w:lineRule="auto"/>
      <w:ind w:firstLine="567"/>
      <w:jc w:val="both"/>
      <w:outlineLvl w:val="5"/>
    </w:pPr>
    <w:rPr>
      <w:rFonts w:eastAsia="Arial Unicode MS" w:cs="Times New Roman"/>
      <w:b/>
      <w:szCs w:val="24"/>
      <w:lang w:val="x-none" w:eastAsia="x-none"/>
    </w:rPr>
  </w:style>
  <w:style w:type="paragraph" w:styleId="7">
    <w:name w:val="heading 7"/>
    <w:basedOn w:val="a"/>
    <w:next w:val="a"/>
    <w:link w:val="70"/>
    <w:qFormat/>
    <w:rsid w:val="009A0278"/>
    <w:pPr>
      <w:keepNext/>
      <w:keepLines/>
      <w:overflowPunct w:val="0"/>
      <w:autoSpaceDE w:val="0"/>
      <w:autoSpaceDN w:val="0"/>
      <w:adjustRightInd w:val="0"/>
      <w:spacing w:after="0" w:line="320" w:lineRule="exact"/>
      <w:ind w:firstLine="720"/>
      <w:jc w:val="center"/>
      <w:outlineLvl w:val="6"/>
    </w:pPr>
    <w:rPr>
      <w:rFonts w:eastAsia="Times New Roman" w:cs="Times New Roman"/>
      <w:b/>
      <w:sz w:val="23"/>
      <w:szCs w:val="20"/>
      <w:u w:val="single"/>
      <w:lang w:val="x-none" w:eastAsia="x-none"/>
    </w:rPr>
  </w:style>
  <w:style w:type="paragraph" w:styleId="8">
    <w:name w:val="heading 8"/>
    <w:basedOn w:val="a"/>
    <w:next w:val="a"/>
    <w:link w:val="80"/>
    <w:qFormat/>
    <w:rsid w:val="009A0278"/>
    <w:pPr>
      <w:keepLines/>
      <w:overflowPunct w:val="0"/>
      <w:autoSpaceDE w:val="0"/>
      <w:autoSpaceDN w:val="0"/>
      <w:adjustRightInd w:val="0"/>
      <w:spacing w:before="240" w:after="60" w:line="320" w:lineRule="exact"/>
      <w:ind w:firstLine="567"/>
      <w:jc w:val="both"/>
      <w:outlineLvl w:val="7"/>
    </w:pPr>
    <w:rPr>
      <w:rFonts w:eastAsia="Times New Roman" w:cs="Times New Roman"/>
      <w:i/>
      <w:iCs/>
      <w:sz w:val="24"/>
      <w:szCs w:val="24"/>
      <w:lang w:val="x-none" w:eastAsia="x-none"/>
    </w:rPr>
  </w:style>
  <w:style w:type="paragraph" w:styleId="9">
    <w:name w:val="heading 9"/>
    <w:basedOn w:val="a"/>
    <w:next w:val="a"/>
    <w:link w:val="90"/>
    <w:qFormat/>
    <w:rsid w:val="009A0278"/>
    <w:pPr>
      <w:keepLines/>
      <w:overflowPunct w:val="0"/>
      <w:autoSpaceDE w:val="0"/>
      <w:autoSpaceDN w:val="0"/>
      <w:adjustRightInd w:val="0"/>
      <w:spacing w:before="240" w:after="60" w:line="320" w:lineRule="exact"/>
      <w:ind w:firstLine="567"/>
      <w:jc w:val="both"/>
      <w:outlineLvl w:val="8"/>
    </w:pPr>
    <w:rPr>
      <w:rFonts w:ascii="Arial" w:eastAsia="Times New Roman" w:hAnsi="Arial"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ABF"/>
    <w:pPr>
      <w:ind w:left="720"/>
      <w:contextualSpacing/>
    </w:pPr>
  </w:style>
  <w:style w:type="paragraph" w:styleId="a4">
    <w:name w:val="Balloon Text"/>
    <w:basedOn w:val="a"/>
    <w:link w:val="a5"/>
    <w:unhideWhenUsed/>
    <w:rsid w:val="0065146D"/>
    <w:pPr>
      <w:spacing w:after="0" w:line="240" w:lineRule="auto"/>
    </w:pPr>
    <w:rPr>
      <w:rFonts w:ascii="Segoe UI" w:hAnsi="Segoe UI" w:cs="Segoe UI"/>
      <w:sz w:val="18"/>
      <w:szCs w:val="18"/>
    </w:rPr>
  </w:style>
  <w:style w:type="character" w:customStyle="1" w:styleId="a5">
    <w:name w:val="Текст выноски Знак"/>
    <w:basedOn w:val="a0"/>
    <w:link w:val="a4"/>
    <w:rsid w:val="0065146D"/>
    <w:rPr>
      <w:rFonts w:ascii="Segoe UI" w:hAnsi="Segoe UI" w:cs="Segoe UI"/>
      <w:sz w:val="18"/>
      <w:szCs w:val="18"/>
    </w:rPr>
  </w:style>
  <w:style w:type="character" w:customStyle="1" w:styleId="11">
    <w:name w:val="Заголовок 1 Знак"/>
    <w:basedOn w:val="a0"/>
    <w:link w:val="10"/>
    <w:rsid w:val="009A0278"/>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9A0278"/>
    <w:rPr>
      <w:rFonts w:ascii="Arial" w:eastAsia="Times New Roman" w:hAnsi="Arial" w:cs="Times New Roman"/>
      <w:b/>
      <w:bCs/>
      <w:i/>
      <w:iCs/>
      <w:szCs w:val="28"/>
      <w:lang w:val="x-none" w:eastAsia="x-none"/>
    </w:rPr>
  </w:style>
  <w:style w:type="character" w:customStyle="1" w:styleId="30">
    <w:name w:val="Заголовок 3 Знак"/>
    <w:basedOn w:val="a0"/>
    <w:link w:val="3"/>
    <w:rsid w:val="009A0278"/>
    <w:rPr>
      <w:rFonts w:ascii="Arial" w:eastAsia="Times New Roman" w:hAnsi="Arial" w:cs="Times New Roman"/>
      <w:b/>
      <w:bCs/>
      <w:sz w:val="26"/>
      <w:szCs w:val="26"/>
      <w:lang w:val="x-none" w:eastAsia="x-none"/>
    </w:rPr>
  </w:style>
  <w:style w:type="character" w:customStyle="1" w:styleId="41">
    <w:name w:val="Заголовок 4 Знак"/>
    <w:basedOn w:val="a0"/>
    <w:link w:val="40"/>
    <w:rsid w:val="009A0278"/>
    <w:rPr>
      <w:rFonts w:eastAsia="Arial Unicode MS" w:cs="Times New Roman"/>
      <w:sz w:val="24"/>
      <w:szCs w:val="24"/>
      <w:lang w:val="x-none" w:eastAsia="x-none"/>
    </w:rPr>
  </w:style>
  <w:style w:type="character" w:customStyle="1" w:styleId="50">
    <w:name w:val="Заголовок 5 Знак"/>
    <w:basedOn w:val="a0"/>
    <w:link w:val="5"/>
    <w:rsid w:val="009A0278"/>
    <w:rPr>
      <w:rFonts w:eastAsia="Times New Roman" w:cs="Times New Roman"/>
      <w:b/>
      <w:bCs/>
      <w:i/>
      <w:iCs/>
      <w:sz w:val="26"/>
      <w:szCs w:val="26"/>
      <w:lang w:val="x-none" w:eastAsia="x-none"/>
    </w:rPr>
  </w:style>
  <w:style w:type="character" w:customStyle="1" w:styleId="60">
    <w:name w:val="Заголовок 6 Знак"/>
    <w:basedOn w:val="a0"/>
    <w:link w:val="6"/>
    <w:rsid w:val="009A0278"/>
    <w:rPr>
      <w:rFonts w:eastAsia="Arial Unicode MS" w:cs="Times New Roman"/>
      <w:b/>
      <w:szCs w:val="24"/>
      <w:lang w:val="x-none" w:eastAsia="x-none"/>
    </w:rPr>
  </w:style>
  <w:style w:type="character" w:customStyle="1" w:styleId="70">
    <w:name w:val="Заголовок 7 Знак"/>
    <w:basedOn w:val="a0"/>
    <w:link w:val="7"/>
    <w:rsid w:val="009A0278"/>
    <w:rPr>
      <w:rFonts w:eastAsia="Times New Roman" w:cs="Times New Roman"/>
      <w:b/>
      <w:sz w:val="23"/>
      <w:szCs w:val="20"/>
      <w:u w:val="single"/>
      <w:lang w:val="x-none" w:eastAsia="x-none"/>
    </w:rPr>
  </w:style>
  <w:style w:type="character" w:customStyle="1" w:styleId="80">
    <w:name w:val="Заголовок 8 Знак"/>
    <w:basedOn w:val="a0"/>
    <w:link w:val="8"/>
    <w:rsid w:val="009A0278"/>
    <w:rPr>
      <w:rFonts w:eastAsia="Times New Roman" w:cs="Times New Roman"/>
      <w:i/>
      <w:iCs/>
      <w:sz w:val="24"/>
      <w:szCs w:val="24"/>
      <w:lang w:val="x-none" w:eastAsia="x-none"/>
    </w:rPr>
  </w:style>
  <w:style w:type="character" w:customStyle="1" w:styleId="90">
    <w:name w:val="Заголовок 9 Знак"/>
    <w:basedOn w:val="a0"/>
    <w:link w:val="9"/>
    <w:rsid w:val="009A0278"/>
    <w:rPr>
      <w:rFonts w:ascii="Arial" w:eastAsia="Times New Roman" w:hAnsi="Arial" w:cs="Times New Roman"/>
      <w:sz w:val="20"/>
      <w:szCs w:val="20"/>
      <w:lang w:val="x-none" w:eastAsia="x-none"/>
    </w:rPr>
  </w:style>
  <w:style w:type="numbering" w:customStyle="1" w:styleId="12">
    <w:name w:val="Нет списка1"/>
    <w:next w:val="a2"/>
    <w:uiPriority w:val="99"/>
    <w:semiHidden/>
    <w:unhideWhenUsed/>
    <w:rsid w:val="009A0278"/>
  </w:style>
  <w:style w:type="paragraph" w:styleId="a6">
    <w:name w:val="caption"/>
    <w:basedOn w:val="a"/>
    <w:next w:val="a"/>
    <w:qFormat/>
    <w:rsid w:val="009A0278"/>
    <w:pPr>
      <w:keepLines/>
      <w:overflowPunct w:val="0"/>
      <w:autoSpaceDE w:val="0"/>
      <w:autoSpaceDN w:val="0"/>
      <w:adjustRightInd w:val="0"/>
      <w:spacing w:after="0" w:line="320" w:lineRule="exact"/>
      <w:ind w:firstLine="567"/>
      <w:jc w:val="both"/>
    </w:pPr>
    <w:rPr>
      <w:rFonts w:eastAsia="Times New Roman" w:cs="Times New Roman"/>
      <w:b/>
      <w:bCs/>
      <w:szCs w:val="28"/>
      <w:lang w:eastAsia="ru-RU"/>
    </w:rPr>
  </w:style>
  <w:style w:type="paragraph" w:styleId="a7">
    <w:name w:val="Title"/>
    <w:basedOn w:val="a"/>
    <w:next w:val="a8"/>
    <w:link w:val="a9"/>
    <w:qFormat/>
    <w:rsid w:val="009A0278"/>
    <w:pPr>
      <w:keepNext/>
      <w:keepLines/>
      <w:widowControl w:val="0"/>
      <w:suppressAutoHyphens/>
      <w:overflowPunct w:val="0"/>
      <w:autoSpaceDE w:val="0"/>
      <w:autoSpaceDN w:val="0"/>
      <w:adjustRightInd w:val="0"/>
      <w:spacing w:before="240" w:after="120" w:line="320" w:lineRule="exact"/>
      <w:ind w:firstLine="567"/>
      <w:jc w:val="both"/>
    </w:pPr>
    <w:rPr>
      <w:rFonts w:ascii="Arial" w:eastAsia="Lucida Sans Unicode" w:hAnsi="Arial" w:cs="Times New Roman"/>
      <w:szCs w:val="28"/>
      <w:lang w:val="x-none" w:eastAsia="x-none"/>
    </w:rPr>
  </w:style>
  <w:style w:type="character" w:customStyle="1" w:styleId="a9">
    <w:name w:val="Название Знак"/>
    <w:basedOn w:val="a0"/>
    <w:link w:val="a7"/>
    <w:rsid w:val="009A0278"/>
    <w:rPr>
      <w:rFonts w:ascii="Arial" w:eastAsia="Lucida Sans Unicode" w:hAnsi="Arial" w:cs="Times New Roman"/>
      <w:szCs w:val="28"/>
      <w:lang w:val="x-none" w:eastAsia="x-none"/>
    </w:rPr>
  </w:style>
  <w:style w:type="paragraph" w:styleId="a8">
    <w:name w:val="Subtitle"/>
    <w:basedOn w:val="a"/>
    <w:next w:val="aa"/>
    <w:link w:val="ab"/>
    <w:qFormat/>
    <w:rsid w:val="009A0278"/>
    <w:pPr>
      <w:keepNext/>
      <w:keepLines/>
      <w:widowControl w:val="0"/>
      <w:suppressAutoHyphens/>
      <w:overflowPunct w:val="0"/>
      <w:autoSpaceDE w:val="0"/>
      <w:autoSpaceDN w:val="0"/>
      <w:adjustRightInd w:val="0"/>
      <w:spacing w:before="240" w:after="120" w:line="320" w:lineRule="exact"/>
      <w:ind w:firstLine="567"/>
      <w:jc w:val="center"/>
    </w:pPr>
    <w:rPr>
      <w:rFonts w:ascii="Arial" w:eastAsia="Lucida Sans Unicode" w:hAnsi="Arial" w:cs="Times New Roman"/>
      <w:i/>
      <w:iCs/>
      <w:szCs w:val="28"/>
      <w:lang w:val="x-none" w:eastAsia="x-none"/>
    </w:rPr>
  </w:style>
  <w:style w:type="character" w:customStyle="1" w:styleId="ab">
    <w:name w:val="Подзаголовок Знак"/>
    <w:basedOn w:val="a0"/>
    <w:link w:val="a8"/>
    <w:rsid w:val="009A0278"/>
    <w:rPr>
      <w:rFonts w:ascii="Arial" w:eastAsia="Lucida Sans Unicode" w:hAnsi="Arial" w:cs="Times New Roman"/>
      <w:i/>
      <w:iCs/>
      <w:szCs w:val="28"/>
      <w:lang w:val="x-none" w:eastAsia="x-none"/>
    </w:rPr>
  </w:style>
  <w:style w:type="paragraph" w:styleId="aa">
    <w:name w:val="Body Text"/>
    <w:basedOn w:val="a"/>
    <w:link w:val="ac"/>
    <w:uiPriority w:val="99"/>
    <w:unhideWhenUsed/>
    <w:rsid w:val="009A0278"/>
    <w:pPr>
      <w:keepLines/>
      <w:overflowPunct w:val="0"/>
      <w:autoSpaceDE w:val="0"/>
      <w:autoSpaceDN w:val="0"/>
      <w:adjustRightInd w:val="0"/>
      <w:spacing w:after="120" w:line="320" w:lineRule="exact"/>
      <w:ind w:firstLine="567"/>
      <w:jc w:val="both"/>
    </w:pPr>
    <w:rPr>
      <w:rFonts w:eastAsia="Times New Roman" w:cs="Times New Roman"/>
      <w:szCs w:val="28"/>
      <w:lang w:val="x-none" w:eastAsia="ru-RU"/>
    </w:rPr>
  </w:style>
  <w:style w:type="character" w:customStyle="1" w:styleId="ac">
    <w:name w:val="Основной текст Знак"/>
    <w:basedOn w:val="a0"/>
    <w:link w:val="aa"/>
    <w:uiPriority w:val="99"/>
    <w:rsid w:val="009A0278"/>
    <w:rPr>
      <w:rFonts w:eastAsia="Times New Roman" w:cs="Times New Roman"/>
      <w:szCs w:val="28"/>
      <w:lang w:val="x-none" w:eastAsia="ru-RU"/>
    </w:rPr>
  </w:style>
  <w:style w:type="character" w:styleId="ad">
    <w:name w:val="Strong"/>
    <w:uiPriority w:val="22"/>
    <w:qFormat/>
    <w:rsid w:val="009A0278"/>
    <w:rPr>
      <w:b/>
      <w:bCs/>
    </w:rPr>
  </w:style>
  <w:style w:type="character" w:styleId="ae">
    <w:name w:val="Emphasis"/>
    <w:qFormat/>
    <w:rsid w:val="009A0278"/>
    <w:rPr>
      <w:i/>
      <w:iCs/>
    </w:rPr>
  </w:style>
  <w:style w:type="paragraph" w:styleId="af">
    <w:name w:val="No Spacing"/>
    <w:link w:val="af0"/>
    <w:qFormat/>
    <w:rsid w:val="009A0278"/>
    <w:pPr>
      <w:spacing w:after="0" w:line="240" w:lineRule="auto"/>
    </w:pPr>
    <w:rPr>
      <w:rFonts w:ascii="Calibri" w:eastAsia="Times New Roman" w:hAnsi="Calibri" w:cs="Times New Roman"/>
      <w:sz w:val="20"/>
      <w:szCs w:val="20"/>
      <w:lang w:eastAsia="ru-RU"/>
    </w:rPr>
  </w:style>
  <w:style w:type="character" w:customStyle="1" w:styleId="af0">
    <w:name w:val="Без интервала Знак"/>
    <w:link w:val="af"/>
    <w:rsid w:val="009A0278"/>
    <w:rPr>
      <w:rFonts w:ascii="Calibri" w:eastAsia="Times New Roman" w:hAnsi="Calibri" w:cs="Times New Roman"/>
      <w:sz w:val="20"/>
      <w:szCs w:val="20"/>
      <w:lang w:eastAsia="ru-RU"/>
    </w:rPr>
  </w:style>
  <w:style w:type="character" w:styleId="af1">
    <w:name w:val="Hyperlink"/>
    <w:rsid w:val="009A0278"/>
    <w:rPr>
      <w:color w:val="0000FF"/>
      <w:u w:val="single"/>
    </w:rPr>
  </w:style>
  <w:style w:type="character" w:styleId="af2">
    <w:name w:val="FollowedHyperlink"/>
    <w:rsid w:val="009A0278"/>
    <w:rPr>
      <w:color w:val="800080"/>
      <w:u w:val="single"/>
    </w:rPr>
  </w:style>
  <w:style w:type="paragraph" w:styleId="af3">
    <w:name w:val="header"/>
    <w:basedOn w:val="a"/>
    <w:link w:val="af4"/>
    <w:rsid w:val="009A0278"/>
    <w:pPr>
      <w:keepLines/>
      <w:tabs>
        <w:tab w:val="center" w:pos="4153"/>
        <w:tab w:val="right" w:pos="8306"/>
      </w:tabs>
      <w:overflowPunct w:val="0"/>
      <w:autoSpaceDE w:val="0"/>
      <w:autoSpaceDN w:val="0"/>
      <w:adjustRightInd w:val="0"/>
      <w:spacing w:after="0" w:line="320" w:lineRule="exact"/>
      <w:ind w:firstLine="567"/>
      <w:jc w:val="both"/>
    </w:pPr>
    <w:rPr>
      <w:rFonts w:eastAsia="Times New Roman" w:cs="Times New Roman"/>
      <w:szCs w:val="28"/>
      <w:lang w:val="x-none" w:eastAsia="x-none"/>
    </w:rPr>
  </w:style>
  <w:style w:type="character" w:customStyle="1" w:styleId="af4">
    <w:name w:val="Верхний колонтитул Знак"/>
    <w:basedOn w:val="a0"/>
    <w:link w:val="af3"/>
    <w:rsid w:val="009A0278"/>
    <w:rPr>
      <w:rFonts w:eastAsia="Times New Roman" w:cs="Times New Roman"/>
      <w:szCs w:val="28"/>
      <w:lang w:val="x-none" w:eastAsia="x-none"/>
    </w:rPr>
  </w:style>
  <w:style w:type="paragraph" w:styleId="af5">
    <w:name w:val="footer"/>
    <w:basedOn w:val="a"/>
    <w:link w:val="af6"/>
    <w:rsid w:val="009A0278"/>
    <w:pPr>
      <w:keepLines/>
      <w:tabs>
        <w:tab w:val="center" w:pos="4153"/>
        <w:tab w:val="right" w:pos="8306"/>
      </w:tabs>
      <w:overflowPunct w:val="0"/>
      <w:autoSpaceDE w:val="0"/>
      <w:autoSpaceDN w:val="0"/>
      <w:adjustRightInd w:val="0"/>
      <w:spacing w:after="0" w:line="320" w:lineRule="exact"/>
      <w:ind w:firstLine="567"/>
      <w:jc w:val="both"/>
    </w:pPr>
    <w:rPr>
      <w:rFonts w:eastAsia="Times New Roman" w:cs="Times New Roman"/>
      <w:szCs w:val="28"/>
      <w:lang w:val="x-none" w:eastAsia="x-none"/>
    </w:rPr>
  </w:style>
  <w:style w:type="character" w:customStyle="1" w:styleId="af6">
    <w:name w:val="Нижний колонтитул Знак"/>
    <w:basedOn w:val="a0"/>
    <w:link w:val="af5"/>
    <w:rsid w:val="009A0278"/>
    <w:rPr>
      <w:rFonts w:eastAsia="Times New Roman" w:cs="Times New Roman"/>
      <w:szCs w:val="28"/>
      <w:lang w:val="x-none" w:eastAsia="x-none"/>
    </w:rPr>
  </w:style>
  <w:style w:type="paragraph" w:styleId="4">
    <w:name w:val="List Bullet 4"/>
    <w:basedOn w:val="a"/>
    <w:autoRedefine/>
    <w:rsid w:val="009A0278"/>
    <w:pPr>
      <w:numPr>
        <w:numId w:val="2"/>
      </w:numPr>
      <w:spacing w:after="0" w:line="240" w:lineRule="auto"/>
    </w:pPr>
    <w:rPr>
      <w:rFonts w:eastAsia="Times New Roman" w:cs="Times New Roman"/>
      <w:sz w:val="20"/>
      <w:szCs w:val="20"/>
      <w:lang w:val="en-GB" w:eastAsia="ru-RU"/>
    </w:rPr>
  </w:style>
  <w:style w:type="paragraph" w:styleId="31">
    <w:name w:val="Body Text 3"/>
    <w:basedOn w:val="a"/>
    <w:link w:val="32"/>
    <w:rsid w:val="009A0278"/>
    <w:pPr>
      <w:widowControl w:val="0"/>
      <w:shd w:val="clear" w:color="auto" w:fill="FFFFFF"/>
      <w:autoSpaceDE w:val="0"/>
      <w:autoSpaceDN w:val="0"/>
      <w:adjustRightInd w:val="0"/>
      <w:spacing w:after="0" w:line="240" w:lineRule="auto"/>
      <w:jc w:val="center"/>
    </w:pPr>
    <w:rPr>
      <w:rFonts w:eastAsia="Times New Roman" w:cs="Times New Roman"/>
      <w:sz w:val="24"/>
      <w:szCs w:val="24"/>
      <w:lang w:val="x-none" w:eastAsia="x-none"/>
    </w:rPr>
  </w:style>
  <w:style w:type="character" w:customStyle="1" w:styleId="32">
    <w:name w:val="Основной текст 3 Знак"/>
    <w:basedOn w:val="a0"/>
    <w:link w:val="31"/>
    <w:rsid w:val="009A0278"/>
    <w:rPr>
      <w:rFonts w:eastAsia="Times New Roman" w:cs="Times New Roman"/>
      <w:sz w:val="24"/>
      <w:szCs w:val="24"/>
      <w:shd w:val="clear" w:color="auto" w:fill="FFFFFF"/>
      <w:lang w:val="x-none" w:eastAsia="x-none"/>
    </w:rPr>
  </w:style>
  <w:style w:type="paragraph" w:styleId="22">
    <w:name w:val="Body Text Indent 2"/>
    <w:basedOn w:val="a"/>
    <w:link w:val="23"/>
    <w:rsid w:val="009A0278"/>
    <w:pPr>
      <w:spacing w:after="0" w:line="240" w:lineRule="auto"/>
      <w:ind w:firstLine="720"/>
    </w:pPr>
    <w:rPr>
      <w:rFonts w:eastAsia="Times New Roman" w:cs="Times New Roman"/>
      <w:szCs w:val="28"/>
      <w:lang w:val="x-none" w:eastAsia="x-none"/>
    </w:rPr>
  </w:style>
  <w:style w:type="character" w:customStyle="1" w:styleId="23">
    <w:name w:val="Основной текст с отступом 2 Знак"/>
    <w:basedOn w:val="a0"/>
    <w:link w:val="22"/>
    <w:rsid w:val="009A0278"/>
    <w:rPr>
      <w:rFonts w:eastAsia="Times New Roman" w:cs="Times New Roman"/>
      <w:szCs w:val="28"/>
      <w:lang w:val="x-none" w:eastAsia="x-none"/>
    </w:rPr>
  </w:style>
  <w:style w:type="paragraph" w:styleId="33">
    <w:name w:val="Body Text Indent 3"/>
    <w:basedOn w:val="a"/>
    <w:link w:val="34"/>
    <w:rsid w:val="009A0278"/>
    <w:pPr>
      <w:spacing w:after="120" w:line="240" w:lineRule="auto"/>
      <w:ind w:left="283"/>
    </w:pPr>
    <w:rPr>
      <w:rFonts w:eastAsia="Times New Roman" w:cs="Times New Roman"/>
      <w:sz w:val="16"/>
      <w:szCs w:val="16"/>
      <w:lang w:val="x-none" w:eastAsia="x-none"/>
    </w:rPr>
  </w:style>
  <w:style w:type="character" w:customStyle="1" w:styleId="34">
    <w:name w:val="Основной текст с отступом 3 Знак"/>
    <w:basedOn w:val="a0"/>
    <w:link w:val="33"/>
    <w:rsid w:val="009A0278"/>
    <w:rPr>
      <w:rFonts w:eastAsia="Times New Roman" w:cs="Times New Roman"/>
      <w:sz w:val="16"/>
      <w:szCs w:val="16"/>
      <w:lang w:val="x-none" w:eastAsia="x-none"/>
    </w:rPr>
  </w:style>
  <w:style w:type="paragraph" w:styleId="af7">
    <w:name w:val="Plain Text"/>
    <w:basedOn w:val="a"/>
    <w:link w:val="af8"/>
    <w:rsid w:val="009A0278"/>
    <w:pPr>
      <w:spacing w:after="0" w:line="240" w:lineRule="auto"/>
    </w:pPr>
    <w:rPr>
      <w:rFonts w:ascii="Courier New" w:eastAsia="Times New Roman" w:hAnsi="Courier New" w:cs="Times New Roman"/>
      <w:sz w:val="20"/>
      <w:szCs w:val="20"/>
      <w:lang w:val="x-none" w:eastAsia="x-none"/>
    </w:rPr>
  </w:style>
  <w:style w:type="character" w:customStyle="1" w:styleId="af8">
    <w:name w:val="Текст Знак"/>
    <w:basedOn w:val="a0"/>
    <w:link w:val="af7"/>
    <w:rsid w:val="009A0278"/>
    <w:rPr>
      <w:rFonts w:ascii="Courier New" w:eastAsia="Times New Roman" w:hAnsi="Courier New" w:cs="Times New Roman"/>
      <w:sz w:val="20"/>
      <w:szCs w:val="20"/>
      <w:lang w:val="x-none" w:eastAsia="x-none"/>
    </w:rPr>
  </w:style>
  <w:style w:type="paragraph" w:customStyle="1" w:styleId="HeadDoc">
    <w:name w:val="HeadDoc"/>
    <w:rsid w:val="009A0278"/>
    <w:pPr>
      <w:keepLines/>
      <w:overflowPunct w:val="0"/>
      <w:autoSpaceDE w:val="0"/>
      <w:autoSpaceDN w:val="0"/>
      <w:adjustRightInd w:val="0"/>
      <w:spacing w:after="0" w:line="240" w:lineRule="auto"/>
      <w:jc w:val="both"/>
    </w:pPr>
    <w:rPr>
      <w:rFonts w:eastAsia="Times New Roman" w:cs="Times New Roman"/>
      <w:szCs w:val="28"/>
      <w:lang w:eastAsia="ru-RU"/>
    </w:rPr>
  </w:style>
  <w:style w:type="paragraph" w:customStyle="1" w:styleId="Iauiue2">
    <w:name w:val="Iau?iue2"/>
    <w:rsid w:val="009A0278"/>
    <w:pPr>
      <w:widowControl w:val="0"/>
      <w:spacing w:after="0" w:line="240" w:lineRule="auto"/>
    </w:pPr>
    <w:rPr>
      <w:rFonts w:eastAsia="Times New Roman" w:cs="Times New Roman"/>
      <w:szCs w:val="28"/>
      <w:lang w:eastAsia="ru-RU"/>
    </w:rPr>
  </w:style>
  <w:style w:type="paragraph" w:customStyle="1" w:styleId="13">
    <w:name w:val="Основной текст с отступом1"/>
    <w:basedOn w:val="a"/>
    <w:rsid w:val="009A0278"/>
    <w:pPr>
      <w:keepLines/>
      <w:widowControl w:val="0"/>
      <w:overflowPunct w:val="0"/>
      <w:autoSpaceDE w:val="0"/>
      <w:autoSpaceDN w:val="0"/>
      <w:adjustRightInd w:val="0"/>
      <w:spacing w:after="0" w:line="320" w:lineRule="atLeast"/>
      <w:ind w:firstLine="709"/>
      <w:jc w:val="both"/>
    </w:pPr>
    <w:rPr>
      <w:rFonts w:eastAsia="Times New Roman" w:cs="Times New Roman"/>
      <w:szCs w:val="28"/>
      <w:lang w:eastAsia="ru-RU"/>
    </w:rPr>
  </w:style>
  <w:style w:type="paragraph" w:customStyle="1" w:styleId="ConsNonformat">
    <w:name w:val="ConsNonformat"/>
    <w:rsid w:val="009A027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9A027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9">
    <w:name w:val="Îáû÷íûé"/>
    <w:rsid w:val="009A0278"/>
    <w:pPr>
      <w:widowControl w:val="0"/>
      <w:spacing w:after="0" w:line="240" w:lineRule="auto"/>
    </w:pPr>
    <w:rPr>
      <w:rFonts w:eastAsia="Times New Roman" w:cs="Times New Roman"/>
      <w:szCs w:val="28"/>
      <w:lang w:eastAsia="ru-RU"/>
    </w:rPr>
  </w:style>
  <w:style w:type="paragraph" w:customStyle="1" w:styleId="afa">
    <w:name w:val="основной"/>
    <w:basedOn w:val="a"/>
    <w:rsid w:val="009A0278"/>
    <w:pPr>
      <w:keepNext/>
      <w:spacing w:after="0" w:line="240" w:lineRule="auto"/>
    </w:pPr>
    <w:rPr>
      <w:rFonts w:eastAsia="Times New Roman" w:cs="Times New Roman"/>
      <w:sz w:val="24"/>
      <w:szCs w:val="24"/>
      <w:lang w:eastAsia="ru-RU"/>
    </w:rPr>
  </w:style>
  <w:style w:type="paragraph" w:customStyle="1" w:styleId="Iauiue">
    <w:name w:val="Iau?iue"/>
    <w:rsid w:val="009A0278"/>
    <w:pPr>
      <w:widowControl w:val="0"/>
      <w:spacing w:after="0" w:line="240" w:lineRule="auto"/>
    </w:pPr>
    <w:rPr>
      <w:rFonts w:eastAsia="Times New Roman" w:cs="Times New Roman"/>
      <w:sz w:val="20"/>
      <w:szCs w:val="20"/>
      <w:lang w:eastAsia="ru-RU"/>
    </w:rPr>
  </w:style>
  <w:style w:type="paragraph" w:customStyle="1" w:styleId="35">
    <w:name w:val="Îñíîâíîé òåêñò ñ îòñòóïîì 3"/>
    <w:basedOn w:val="af9"/>
    <w:rsid w:val="009A0278"/>
    <w:pPr>
      <w:ind w:firstLine="567"/>
      <w:jc w:val="both"/>
    </w:pPr>
    <w:rPr>
      <w:rFonts w:ascii="Peterburg" w:hAnsi="Peterburg" w:cs="Peterburg"/>
      <w:b/>
      <w:bCs/>
      <w:i/>
      <w:iCs/>
      <w:sz w:val="24"/>
      <w:szCs w:val="24"/>
    </w:rPr>
  </w:style>
  <w:style w:type="paragraph" w:customStyle="1" w:styleId="nienie">
    <w:name w:val="nienie"/>
    <w:basedOn w:val="Iauiue"/>
    <w:rsid w:val="009A0278"/>
    <w:pPr>
      <w:keepLines/>
      <w:ind w:left="709" w:hanging="284"/>
      <w:jc w:val="both"/>
    </w:pPr>
    <w:rPr>
      <w:rFonts w:ascii="Peterburg" w:hAnsi="Peterburg" w:cs="Peterburg"/>
      <w:sz w:val="24"/>
      <w:szCs w:val="24"/>
    </w:rPr>
  </w:style>
  <w:style w:type="paragraph" w:customStyle="1" w:styleId="Iniiaiieoaeno">
    <w:name w:val="Iniiaiie oaeno"/>
    <w:basedOn w:val="Iauiue"/>
    <w:rsid w:val="009A0278"/>
    <w:pPr>
      <w:widowControl/>
      <w:jc w:val="both"/>
    </w:pPr>
    <w:rPr>
      <w:rFonts w:ascii="Peterburg" w:hAnsi="Peterburg" w:cs="Peterburg"/>
    </w:rPr>
  </w:style>
  <w:style w:type="paragraph" w:customStyle="1" w:styleId="Iniiaiieoaeno2">
    <w:name w:val="Iniiaiie oaeno 2"/>
    <w:basedOn w:val="a"/>
    <w:rsid w:val="009A0278"/>
    <w:pPr>
      <w:widowControl w:val="0"/>
      <w:spacing w:after="0" w:line="240" w:lineRule="auto"/>
      <w:ind w:firstLine="567"/>
      <w:jc w:val="both"/>
    </w:pPr>
    <w:rPr>
      <w:rFonts w:eastAsia="Times New Roman" w:cs="Times New Roman"/>
      <w:b/>
      <w:bCs/>
      <w:color w:val="000000"/>
      <w:sz w:val="24"/>
      <w:szCs w:val="24"/>
      <w:lang w:eastAsia="ru-RU"/>
    </w:rPr>
  </w:style>
  <w:style w:type="paragraph" w:customStyle="1" w:styleId="caaieiaie2">
    <w:name w:val="caaieiaie 2"/>
    <w:basedOn w:val="Iauiue"/>
    <w:next w:val="Iauiue"/>
    <w:rsid w:val="009A0278"/>
    <w:pPr>
      <w:keepNext/>
      <w:keepLines/>
      <w:spacing w:before="240" w:after="60"/>
      <w:jc w:val="center"/>
    </w:pPr>
    <w:rPr>
      <w:rFonts w:ascii="Peterburg" w:hAnsi="Peterburg" w:cs="Peterburg"/>
      <w:b/>
      <w:bCs/>
      <w:sz w:val="24"/>
      <w:szCs w:val="24"/>
    </w:rPr>
  </w:style>
  <w:style w:type="paragraph" w:customStyle="1" w:styleId="14">
    <w:name w:val="çàãîëîâîê 1"/>
    <w:basedOn w:val="af9"/>
    <w:next w:val="af9"/>
    <w:rsid w:val="009A0278"/>
    <w:pPr>
      <w:keepNext/>
    </w:pPr>
  </w:style>
  <w:style w:type="paragraph" w:customStyle="1" w:styleId="afb">
    <w:name w:val="Îñíîâíîé òåêñò"/>
    <w:basedOn w:val="af9"/>
    <w:rsid w:val="009A0278"/>
    <w:pPr>
      <w:tabs>
        <w:tab w:val="left" w:leader="dot" w:pos="9072"/>
      </w:tabs>
      <w:jc w:val="both"/>
    </w:pPr>
    <w:rPr>
      <w:b/>
      <w:bCs/>
      <w:sz w:val="24"/>
      <w:szCs w:val="24"/>
    </w:rPr>
  </w:style>
  <w:style w:type="paragraph" w:customStyle="1" w:styleId="Iniiaiieoaenonionooiii2">
    <w:name w:val="Iniiaiie oaeno n ionooiii 2"/>
    <w:basedOn w:val="Iauiue"/>
    <w:rsid w:val="009A0278"/>
    <w:pPr>
      <w:widowControl/>
      <w:ind w:firstLine="284"/>
      <w:jc w:val="both"/>
    </w:pPr>
    <w:rPr>
      <w:rFonts w:ascii="Peterburg" w:hAnsi="Peterburg" w:cs="Peterburg"/>
    </w:rPr>
  </w:style>
  <w:style w:type="paragraph" w:customStyle="1" w:styleId="ConsPlusNormal">
    <w:name w:val="ConsPlusNormal"/>
    <w:rsid w:val="009A0278"/>
    <w:pPr>
      <w:widowControl w:val="0"/>
      <w:autoSpaceDE w:val="0"/>
      <w:autoSpaceDN w:val="0"/>
      <w:adjustRightInd w:val="0"/>
      <w:spacing w:after="0" w:line="240" w:lineRule="auto"/>
      <w:ind w:firstLine="720"/>
    </w:pPr>
    <w:rPr>
      <w:rFonts w:eastAsia="Times New Roman" w:cs="Times New Roman"/>
      <w:sz w:val="20"/>
      <w:szCs w:val="20"/>
      <w:lang w:eastAsia="ru-RU"/>
    </w:rPr>
  </w:style>
  <w:style w:type="paragraph" w:customStyle="1" w:styleId="320">
    <w:name w:val="Основной текст с отступом 32"/>
    <w:basedOn w:val="a"/>
    <w:rsid w:val="009A0278"/>
    <w:pPr>
      <w:spacing w:after="120" w:line="240" w:lineRule="auto"/>
      <w:ind w:left="283"/>
    </w:pPr>
    <w:rPr>
      <w:rFonts w:eastAsia="Times New Roman" w:cs="Times New Roman"/>
      <w:sz w:val="16"/>
      <w:szCs w:val="16"/>
      <w:lang w:eastAsia="ar-SA"/>
    </w:rPr>
  </w:style>
  <w:style w:type="paragraph" w:customStyle="1" w:styleId="15">
    <w:name w:val="З1"/>
    <w:basedOn w:val="a"/>
    <w:next w:val="a"/>
    <w:rsid w:val="009A0278"/>
    <w:pPr>
      <w:snapToGrid w:val="0"/>
      <w:spacing w:after="0" w:line="360" w:lineRule="auto"/>
      <w:ind w:firstLine="748"/>
      <w:jc w:val="both"/>
    </w:pPr>
    <w:rPr>
      <w:rFonts w:eastAsia="Times New Roman" w:cs="Times New Roman"/>
      <w:b/>
      <w:sz w:val="24"/>
      <w:szCs w:val="24"/>
      <w:lang w:eastAsia="ru-RU"/>
    </w:rPr>
  </w:style>
  <w:style w:type="paragraph" w:customStyle="1" w:styleId="210">
    <w:name w:val="Основной текст 21"/>
    <w:basedOn w:val="a"/>
    <w:rsid w:val="009A0278"/>
    <w:pPr>
      <w:widowControl w:val="0"/>
      <w:spacing w:before="120" w:after="0" w:line="240" w:lineRule="auto"/>
      <w:jc w:val="both"/>
    </w:pPr>
    <w:rPr>
      <w:rFonts w:eastAsia="Times New Roman" w:cs="Times New Roman"/>
      <w:sz w:val="24"/>
      <w:szCs w:val="20"/>
      <w:lang w:eastAsia="ru-RU"/>
    </w:rPr>
  </w:style>
  <w:style w:type="paragraph" w:customStyle="1" w:styleId="24">
    <w:name w:val="Îñíîâíîé òåêñò 2"/>
    <w:basedOn w:val="af9"/>
    <w:rsid w:val="009A0278"/>
    <w:pPr>
      <w:ind w:firstLine="720"/>
      <w:jc w:val="both"/>
    </w:pPr>
    <w:rPr>
      <w:b/>
      <w:bCs/>
      <w:color w:val="000000"/>
      <w:sz w:val="24"/>
      <w:szCs w:val="24"/>
      <w:lang w:val="en-US"/>
    </w:rPr>
  </w:style>
  <w:style w:type="paragraph" w:styleId="afc">
    <w:name w:val="Body Text Indent"/>
    <w:basedOn w:val="af9"/>
    <w:link w:val="afd"/>
    <w:rsid w:val="009A0278"/>
    <w:pPr>
      <w:ind w:firstLine="567"/>
      <w:jc w:val="both"/>
    </w:pPr>
    <w:rPr>
      <w:color w:val="000000"/>
      <w:sz w:val="24"/>
      <w:szCs w:val="24"/>
      <w:lang w:val="x-none" w:eastAsia="x-none"/>
    </w:rPr>
  </w:style>
  <w:style w:type="character" w:customStyle="1" w:styleId="afd">
    <w:name w:val="Основной текст с отступом Знак"/>
    <w:basedOn w:val="a0"/>
    <w:link w:val="afc"/>
    <w:rsid w:val="009A0278"/>
    <w:rPr>
      <w:rFonts w:eastAsia="Times New Roman" w:cs="Times New Roman"/>
      <w:color w:val="000000"/>
      <w:sz w:val="24"/>
      <w:szCs w:val="24"/>
      <w:lang w:val="x-none" w:eastAsia="x-none"/>
    </w:rPr>
  </w:style>
  <w:style w:type="character" w:styleId="afe">
    <w:name w:val="page number"/>
    <w:basedOn w:val="a0"/>
    <w:rsid w:val="009A0278"/>
  </w:style>
  <w:style w:type="character" w:styleId="aff">
    <w:name w:val="line number"/>
    <w:basedOn w:val="a0"/>
    <w:rsid w:val="009A0278"/>
  </w:style>
  <w:style w:type="character" w:customStyle="1" w:styleId="WW8Num1z0">
    <w:name w:val="WW8Num1z0"/>
    <w:rsid w:val="009A0278"/>
    <w:rPr>
      <w:rFonts w:ascii="Symbol" w:hAnsi="Symbol" w:cs="Symbol"/>
    </w:rPr>
  </w:style>
  <w:style w:type="character" w:customStyle="1" w:styleId="WW8Num2z0">
    <w:name w:val="WW8Num2z0"/>
    <w:rsid w:val="009A0278"/>
    <w:rPr>
      <w:rFonts w:ascii="Symbol" w:hAnsi="Symbol" w:cs="Symbol"/>
    </w:rPr>
  </w:style>
  <w:style w:type="character" w:customStyle="1" w:styleId="WW8Num3z0">
    <w:name w:val="WW8Num3z0"/>
    <w:rsid w:val="009A0278"/>
    <w:rPr>
      <w:rFonts w:ascii="Symbol" w:hAnsi="Symbol"/>
    </w:rPr>
  </w:style>
  <w:style w:type="character" w:customStyle="1" w:styleId="WW8Num4z0">
    <w:name w:val="WW8Num4z0"/>
    <w:rsid w:val="009A0278"/>
    <w:rPr>
      <w:rFonts w:ascii="Symbol" w:hAnsi="Symbol"/>
    </w:rPr>
  </w:style>
  <w:style w:type="character" w:customStyle="1" w:styleId="WW8Num4z2">
    <w:name w:val="WW8Num4z2"/>
    <w:rsid w:val="009A0278"/>
    <w:rPr>
      <w:rFonts w:ascii="Wingdings" w:hAnsi="Wingdings" w:cs="Wingdings"/>
    </w:rPr>
  </w:style>
  <w:style w:type="character" w:customStyle="1" w:styleId="WW8Num4z4">
    <w:name w:val="WW8Num4z4"/>
    <w:rsid w:val="009A0278"/>
    <w:rPr>
      <w:rFonts w:ascii="Courier New" w:hAnsi="Courier New" w:cs="Courier New"/>
    </w:rPr>
  </w:style>
  <w:style w:type="character" w:customStyle="1" w:styleId="WW8Num5z0">
    <w:name w:val="WW8Num5z0"/>
    <w:rsid w:val="009A0278"/>
    <w:rPr>
      <w:rFonts w:ascii="Symbol" w:hAnsi="Symbol"/>
    </w:rPr>
  </w:style>
  <w:style w:type="character" w:customStyle="1" w:styleId="WW8Num6z0">
    <w:name w:val="WW8Num6z0"/>
    <w:rsid w:val="009A0278"/>
    <w:rPr>
      <w:rFonts w:ascii="Symbol" w:hAnsi="Symbol"/>
    </w:rPr>
  </w:style>
  <w:style w:type="character" w:customStyle="1" w:styleId="WW8Num7z0">
    <w:name w:val="WW8Num7z0"/>
    <w:rsid w:val="009A0278"/>
    <w:rPr>
      <w:rFonts w:ascii="Symbol" w:hAnsi="Symbol"/>
    </w:rPr>
  </w:style>
  <w:style w:type="character" w:customStyle="1" w:styleId="WW8Num8z0">
    <w:name w:val="WW8Num8z0"/>
    <w:rsid w:val="009A0278"/>
    <w:rPr>
      <w:rFonts w:ascii="Symbol" w:hAnsi="Symbol"/>
    </w:rPr>
  </w:style>
  <w:style w:type="character" w:customStyle="1" w:styleId="WW8Num9z0">
    <w:name w:val="WW8Num9z0"/>
    <w:rsid w:val="009A0278"/>
    <w:rPr>
      <w:rFonts w:ascii="Symbol" w:hAnsi="Symbol" w:cs="Symbol"/>
    </w:rPr>
  </w:style>
  <w:style w:type="character" w:customStyle="1" w:styleId="WW8Num10z0">
    <w:name w:val="WW8Num10z0"/>
    <w:rsid w:val="009A0278"/>
    <w:rPr>
      <w:rFonts w:ascii="Symbol" w:hAnsi="Symbol" w:cs="Symbol"/>
    </w:rPr>
  </w:style>
  <w:style w:type="character" w:customStyle="1" w:styleId="WW8Num11z0">
    <w:name w:val="WW8Num11z0"/>
    <w:rsid w:val="009A0278"/>
    <w:rPr>
      <w:rFonts w:ascii="Times New Roman" w:eastAsia="Times New Roman" w:hAnsi="Times New Roman"/>
    </w:rPr>
  </w:style>
  <w:style w:type="character" w:customStyle="1" w:styleId="WW8Num11z1">
    <w:name w:val="WW8Num11z1"/>
    <w:rsid w:val="009A0278"/>
    <w:rPr>
      <w:rFonts w:ascii="Symbol" w:hAnsi="Symbol" w:cs="Symbol"/>
    </w:rPr>
  </w:style>
  <w:style w:type="character" w:customStyle="1" w:styleId="WW8Num11z2">
    <w:name w:val="WW8Num11z2"/>
    <w:rsid w:val="009A0278"/>
    <w:rPr>
      <w:rFonts w:ascii="Wingdings" w:hAnsi="Wingdings" w:cs="Wingdings"/>
    </w:rPr>
  </w:style>
  <w:style w:type="character" w:customStyle="1" w:styleId="WW8Num11z4">
    <w:name w:val="WW8Num11z4"/>
    <w:rsid w:val="009A0278"/>
    <w:rPr>
      <w:rFonts w:ascii="Courier New" w:hAnsi="Courier New" w:cs="Courier New"/>
    </w:rPr>
  </w:style>
  <w:style w:type="character" w:customStyle="1" w:styleId="WW8Num12z0">
    <w:name w:val="WW8Num12z0"/>
    <w:rsid w:val="009A0278"/>
    <w:rPr>
      <w:rFonts w:ascii="Symbol" w:hAnsi="Symbol" w:cs="Symbol"/>
    </w:rPr>
  </w:style>
  <w:style w:type="character" w:customStyle="1" w:styleId="WW8Num12z1">
    <w:name w:val="WW8Num12z1"/>
    <w:rsid w:val="009A0278"/>
    <w:rPr>
      <w:rFonts w:ascii="Courier New" w:hAnsi="Courier New" w:cs="Courier New"/>
    </w:rPr>
  </w:style>
  <w:style w:type="character" w:customStyle="1" w:styleId="WW8Num12z2">
    <w:name w:val="WW8Num12z2"/>
    <w:rsid w:val="009A0278"/>
    <w:rPr>
      <w:rFonts w:ascii="Wingdings" w:hAnsi="Wingdings" w:cs="Wingdings"/>
    </w:rPr>
  </w:style>
  <w:style w:type="character" w:customStyle="1" w:styleId="WW8Num14z0">
    <w:name w:val="WW8Num14z0"/>
    <w:rsid w:val="009A0278"/>
    <w:rPr>
      <w:rFonts w:ascii="Times New Roman" w:eastAsia="Times New Roman" w:hAnsi="Times New Roman"/>
    </w:rPr>
  </w:style>
  <w:style w:type="character" w:customStyle="1" w:styleId="WW8Num14z1">
    <w:name w:val="WW8Num14z1"/>
    <w:rsid w:val="009A0278"/>
    <w:rPr>
      <w:rFonts w:ascii="Symbol" w:hAnsi="Symbol" w:cs="Symbol"/>
    </w:rPr>
  </w:style>
  <w:style w:type="character" w:customStyle="1" w:styleId="WW8Num14z2">
    <w:name w:val="WW8Num14z2"/>
    <w:rsid w:val="009A0278"/>
    <w:rPr>
      <w:rFonts w:ascii="Wingdings" w:hAnsi="Wingdings" w:cs="Wingdings"/>
    </w:rPr>
  </w:style>
  <w:style w:type="character" w:customStyle="1" w:styleId="WW8Num14z4">
    <w:name w:val="WW8Num14z4"/>
    <w:rsid w:val="009A0278"/>
    <w:rPr>
      <w:rFonts w:ascii="Courier New" w:hAnsi="Courier New" w:cs="Courier New"/>
    </w:rPr>
  </w:style>
  <w:style w:type="character" w:customStyle="1" w:styleId="WW8Num15z0">
    <w:name w:val="WW8Num15z0"/>
    <w:rsid w:val="009A0278"/>
    <w:rPr>
      <w:rFonts w:ascii="Symbol" w:hAnsi="Symbol" w:cs="Symbol"/>
    </w:rPr>
  </w:style>
  <w:style w:type="character" w:customStyle="1" w:styleId="WW8Num15z1">
    <w:name w:val="WW8Num15z1"/>
    <w:rsid w:val="009A0278"/>
    <w:rPr>
      <w:rFonts w:ascii="Courier New" w:hAnsi="Courier New" w:cs="Courier New"/>
    </w:rPr>
  </w:style>
  <w:style w:type="character" w:customStyle="1" w:styleId="WW8Num15z2">
    <w:name w:val="WW8Num15z2"/>
    <w:rsid w:val="009A0278"/>
    <w:rPr>
      <w:rFonts w:ascii="Wingdings" w:hAnsi="Wingdings" w:cs="Wingdings"/>
    </w:rPr>
  </w:style>
  <w:style w:type="character" w:customStyle="1" w:styleId="WW8Num16z0">
    <w:name w:val="WW8Num16z0"/>
    <w:rsid w:val="009A0278"/>
    <w:rPr>
      <w:rFonts w:ascii="Symbol" w:hAnsi="Symbol" w:cs="Symbol"/>
    </w:rPr>
  </w:style>
  <w:style w:type="character" w:customStyle="1" w:styleId="WW8Num16z1">
    <w:name w:val="WW8Num16z1"/>
    <w:rsid w:val="009A0278"/>
    <w:rPr>
      <w:rFonts w:ascii="Courier New" w:hAnsi="Courier New" w:cs="Courier New"/>
    </w:rPr>
  </w:style>
  <w:style w:type="character" w:customStyle="1" w:styleId="WW8Num16z2">
    <w:name w:val="WW8Num16z2"/>
    <w:rsid w:val="009A0278"/>
    <w:rPr>
      <w:rFonts w:ascii="Wingdings" w:hAnsi="Wingdings" w:cs="Wingdings"/>
    </w:rPr>
  </w:style>
  <w:style w:type="character" w:customStyle="1" w:styleId="WW8Num17z0">
    <w:name w:val="WW8Num17z0"/>
    <w:rsid w:val="009A0278"/>
    <w:rPr>
      <w:rFonts w:ascii="Symbol" w:hAnsi="Symbol" w:cs="Symbol"/>
    </w:rPr>
  </w:style>
  <w:style w:type="character" w:customStyle="1" w:styleId="WW8Num17z2">
    <w:name w:val="WW8Num17z2"/>
    <w:rsid w:val="009A0278"/>
    <w:rPr>
      <w:rFonts w:ascii="Wingdings" w:hAnsi="Wingdings" w:cs="Wingdings"/>
    </w:rPr>
  </w:style>
  <w:style w:type="character" w:customStyle="1" w:styleId="WW8Num17z4">
    <w:name w:val="WW8Num17z4"/>
    <w:rsid w:val="009A0278"/>
    <w:rPr>
      <w:rFonts w:ascii="Courier New" w:hAnsi="Courier New" w:cs="Courier New"/>
    </w:rPr>
  </w:style>
  <w:style w:type="character" w:customStyle="1" w:styleId="WW8Num18z0">
    <w:name w:val="WW8Num18z0"/>
    <w:rsid w:val="009A0278"/>
    <w:rPr>
      <w:rFonts w:ascii="Symbol" w:hAnsi="Symbol" w:cs="Symbol"/>
    </w:rPr>
  </w:style>
  <w:style w:type="character" w:customStyle="1" w:styleId="WW8Num18z1">
    <w:name w:val="WW8Num18z1"/>
    <w:rsid w:val="009A0278"/>
    <w:rPr>
      <w:rFonts w:ascii="Courier New" w:hAnsi="Courier New" w:cs="Courier New"/>
    </w:rPr>
  </w:style>
  <w:style w:type="character" w:customStyle="1" w:styleId="WW8Num18z2">
    <w:name w:val="WW8Num18z2"/>
    <w:rsid w:val="009A0278"/>
    <w:rPr>
      <w:rFonts w:ascii="Wingdings" w:hAnsi="Wingdings" w:cs="Wingdings"/>
    </w:rPr>
  </w:style>
  <w:style w:type="character" w:customStyle="1" w:styleId="WW8Num19z0">
    <w:name w:val="WW8Num19z0"/>
    <w:rsid w:val="009A0278"/>
    <w:rPr>
      <w:rFonts w:ascii="Symbol" w:hAnsi="Symbol" w:cs="Symbol"/>
    </w:rPr>
  </w:style>
  <w:style w:type="character" w:customStyle="1" w:styleId="WW8Num19z2">
    <w:name w:val="WW8Num19z2"/>
    <w:rsid w:val="009A0278"/>
    <w:rPr>
      <w:rFonts w:ascii="Wingdings" w:hAnsi="Wingdings" w:cs="Wingdings"/>
    </w:rPr>
  </w:style>
  <w:style w:type="character" w:customStyle="1" w:styleId="WW8Num19z4">
    <w:name w:val="WW8Num19z4"/>
    <w:rsid w:val="009A0278"/>
    <w:rPr>
      <w:rFonts w:ascii="Courier New" w:hAnsi="Courier New" w:cs="Courier New"/>
    </w:rPr>
  </w:style>
  <w:style w:type="character" w:customStyle="1" w:styleId="WW8Num20z0">
    <w:name w:val="WW8Num20z0"/>
    <w:rsid w:val="009A0278"/>
    <w:rPr>
      <w:rFonts w:ascii="Symbol" w:hAnsi="Symbol" w:cs="Symbol"/>
    </w:rPr>
  </w:style>
  <w:style w:type="character" w:customStyle="1" w:styleId="WW8Num20z1">
    <w:name w:val="WW8Num20z1"/>
    <w:rsid w:val="009A0278"/>
    <w:rPr>
      <w:rFonts w:ascii="Courier New" w:hAnsi="Courier New" w:cs="Courier New"/>
    </w:rPr>
  </w:style>
  <w:style w:type="character" w:customStyle="1" w:styleId="WW8Num20z2">
    <w:name w:val="WW8Num20z2"/>
    <w:rsid w:val="009A0278"/>
    <w:rPr>
      <w:rFonts w:ascii="Wingdings" w:hAnsi="Wingdings" w:cs="Wingdings"/>
    </w:rPr>
  </w:style>
  <w:style w:type="character" w:customStyle="1" w:styleId="WW8Num21z0">
    <w:name w:val="WW8Num21z0"/>
    <w:rsid w:val="009A0278"/>
    <w:rPr>
      <w:rFonts w:ascii="Symbol" w:hAnsi="Symbol" w:cs="Symbol"/>
    </w:rPr>
  </w:style>
  <w:style w:type="character" w:customStyle="1" w:styleId="WW8Num21z1">
    <w:name w:val="WW8Num21z1"/>
    <w:rsid w:val="009A0278"/>
    <w:rPr>
      <w:rFonts w:ascii="Courier New" w:hAnsi="Courier New" w:cs="Courier New"/>
    </w:rPr>
  </w:style>
  <w:style w:type="character" w:customStyle="1" w:styleId="WW8Num21z2">
    <w:name w:val="WW8Num21z2"/>
    <w:rsid w:val="009A0278"/>
    <w:rPr>
      <w:rFonts w:ascii="Wingdings" w:hAnsi="Wingdings" w:cs="Wingdings"/>
    </w:rPr>
  </w:style>
  <w:style w:type="character" w:customStyle="1" w:styleId="WW8Num22z0">
    <w:name w:val="WW8Num22z0"/>
    <w:rsid w:val="009A0278"/>
    <w:rPr>
      <w:rFonts w:ascii="Symbol" w:hAnsi="Symbol" w:cs="Symbol"/>
    </w:rPr>
  </w:style>
  <w:style w:type="character" w:customStyle="1" w:styleId="WW8Num22z2">
    <w:name w:val="WW8Num22z2"/>
    <w:rsid w:val="009A0278"/>
    <w:rPr>
      <w:rFonts w:ascii="Wingdings" w:hAnsi="Wingdings" w:cs="Wingdings"/>
    </w:rPr>
  </w:style>
  <w:style w:type="character" w:customStyle="1" w:styleId="WW8Num22z4">
    <w:name w:val="WW8Num22z4"/>
    <w:rsid w:val="009A0278"/>
    <w:rPr>
      <w:rFonts w:ascii="Courier New" w:hAnsi="Courier New" w:cs="Courier New"/>
    </w:rPr>
  </w:style>
  <w:style w:type="character" w:customStyle="1" w:styleId="WW8Num23z0">
    <w:name w:val="WW8Num23z0"/>
    <w:rsid w:val="009A0278"/>
    <w:rPr>
      <w:rFonts w:ascii="Symbol" w:hAnsi="Symbol" w:cs="Symbol"/>
    </w:rPr>
  </w:style>
  <w:style w:type="character" w:customStyle="1" w:styleId="WW8Num23z1">
    <w:name w:val="WW8Num23z1"/>
    <w:rsid w:val="009A0278"/>
    <w:rPr>
      <w:rFonts w:ascii="Courier New" w:hAnsi="Courier New" w:cs="Courier New"/>
    </w:rPr>
  </w:style>
  <w:style w:type="character" w:customStyle="1" w:styleId="WW8Num23z2">
    <w:name w:val="WW8Num23z2"/>
    <w:rsid w:val="009A0278"/>
    <w:rPr>
      <w:rFonts w:ascii="Wingdings" w:hAnsi="Wingdings" w:cs="Wingdings"/>
    </w:rPr>
  </w:style>
  <w:style w:type="character" w:customStyle="1" w:styleId="WW8Num24z0">
    <w:name w:val="WW8Num24z0"/>
    <w:rsid w:val="009A0278"/>
    <w:rPr>
      <w:rFonts w:ascii="Symbol" w:hAnsi="Symbol" w:cs="Symbol"/>
    </w:rPr>
  </w:style>
  <w:style w:type="character" w:customStyle="1" w:styleId="WW8Num24z1">
    <w:name w:val="WW8Num24z1"/>
    <w:rsid w:val="009A0278"/>
    <w:rPr>
      <w:rFonts w:ascii="Courier New" w:hAnsi="Courier New" w:cs="Courier New"/>
    </w:rPr>
  </w:style>
  <w:style w:type="character" w:customStyle="1" w:styleId="WW8Num24z2">
    <w:name w:val="WW8Num24z2"/>
    <w:rsid w:val="009A0278"/>
    <w:rPr>
      <w:rFonts w:ascii="Wingdings" w:hAnsi="Wingdings" w:cs="Wingdings"/>
    </w:rPr>
  </w:style>
  <w:style w:type="character" w:customStyle="1" w:styleId="WW8Num25z0">
    <w:name w:val="WW8Num25z0"/>
    <w:rsid w:val="009A0278"/>
    <w:rPr>
      <w:rFonts w:ascii="Symbol" w:hAnsi="Symbol" w:cs="Symbol"/>
    </w:rPr>
  </w:style>
  <w:style w:type="character" w:customStyle="1" w:styleId="WW8Num25z1">
    <w:name w:val="WW8Num25z1"/>
    <w:rsid w:val="009A0278"/>
    <w:rPr>
      <w:rFonts w:ascii="Courier New" w:hAnsi="Courier New" w:cs="Courier New"/>
    </w:rPr>
  </w:style>
  <w:style w:type="character" w:customStyle="1" w:styleId="WW8Num25z2">
    <w:name w:val="WW8Num25z2"/>
    <w:rsid w:val="009A0278"/>
    <w:rPr>
      <w:rFonts w:ascii="Wingdings" w:hAnsi="Wingdings" w:cs="Wingdings"/>
    </w:rPr>
  </w:style>
  <w:style w:type="character" w:customStyle="1" w:styleId="WW8Num27z0">
    <w:name w:val="WW8Num27z0"/>
    <w:rsid w:val="009A0278"/>
    <w:rPr>
      <w:rFonts w:ascii="Symbol" w:hAnsi="Symbol" w:cs="Symbol"/>
    </w:rPr>
  </w:style>
  <w:style w:type="character" w:customStyle="1" w:styleId="WW8Num27z1">
    <w:name w:val="WW8Num27z1"/>
    <w:rsid w:val="009A0278"/>
    <w:rPr>
      <w:rFonts w:ascii="Courier New" w:hAnsi="Courier New" w:cs="Courier New"/>
    </w:rPr>
  </w:style>
  <w:style w:type="character" w:customStyle="1" w:styleId="WW8Num27z2">
    <w:name w:val="WW8Num27z2"/>
    <w:rsid w:val="009A0278"/>
    <w:rPr>
      <w:rFonts w:ascii="Wingdings" w:hAnsi="Wingdings" w:cs="Wingdings"/>
    </w:rPr>
  </w:style>
  <w:style w:type="character" w:customStyle="1" w:styleId="WW8Num28z0">
    <w:name w:val="WW8Num28z0"/>
    <w:rsid w:val="009A0278"/>
    <w:rPr>
      <w:rFonts w:ascii="Times New Roman" w:eastAsia="Times New Roman" w:hAnsi="Times New Roman"/>
    </w:rPr>
  </w:style>
  <w:style w:type="character" w:customStyle="1" w:styleId="WW8Num28z1">
    <w:name w:val="WW8Num28z1"/>
    <w:rsid w:val="009A0278"/>
    <w:rPr>
      <w:rFonts w:ascii="Symbol" w:hAnsi="Symbol" w:cs="Symbol"/>
    </w:rPr>
  </w:style>
  <w:style w:type="character" w:customStyle="1" w:styleId="WW8Num28z2">
    <w:name w:val="WW8Num28z2"/>
    <w:rsid w:val="009A0278"/>
    <w:rPr>
      <w:rFonts w:ascii="Wingdings" w:hAnsi="Wingdings" w:cs="Wingdings"/>
    </w:rPr>
  </w:style>
  <w:style w:type="character" w:customStyle="1" w:styleId="WW8Num28z4">
    <w:name w:val="WW8Num28z4"/>
    <w:rsid w:val="009A0278"/>
    <w:rPr>
      <w:rFonts w:ascii="Courier New" w:hAnsi="Courier New" w:cs="Courier New"/>
    </w:rPr>
  </w:style>
  <w:style w:type="character" w:customStyle="1" w:styleId="WW8Num29z0">
    <w:name w:val="WW8Num29z0"/>
    <w:rsid w:val="009A0278"/>
    <w:rPr>
      <w:rFonts w:ascii="Symbol" w:hAnsi="Symbol" w:cs="Symbol"/>
    </w:rPr>
  </w:style>
  <w:style w:type="character" w:customStyle="1" w:styleId="WW8Num29z1">
    <w:name w:val="WW8Num29z1"/>
    <w:rsid w:val="009A0278"/>
    <w:rPr>
      <w:rFonts w:ascii="Courier New" w:hAnsi="Courier New" w:cs="Courier New"/>
    </w:rPr>
  </w:style>
  <w:style w:type="character" w:customStyle="1" w:styleId="WW8Num29z2">
    <w:name w:val="WW8Num29z2"/>
    <w:rsid w:val="009A0278"/>
    <w:rPr>
      <w:rFonts w:ascii="Wingdings" w:hAnsi="Wingdings" w:cs="Wingdings"/>
    </w:rPr>
  </w:style>
  <w:style w:type="character" w:customStyle="1" w:styleId="16">
    <w:name w:val="Основной шрифт абзаца1"/>
    <w:rsid w:val="009A0278"/>
  </w:style>
  <w:style w:type="paragraph" w:customStyle="1" w:styleId="aff0">
    <w:name w:val="Заголовок"/>
    <w:basedOn w:val="a"/>
    <w:next w:val="aa"/>
    <w:rsid w:val="009A0278"/>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Cs w:val="28"/>
      <w:lang w:eastAsia="ar-SA"/>
    </w:rPr>
  </w:style>
  <w:style w:type="paragraph" w:styleId="aff1">
    <w:name w:val="List"/>
    <w:basedOn w:val="aa"/>
    <w:rsid w:val="009A0278"/>
    <w:pPr>
      <w:widowControl w:val="0"/>
      <w:suppressAutoHyphens/>
    </w:pPr>
    <w:rPr>
      <w:rFonts w:ascii="Arial" w:hAnsi="Arial" w:cs="Tahoma"/>
      <w:lang w:eastAsia="ar-SA"/>
    </w:rPr>
  </w:style>
  <w:style w:type="paragraph" w:customStyle="1" w:styleId="17">
    <w:name w:val="Название1"/>
    <w:basedOn w:val="a"/>
    <w:rsid w:val="009A0278"/>
    <w:pPr>
      <w:keepLines/>
      <w:suppressLineNumbers/>
      <w:suppressAutoHyphens/>
      <w:overflowPunct w:val="0"/>
      <w:autoSpaceDE w:val="0"/>
      <w:spacing w:before="120" w:after="120" w:line="320" w:lineRule="exact"/>
      <w:ind w:firstLine="567"/>
      <w:jc w:val="both"/>
      <w:textAlignment w:val="baseline"/>
    </w:pPr>
    <w:rPr>
      <w:rFonts w:ascii="Arial" w:eastAsia="Times New Roman" w:hAnsi="Arial" w:cs="Tahoma"/>
      <w:i/>
      <w:iCs/>
      <w:sz w:val="24"/>
      <w:szCs w:val="24"/>
      <w:lang w:eastAsia="ar-SA"/>
    </w:rPr>
  </w:style>
  <w:style w:type="paragraph" w:customStyle="1" w:styleId="18">
    <w:name w:val="Указатель1"/>
    <w:basedOn w:val="a"/>
    <w:rsid w:val="009A0278"/>
    <w:pPr>
      <w:keepLines/>
      <w:suppressLineNumbers/>
      <w:suppressAutoHyphens/>
      <w:overflowPunct w:val="0"/>
      <w:autoSpaceDE w:val="0"/>
      <w:spacing w:after="0" w:line="320" w:lineRule="exact"/>
      <w:ind w:firstLine="567"/>
      <w:jc w:val="both"/>
      <w:textAlignment w:val="baseline"/>
    </w:pPr>
    <w:rPr>
      <w:rFonts w:ascii="Arial" w:eastAsia="Times New Roman" w:hAnsi="Arial" w:cs="Tahoma"/>
      <w:szCs w:val="28"/>
      <w:lang w:eastAsia="ar-SA"/>
    </w:rPr>
  </w:style>
  <w:style w:type="paragraph" w:customStyle="1" w:styleId="410">
    <w:name w:val="Маркированный список 41"/>
    <w:basedOn w:val="a"/>
    <w:rsid w:val="009A0278"/>
    <w:pPr>
      <w:suppressAutoHyphens/>
      <w:spacing w:after="0" w:line="240" w:lineRule="auto"/>
    </w:pPr>
    <w:rPr>
      <w:rFonts w:eastAsia="Times New Roman" w:cs="Times New Roman"/>
      <w:sz w:val="20"/>
      <w:szCs w:val="20"/>
      <w:lang w:val="en-GB" w:eastAsia="ar-SA"/>
    </w:rPr>
  </w:style>
  <w:style w:type="paragraph" w:customStyle="1" w:styleId="aff2">
    <w:name w:val="Содержимое таблицы"/>
    <w:basedOn w:val="a"/>
    <w:rsid w:val="009A0278"/>
    <w:pPr>
      <w:keepLines/>
      <w:suppressLineNumbers/>
      <w:suppressAutoHyphens/>
      <w:overflowPunct w:val="0"/>
      <w:autoSpaceDE w:val="0"/>
      <w:spacing w:after="0" w:line="320" w:lineRule="exact"/>
      <w:ind w:firstLine="567"/>
      <w:jc w:val="both"/>
      <w:textAlignment w:val="baseline"/>
    </w:pPr>
    <w:rPr>
      <w:rFonts w:eastAsia="Times New Roman" w:cs="Times New Roman"/>
      <w:szCs w:val="28"/>
      <w:lang w:eastAsia="ar-SA"/>
    </w:rPr>
  </w:style>
  <w:style w:type="paragraph" w:customStyle="1" w:styleId="aff3">
    <w:name w:val="Заголовок таблицы"/>
    <w:basedOn w:val="aff2"/>
    <w:rsid w:val="009A0278"/>
    <w:pPr>
      <w:jc w:val="center"/>
    </w:pPr>
    <w:rPr>
      <w:b/>
      <w:bCs/>
      <w:i/>
      <w:iCs/>
    </w:rPr>
  </w:style>
  <w:style w:type="paragraph" w:customStyle="1" w:styleId="ConsPlusTitle">
    <w:name w:val="ConsPlusTitle"/>
    <w:rsid w:val="009A02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9A027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9A027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9A0278"/>
    <w:pPr>
      <w:suppressAutoHyphens/>
      <w:spacing w:after="0" w:line="240" w:lineRule="auto"/>
      <w:ind w:firstLine="720"/>
    </w:pPr>
    <w:rPr>
      <w:rFonts w:eastAsia="Times New Roman" w:cs="Times New Roman"/>
      <w:szCs w:val="28"/>
      <w:lang w:eastAsia="ar-SA"/>
    </w:rPr>
  </w:style>
  <w:style w:type="paragraph" w:customStyle="1" w:styleId="19">
    <w:name w:val="Текст1"/>
    <w:basedOn w:val="a"/>
    <w:rsid w:val="009A0278"/>
    <w:pPr>
      <w:suppressAutoHyphens/>
      <w:spacing w:after="0" w:line="240" w:lineRule="auto"/>
    </w:pPr>
    <w:rPr>
      <w:rFonts w:ascii="Courier New" w:eastAsia="Times New Roman" w:hAnsi="Courier New" w:cs="Courier New"/>
      <w:sz w:val="20"/>
      <w:szCs w:val="20"/>
      <w:lang w:eastAsia="ar-SA"/>
    </w:rPr>
  </w:style>
  <w:style w:type="paragraph" w:customStyle="1" w:styleId="aff4">
    <w:name w:val="Нормальный (таблица)"/>
    <w:basedOn w:val="a"/>
    <w:next w:val="a"/>
    <w:rsid w:val="009A0278"/>
    <w:pPr>
      <w:widowControl w:val="0"/>
      <w:suppressAutoHyphens/>
      <w:autoSpaceDE w:val="0"/>
      <w:spacing w:after="0" w:line="240" w:lineRule="auto"/>
      <w:jc w:val="both"/>
    </w:pPr>
    <w:rPr>
      <w:rFonts w:ascii="Arial" w:eastAsia="Times New Roman" w:hAnsi="Arial" w:cs="Arial"/>
      <w:sz w:val="20"/>
      <w:szCs w:val="20"/>
      <w:lang w:eastAsia="ar-SA"/>
    </w:rPr>
  </w:style>
  <w:style w:type="table" w:styleId="aff5">
    <w:name w:val="Table Grid"/>
    <w:basedOn w:val="a1"/>
    <w:uiPriority w:val="59"/>
    <w:rsid w:val="009A027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5"/>
    <w:uiPriority w:val="59"/>
    <w:rsid w:val="009A027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Текст сноски Знак"/>
    <w:link w:val="aff7"/>
    <w:semiHidden/>
    <w:rsid w:val="009A0278"/>
    <w:rPr>
      <w:lang w:eastAsia="ar-SA"/>
    </w:rPr>
  </w:style>
  <w:style w:type="paragraph" w:styleId="aff7">
    <w:name w:val="footnote text"/>
    <w:basedOn w:val="a"/>
    <w:link w:val="aff6"/>
    <w:semiHidden/>
    <w:unhideWhenUsed/>
    <w:rsid w:val="009A0278"/>
    <w:pPr>
      <w:suppressAutoHyphens/>
      <w:spacing w:after="0" w:line="240" w:lineRule="auto"/>
    </w:pPr>
    <w:rPr>
      <w:lang w:eastAsia="ar-SA"/>
    </w:rPr>
  </w:style>
  <w:style w:type="character" w:customStyle="1" w:styleId="1b">
    <w:name w:val="Текст сноски Знак1"/>
    <w:basedOn w:val="a0"/>
    <w:uiPriority w:val="99"/>
    <w:semiHidden/>
    <w:rsid w:val="009A0278"/>
    <w:rPr>
      <w:sz w:val="20"/>
      <w:szCs w:val="20"/>
    </w:rPr>
  </w:style>
  <w:style w:type="character" w:customStyle="1" w:styleId="aff8">
    <w:name w:val="Текст примечания Знак"/>
    <w:link w:val="aff9"/>
    <w:uiPriority w:val="99"/>
    <w:semiHidden/>
    <w:rsid w:val="009A0278"/>
    <w:rPr>
      <w:rFonts w:eastAsia="SimSun"/>
      <w:lang w:eastAsia="ar-SA"/>
    </w:rPr>
  </w:style>
  <w:style w:type="paragraph" w:styleId="aff9">
    <w:name w:val="annotation text"/>
    <w:basedOn w:val="a"/>
    <w:link w:val="aff8"/>
    <w:uiPriority w:val="99"/>
    <w:semiHidden/>
    <w:unhideWhenUsed/>
    <w:rsid w:val="009A0278"/>
    <w:pPr>
      <w:suppressAutoHyphens/>
      <w:spacing w:after="0" w:line="240" w:lineRule="auto"/>
    </w:pPr>
    <w:rPr>
      <w:rFonts w:eastAsia="SimSun"/>
      <w:lang w:eastAsia="ar-SA"/>
    </w:rPr>
  </w:style>
  <w:style w:type="character" w:customStyle="1" w:styleId="1c">
    <w:name w:val="Текст примечания Знак1"/>
    <w:basedOn w:val="a0"/>
    <w:uiPriority w:val="99"/>
    <w:semiHidden/>
    <w:rsid w:val="009A0278"/>
    <w:rPr>
      <w:sz w:val="20"/>
      <w:szCs w:val="20"/>
    </w:rPr>
  </w:style>
  <w:style w:type="paragraph" w:customStyle="1" w:styleId="36">
    <w:name w:val="Название3"/>
    <w:basedOn w:val="a"/>
    <w:rsid w:val="009A0278"/>
    <w:pPr>
      <w:suppressLineNumbers/>
      <w:suppressAutoHyphens/>
      <w:spacing w:before="120" w:after="120" w:line="240" w:lineRule="auto"/>
    </w:pPr>
    <w:rPr>
      <w:rFonts w:eastAsia="SimSun" w:cs="Mangal"/>
      <w:i/>
      <w:iCs/>
      <w:sz w:val="24"/>
      <w:szCs w:val="24"/>
      <w:lang w:eastAsia="ar-SA"/>
    </w:rPr>
  </w:style>
  <w:style w:type="paragraph" w:customStyle="1" w:styleId="37">
    <w:name w:val="Указатель3"/>
    <w:basedOn w:val="a"/>
    <w:rsid w:val="009A0278"/>
    <w:pPr>
      <w:suppressLineNumbers/>
      <w:suppressAutoHyphens/>
      <w:spacing w:after="0" w:line="240" w:lineRule="auto"/>
    </w:pPr>
    <w:rPr>
      <w:rFonts w:eastAsia="SimSun" w:cs="Mangal"/>
      <w:sz w:val="24"/>
      <w:szCs w:val="24"/>
      <w:lang w:eastAsia="ar-SA"/>
    </w:rPr>
  </w:style>
  <w:style w:type="paragraph" w:customStyle="1" w:styleId="1">
    <w:name w:val="Маркированный список1"/>
    <w:basedOn w:val="a"/>
    <w:rsid w:val="009A0278"/>
    <w:pPr>
      <w:numPr>
        <w:numId w:val="1"/>
      </w:numPr>
      <w:suppressAutoHyphens/>
      <w:spacing w:after="0" w:line="240" w:lineRule="auto"/>
    </w:pPr>
    <w:rPr>
      <w:rFonts w:eastAsia="SimSun" w:cs="Times New Roman"/>
      <w:sz w:val="24"/>
      <w:szCs w:val="24"/>
      <w:lang w:eastAsia="ar-SA"/>
    </w:rPr>
  </w:style>
  <w:style w:type="paragraph" w:customStyle="1" w:styleId="21">
    <w:name w:val="Нумерованный список 21"/>
    <w:basedOn w:val="a"/>
    <w:rsid w:val="009A0278"/>
    <w:pPr>
      <w:numPr>
        <w:numId w:val="3"/>
      </w:numPr>
      <w:tabs>
        <w:tab w:val="left" w:pos="720"/>
      </w:tabs>
      <w:suppressAutoHyphens/>
      <w:spacing w:after="0" w:line="240" w:lineRule="auto"/>
      <w:ind w:left="360" w:firstLine="0"/>
    </w:pPr>
    <w:rPr>
      <w:rFonts w:eastAsia="SimSun" w:cs="Times New Roman"/>
      <w:szCs w:val="24"/>
      <w:lang w:eastAsia="ar-SA"/>
    </w:rPr>
  </w:style>
  <w:style w:type="paragraph" w:customStyle="1" w:styleId="25">
    <w:name w:val="Текст2"/>
    <w:basedOn w:val="a"/>
    <w:rsid w:val="009A0278"/>
    <w:pPr>
      <w:suppressAutoHyphens/>
      <w:spacing w:after="0" w:line="240" w:lineRule="auto"/>
    </w:pPr>
    <w:rPr>
      <w:rFonts w:ascii="Courier New" w:eastAsia="SimSun" w:hAnsi="Courier New" w:cs="Courier New"/>
      <w:sz w:val="20"/>
      <w:szCs w:val="20"/>
      <w:lang w:eastAsia="ar-SA"/>
    </w:rPr>
  </w:style>
  <w:style w:type="paragraph" w:customStyle="1" w:styleId="ConsTitle">
    <w:name w:val="ConsTitle"/>
    <w:rsid w:val="009A0278"/>
    <w:pPr>
      <w:widowControl w:val="0"/>
      <w:suppressAutoHyphens/>
      <w:autoSpaceDE w:val="0"/>
      <w:spacing w:after="0" w:line="240" w:lineRule="auto"/>
      <w:ind w:right="19772"/>
    </w:pPr>
    <w:rPr>
      <w:rFonts w:ascii="Arial" w:eastAsia="SimSun" w:hAnsi="Arial" w:cs="Arial"/>
      <w:b/>
      <w:bCs/>
      <w:sz w:val="16"/>
      <w:szCs w:val="16"/>
      <w:lang w:eastAsia="ar-SA"/>
    </w:rPr>
  </w:style>
  <w:style w:type="paragraph" w:customStyle="1" w:styleId="ConsCell">
    <w:name w:val="ConsCell"/>
    <w:rsid w:val="009A0278"/>
    <w:pPr>
      <w:widowControl w:val="0"/>
      <w:suppressAutoHyphens/>
      <w:autoSpaceDE w:val="0"/>
      <w:spacing w:after="0" w:line="240" w:lineRule="auto"/>
      <w:ind w:right="19772"/>
    </w:pPr>
    <w:rPr>
      <w:rFonts w:ascii="Arial" w:eastAsia="SimSun" w:hAnsi="Arial" w:cs="Arial"/>
      <w:sz w:val="20"/>
      <w:szCs w:val="20"/>
      <w:lang w:eastAsia="ar-SA"/>
    </w:rPr>
  </w:style>
  <w:style w:type="paragraph" w:customStyle="1" w:styleId="ConsDocList">
    <w:name w:val="ConsDocList"/>
    <w:rsid w:val="009A0278"/>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
    <w:name w:val="- СТРАНИЦА -"/>
    <w:rsid w:val="009A0278"/>
    <w:pPr>
      <w:suppressAutoHyphens/>
      <w:spacing w:after="0" w:line="240" w:lineRule="auto"/>
    </w:pPr>
    <w:rPr>
      <w:rFonts w:eastAsia="Arial" w:cs="Times New Roman"/>
      <w:sz w:val="20"/>
      <w:szCs w:val="20"/>
      <w:lang w:eastAsia="ar-SA"/>
    </w:rPr>
  </w:style>
  <w:style w:type="paragraph" w:customStyle="1" w:styleId="26">
    <w:name w:val="Цитата2"/>
    <w:basedOn w:val="a"/>
    <w:rsid w:val="009A0278"/>
    <w:pPr>
      <w:tabs>
        <w:tab w:val="left" w:pos="10440"/>
      </w:tabs>
      <w:suppressAutoHyphens/>
      <w:spacing w:before="120" w:after="0" w:line="240" w:lineRule="auto"/>
      <w:ind w:left="360" w:right="333"/>
      <w:jc w:val="both"/>
    </w:pPr>
    <w:rPr>
      <w:rFonts w:eastAsia="Times New Roman" w:cs="Times New Roman"/>
      <w:b/>
      <w:bCs/>
      <w:sz w:val="24"/>
      <w:szCs w:val="24"/>
      <w:lang w:eastAsia="ar-SA"/>
    </w:rPr>
  </w:style>
  <w:style w:type="paragraph" w:customStyle="1" w:styleId="220">
    <w:name w:val="Основной текст с отступом 22"/>
    <w:basedOn w:val="a"/>
    <w:rsid w:val="009A0278"/>
    <w:pPr>
      <w:suppressAutoHyphens/>
      <w:spacing w:after="120" w:line="480" w:lineRule="auto"/>
      <w:ind w:left="283"/>
    </w:pPr>
    <w:rPr>
      <w:rFonts w:eastAsia="Times New Roman" w:cs="Times New Roman"/>
      <w:sz w:val="24"/>
      <w:szCs w:val="24"/>
      <w:lang w:eastAsia="ar-SA"/>
    </w:rPr>
  </w:style>
  <w:style w:type="paragraph" w:customStyle="1" w:styleId="221">
    <w:name w:val="Основной текст 22"/>
    <w:basedOn w:val="a"/>
    <w:rsid w:val="009A0278"/>
    <w:pPr>
      <w:widowControl w:val="0"/>
      <w:suppressAutoHyphens/>
      <w:autoSpaceDE w:val="0"/>
      <w:spacing w:after="0" w:line="240" w:lineRule="auto"/>
      <w:ind w:left="540" w:firstLine="720"/>
      <w:jc w:val="both"/>
    </w:pPr>
    <w:rPr>
      <w:rFonts w:eastAsia="Times New Roman" w:cs="Times New Roman"/>
      <w:color w:val="FF0000"/>
      <w:sz w:val="22"/>
      <w:lang w:eastAsia="ar-SA"/>
    </w:rPr>
  </w:style>
  <w:style w:type="paragraph" w:customStyle="1" w:styleId="330">
    <w:name w:val="Основной текст с отступом 33"/>
    <w:basedOn w:val="a"/>
    <w:rsid w:val="009A0278"/>
    <w:pPr>
      <w:suppressAutoHyphens/>
      <w:spacing w:after="0" w:line="240" w:lineRule="auto"/>
      <w:ind w:left="540" w:firstLine="720"/>
      <w:jc w:val="both"/>
    </w:pPr>
    <w:rPr>
      <w:rFonts w:eastAsia="Times New Roman" w:cs="Times New Roman"/>
      <w:sz w:val="22"/>
      <w:lang w:eastAsia="ar-SA"/>
    </w:rPr>
  </w:style>
  <w:style w:type="paragraph" w:customStyle="1" w:styleId="1d">
    <w:name w:val="текст 1"/>
    <w:basedOn w:val="a"/>
    <w:next w:val="a"/>
    <w:rsid w:val="009A0278"/>
    <w:pPr>
      <w:suppressAutoHyphens/>
      <w:spacing w:after="0" w:line="240" w:lineRule="auto"/>
      <w:ind w:firstLine="540"/>
      <w:jc w:val="both"/>
    </w:pPr>
    <w:rPr>
      <w:rFonts w:eastAsia="Times New Roman" w:cs="Times New Roman"/>
      <w:sz w:val="20"/>
      <w:szCs w:val="24"/>
      <w:lang w:eastAsia="ar-SA"/>
    </w:rPr>
  </w:style>
  <w:style w:type="paragraph" w:customStyle="1" w:styleId="S">
    <w:name w:val="S_Титульный"/>
    <w:basedOn w:val="a"/>
    <w:rsid w:val="009A0278"/>
    <w:pPr>
      <w:suppressAutoHyphens/>
      <w:spacing w:after="0" w:line="360" w:lineRule="auto"/>
      <w:ind w:left="3060"/>
      <w:jc w:val="right"/>
    </w:pPr>
    <w:rPr>
      <w:rFonts w:eastAsia="Times New Roman" w:cs="Times New Roman"/>
      <w:b/>
      <w:caps/>
      <w:sz w:val="24"/>
      <w:szCs w:val="24"/>
      <w:lang w:eastAsia="ar-SA"/>
    </w:rPr>
  </w:style>
  <w:style w:type="paragraph" w:customStyle="1" w:styleId="affa">
    <w:name w:val="Таблица"/>
    <w:basedOn w:val="a"/>
    <w:rsid w:val="009A0278"/>
    <w:pPr>
      <w:suppressAutoHyphens/>
      <w:spacing w:after="0" w:line="240" w:lineRule="auto"/>
      <w:jc w:val="both"/>
    </w:pPr>
    <w:rPr>
      <w:rFonts w:eastAsia="Times New Roman" w:cs="Times New Roman"/>
      <w:sz w:val="24"/>
      <w:szCs w:val="24"/>
      <w:lang w:eastAsia="ar-SA"/>
    </w:rPr>
  </w:style>
  <w:style w:type="paragraph" w:customStyle="1" w:styleId="1e">
    <w:name w:val="Схема документа1"/>
    <w:basedOn w:val="a"/>
    <w:rsid w:val="009A0278"/>
    <w:pPr>
      <w:shd w:val="clear" w:color="auto" w:fill="000080"/>
      <w:suppressAutoHyphens/>
      <w:spacing w:after="0" w:line="240" w:lineRule="auto"/>
    </w:pPr>
    <w:rPr>
      <w:rFonts w:ascii="Tahoma" w:eastAsia="SimSun" w:hAnsi="Tahoma" w:cs="Tahoma"/>
      <w:sz w:val="20"/>
      <w:szCs w:val="20"/>
      <w:lang w:eastAsia="ar-SA"/>
    </w:rPr>
  </w:style>
  <w:style w:type="paragraph" w:customStyle="1" w:styleId="1f">
    <w:name w:val="Текст примечания1"/>
    <w:basedOn w:val="a"/>
    <w:rsid w:val="009A0278"/>
    <w:pPr>
      <w:suppressAutoHyphens/>
      <w:spacing w:after="0" w:line="240" w:lineRule="auto"/>
    </w:pPr>
    <w:rPr>
      <w:rFonts w:eastAsia="SimSun" w:cs="Times New Roman"/>
      <w:sz w:val="20"/>
      <w:szCs w:val="20"/>
      <w:lang w:eastAsia="ar-SA"/>
    </w:rPr>
  </w:style>
  <w:style w:type="paragraph" w:customStyle="1" w:styleId="27">
    <w:name w:val="Название2"/>
    <w:basedOn w:val="a"/>
    <w:rsid w:val="009A0278"/>
    <w:pPr>
      <w:keepLines/>
      <w:suppressLineNumbers/>
      <w:suppressAutoHyphens/>
      <w:overflowPunct w:val="0"/>
      <w:autoSpaceDE w:val="0"/>
      <w:spacing w:before="120" w:after="120" w:line="320" w:lineRule="exact"/>
      <w:ind w:firstLine="567"/>
      <w:jc w:val="both"/>
    </w:pPr>
    <w:rPr>
      <w:rFonts w:ascii="Arial" w:eastAsia="Times New Roman" w:hAnsi="Arial" w:cs="Tahoma"/>
      <w:i/>
      <w:iCs/>
      <w:sz w:val="20"/>
      <w:szCs w:val="24"/>
      <w:lang w:eastAsia="ar-SA"/>
    </w:rPr>
  </w:style>
  <w:style w:type="paragraph" w:customStyle="1" w:styleId="28">
    <w:name w:val="Указатель2"/>
    <w:basedOn w:val="a"/>
    <w:rsid w:val="009A0278"/>
    <w:pPr>
      <w:keepLines/>
      <w:suppressLineNumbers/>
      <w:suppressAutoHyphens/>
      <w:overflowPunct w:val="0"/>
      <w:autoSpaceDE w:val="0"/>
      <w:spacing w:after="0" w:line="320" w:lineRule="exact"/>
      <w:ind w:firstLine="567"/>
      <w:jc w:val="both"/>
    </w:pPr>
    <w:rPr>
      <w:rFonts w:ascii="Arial" w:eastAsia="Times New Roman" w:hAnsi="Arial" w:cs="Tahoma"/>
      <w:szCs w:val="28"/>
      <w:lang w:eastAsia="ar-SA"/>
    </w:rPr>
  </w:style>
  <w:style w:type="paragraph" w:customStyle="1" w:styleId="42">
    <w:name w:val="Маркированный список 42"/>
    <w:basedOn w:val="a"/>
    <w:rsid w:val="009A0278"/>
    <w:pPr>
      <w:suppressAutoHyphens/>
      <w:spacing w:after="0" w:line="240" w:lineRule="auto"/>
    </w:pPr>
    <w:rPr>
      <w:rFonts w:eastAsia="Times New Roman" w:cs="Times New Roman"/>
      <w:sz w:val="20"/>
      <w:szCs w:val="20"/>
      <w:lang w:val="en-GB" w:eastAsia="ar-SA"/>
    </w:rPr>
  </w:style>
  <w:style w:type="paragraph" w:customStyle="1" w:styleId="310">
    <w:name w:val="Основной текст 31"/>
    <w:basedOn w:val="a"/>
    <w:rsid w:val="009A0278"/>
    <w:pPr>
      <w:widowControl w:val="0"/>
      <w:shd w:val="clear" w:color="auto" w:fill="FFFFFF"/>
      <w:suppressAutoHyphens/>
      <w:autoSpaceDE w:val="0"/>
      <w:spacing w:after="0" w:line="240" w:lineRule="auto"/>
      <w:jc w:val="center"/>
    </w:pPr>
    <w:rPr>
      <w:rFonts w:eastAsia="Times New Roman" w:cs="Times New Roman"/>
      <w:sz w:val="24"/>
      <w:szCs w:val="24"/>
      <w:lang w:eastAsia="ar-SA"/>
    </w:rPr>
  </w:style>
  <w:style w:type="paragraph" w:customStyle="1" w:styleId="311">
    <w:name w:val="Основной текст с отступом 31"/>
    <w:basedOn w:val="a"/>
    <w:rsid w:val="009A0278"/>
    <w:pPr>
      <w:suppressAutoHyphens/>
      <w:spacing w:after="120" w:line="240" w:lineRule="auto"/>
      <w:ind w:left="283"/>
    </w:pPr>
    <w:rPr>
      <w:rFonts w:eastAsia="Times New Roman" w:cs="Times New Roman"/>
      <w:sz w:val="16"/>
      <w:szCs w:val="16"/>
      <w:lang w:eastAsia="ar-SA"/>
    </w:rPr>
  </w:style>
  <w:style w:type="paragraph" w:customStyle="1" w:styleId="affb">
    <w:name w:val="Содержимое врезки"/>
    <w:basedOn w:val="aa"/>
    <w:rsid w:val="009A0278"/>
    <w:pPr>
      <w:widowControl w:val="0"/>
      <w:suppressAutoHyphens/>
      <w:autoSpaceDN/>
      <w:adjustRightInd/>
      <w:jc w:val="left"/>
    </w:pPr>
    <w:rPr>
      <w:sz w:val="20"/>
      <w:szCs w:val="20"/>
      <w:lang w:eastAsia="ar-SA"/>
    </w:rPr>
  </w:style>
  <w:style w:type="paragraph" w:customStyle="1" w:styleId="1f0">
    <w:name w:val="Цитата1"/>
    <w:basedOn w:val="a"/>
    <w:rsid w:val="009A0278"/>
    <w:pPr>
      <w:suppressAutoHyphens/>
      <w:spacing w:after="0" w:line="240" w:lineRule="auto"/>
      <w:ind w:left="360" w:right="-625"/>
    </w:pPr>
    <w:rPr>
      <w:rFonts w:eastAsia="Times New Roman" w:cs="Times New Roman"/>
      <w:kern w:val="2"/>
      <w:sz w:val="24"/>
      <w:szCs w:val="20"/>
      <w:lang w:eastAsia="ar-SA"/>
    </w:rPr>
  </w:style>
  <w:style w:type="paragraph" w:customStyle="1" w:styleId="1f1">
    <w:name w:val="Название объекта1"/>
    <w:basedOn w:val="a"/>
    <w:next w:val="a"/>
    <w:rsid w:val="009A0278"/>
    <w:pPr>
      <w:keepLines/>
      <w:suppressAutoHyphens/>
      <w:overflowPunct w:val="0"/>
      <w:autoSpaceDE w:val="0"/>
      <w:spacing w:after="0" w:line="320" w:lineRule="exact"/>
      <w:ind w:firstLine="567"/>
      <w:jc w:val="both"/>
    </w:pPr>
    <w:rPr>
      <w:rFonts w:eastAsia="Times New Roman" w:cs="Times New Roman"/>
      <w:b/>
      <w:bCs/>
      <w:szCs w:val="28"/>
      <w:lang w:eastAsia="ar-SA"/>
    </w:rPr>
  </w:style>
  <w:style w:type="paragraph" w:customStyle="1" w:styleId="affc">
    <w:name w:val="Знак Знак Знак Знак Знак Знак Знак"/>
    <w:basedOn w:val="a"/>
    <w:rsid w:val="009A0278"/>
    <w:pPr>
      <w:suppressAutoHyphens/>
      <w:spacing w:line="240" w:lineRule="exact"/>
    </w:pPr>
    <w:rPr>
      <w:rFonts w:eastAsia="Times New Roman" w:cs="Times New Roman"/>
      <w:sz w:val="20"/>
      <w:szCs w:val="20"/>
      <w:lang w:eastAsia="ar-SA"/>
    </w:rPr>
  </w:style>
  <w:style w:type="paragraph" w:customStyle="1" w:styleId="110">
    <w:name w:val="Основной текст с отступом11"/>
    <w:basedOn w:val="a"/>
    <w:rsid w:val="009A0278"/>
    <w:pPr>
      <w:keepLines/>
      <w:widowControl w:val="0"/>
      <w:suppressAutoHyphens/>
      <w:overflowPunct w:val="0"/>
      <w:autoSpaceDE w:val="0"/>
      <w:spacing w:after="0" w:line="320" w:lineRule="atLeast"/>
      <w:ind w:firstLine="709"/>
      <w:jc w:val="both"/>
    </w:pPr>
    <w:rPr>
      <w:rFonts w:eastAsia="Times New Roman" w:cs="Times New Roman"/>
      <w:szCs w:val="28"/>
      <w:lang w:eastAsia="ar-SA"/>
    </w:rPr>
  </w:style>
  <w:style w:type="paragraph" w:customStyle="1" w:styleId="2110">
    <w:name w:val="Основной текст 211"/>
    <w:basedOn w:val="a"/>
    <w:rsid w:val="009A0278"/>
    <w:pPr>
      <w:widowControl w:val="0"/>
      <w:suppressAutoHyphens/>
      <w:spacing w:before="120" w:after="0" w:line="240" w:lineRule="auto"/>
      <w:jc w:val="both"/>
    </w:pPr>
    <w:rPr>
      <w:rFonts w:eastAsia="Times New Roman" w:cs="Times New Roman"/>
      <w:sz w:val="24"/>
      <w:szCs w:val="20"/>
      <w:lang w:eastAsia="ar-SA"/>
    </w:rPr>
  </w:style>
  <w:style w:type="paragraph" w:customStyle="1" w:styleId="29">
    <w:name w:val="Основной текст с отступом2"/>
    <w:basedOn w:val="a"/>
    <w:rsid w:val="009A0278"/>
    <w:pPr>
      <w:keepLines/>
      <w:widowControl w:val="0"/>
      <w:suppressAutoHyphens/>
      <w:overflowPunct w:val="0"/>
      <w:autoSpaceDE w:val="0"/>
      <w:spacing w:after="0" w:line="320" w:lineRule="atLeast"/>
      <w:ind w:firstLine="709"/>
      <w:jc w:val="both"/>
    </w:pPr>
    <w:rPr>
      <w:rFonts w:eastAsia="Times New Roman" w:cs="Times New Roman"/>
      <w:szCs w:val="28"/>
      <w:lang w:eastAsia="ar-SA"/>
    </w:rPr>
  </w:style>
  <w:style w:type="paragraph" w:customStyle="1" w:styleId="38">
    <w:name w:val="Основной текст с отступом3"/>
    <w:basedOn w:val="a"/>
    <w:rsid w:val="009A0278"/>
    <w:pPr>
      <w:keepLines/>
      <w:widowControl w:val="0"/>
      <w:suppressAutoHyphens/>
      <w:overflowPunct w:val="0"/>
      <w:autoSpaceDE w:val="0"/>
      <w:spacing w:after="0" w:line="320" w:lineRule="atLeast"/>
      <w:ind w:firstLine="709"/>
      <w:jc w:val="both"/>
    </w:pPr>
    <w:rPr>
      <w:rFonts w:eastAsia="Times New Roman" w:cs="Times New Roman"/>
      <w:szCs w:val="28"/>
      <w:lang w:eastAsia="ar-SA"/>
    </w:rPr>
  </w:style>
  <w:style w:type="paragraph" w:customStyle="1" w:styleId="affd">
    <w:name w:val="таблица"/>
    <w:basedOn w:val="a"/>
    <w:rsid w:val="009A0278"/>
    <w:pPr>
      <w:widowControl w:val="0"/>
      <w:shd w:val="clear" w:color="auto" w:fill="FFFFFF"/>
      <w:autoSpaceDE w:val="0"/>
      <w:autoSpaceDN w:val="0"/>
      <w:adjustRightInd w:val="0"/>
      <w:spacing w:before="120" w:after="120" w:line="240" w:lineRule="auto"/>
      <w:ind w:firstLine="284"/>
      <w:jc w:val="both"/>
    </w:pPr>
    <w:rPr>
      <w:rFonts w:eastAsia="Times New Roman" w:cs="Times New Roman"/>
      <w:sz w:val="24"/>
      <w:szCs w:val="24"/>
      <w:lang w:eastAsia="ru-RU"/>
    </w:rPr>
  </w:style>
  <w:style w:type="paragraph" w:customStyle="1" w:styleId="affe">
    <w:name w:val="Примечание"/>
    <w:basedOn w:val="a"/>
    <w:rsid w:val="009A0278"/>
    <w:pPr>
      <w:widowControl w:val="0"/>
      <w:shd w:val="clear" w:color="auto" w:fill="FFFFFF"/>
      <w:autoSpaceDE w:val="0"/>
      <w:autoSpaceDN w:val="0"/>
      <w:adjustRightInd w:val="0"/>
      <w:spacing w:before="120" w:after="120" w:line="240" w:lineRule="auto"/>
      <w:ind w:firstLine="284"/>
      <w:jc w:val="both"/>
    </w:pPr>
    <w:rPr>
      <w:rFonts w:eastAsia="Times New Roman" w:cs="Times New Roman"/>
      <w:sz w:val="20"/>
      <w:szCs w:val="20"/>
      <w:lang w:eastAsia="ru-RU"/>
    </w:rPr>
  </w:style>
  <w:style w:type="character" w:customStyle="1" w:styleId="WW8Num4z1">
    <w:name w:val="WW8Num4z1"/>
    <w:rsid w:val="009A0278"/>
    <w:rPr>
      <w:rFonts w:ascii="Symbol" w:hAnsi="Symbol" w:cs="Symbol" w:hint="default"/>
    </w:rPr>
  </w:style>
  <w:style w:type="character" w:customStyle="1" w:styleId="WW8Num7z1">
    <w:name w:val="WW8Num7z1"/>
    <w:rsid w:val="009A0278"/>
    <w:rPr>
      <w:rFonts w:ascii="Symbol" w:hAnsi="Symbol" w:cs="Symbol" w:hint="default"/>
    </w:rPr>
  </w:style>
  <w:style w:type="character" w:customStyle="1" w:styleId="WW8Num7z2">
    <w:name w:val="WW8Num7z2"/>
    <w:rsid w:val="009A0278"/>
    <w:rPr>
      <w:rFonts w:ascii="Wingdings" w:hAnsi="Wingdings" w:cs="Wingdings" w:hint="default"/>
    </w:rPr>
  </w:style>
  <w:style w:type="character" w:customStyle="1" w:styleId="WW8Num7z4">
    <w:name w:val="WW8Num7z4"/>
    <w:rsid w:val="009A0278"/>
    <w:rPr>
      <w:rFonts w:ascii="Courier New" w:hAnsi="Courier New" w:cs="Courier New" w:hint="default"/>
    </w:rPr>
  </w:style>
  <w:style w:type="character" w:customStyle="1" w:styleId="WW8Num8z2">
    <w:name w:val="WW8Num8z2"/>
    <w:rsid w:val="009A0278"/>
    <w:rPr>
      <w:rFonts w:ascii="Wingdings" w:hAnsi="Wingdings" w:cs="Wingdings" w:hint="default"/>
    </w:rPr>
  </w:style>
  <w:style w:type="character" w:customStyle="1" w:styleId="WW8Num8z4">
    <w:name w:val="WW8Num8z4"/>
    <w:rsid w:val="009A0278"/>
    <w:rPr>
      <w:rFonts w:ascii="Courier New" w:hAnsi="Courier New" w:cs="Courier New" w:hint="default"/>
    </w:rPr>
  </w:style>
  <w:style w:type="character" w:customStyle="1" w:styleId="WW8Num9z2">
    <w:name w:val="WW8Num9z2"/>
    <w:rsid w:val="009A0278"/>
    <w:rPr>
      <w:rFonts w:ascii="Wingdings" w:hAnsi="Wingdings" w:cs="Wingdings" w:hint="default"/>
    </w:rPr>
  </w:style>
  <w:style w:type="character" w:customStyle="1" w:styleId="WW8Num9z4">
    <w:name w:val="WW8Num9z4"/>
    <w:rsid w:val="009A0278"/>
    <w:rPr>
      <w:rFonts w:ascii="Courier New" w:hAnsi="Courier New" w:cs="Courier New" w:hint="default"/>
    </w:rPr>
  </w:style>
  <w:style w:type="character" w:customStyle="1" w:styleId="WW8Num10z1">
    <w:name w:val="WW8Num10z1"/>
    <w:rsid w:val="009A0278"/>
    <w:rPr>
      <w:rFonts w:ascii="Symbol" w:hAnsi="Symbol" w:cs="Symbol" w:hint="default"/>
    </w:rPr>
  </w:style>
  <w:style w:type="character" w:customStyle="1" w:styleId="WW8Num10z2">
    <w:name w:val="WW8Num10z2"/>
    <w:rsid w:val="009A0278"/>
    <w:rPr>
      <w:rFonts w:ascii="Wingdings" w:hAnsi="Wingdings" w:cs="Wingdings" w:hint="default"/>
    </w:rPr>
  </w:style>
  <w:style w:type="character" w:customStyle="1" w:styleId="WW8Num10z4">
    <w:name w:val="WW8Num10z4"/>
    <w:rsid w:val="009A0278"/>
    <w:rPr>
      <w:rFonts w:ascii="Courier New" w:hAnsi="Courier New" w:cs="Courier New" w:hint="default"/>
    </w:rPr>
  </w:style>
  <w:style w:type="character" w:customStyle="1" w:styleId="WW8Num12z4">
    <w:name w:val="WW8Num12z4"/>
    <w:rsid w:val="009A0278"/>
    <w:rPr>
      <w:rFonts w:ascii="Courier New" w:hAnsi="Courier New" w:cs="Courier New" w:hint="default"/>
    </w:rPr>
  </w:style>
  <w:style w:type="character" w:customStyle="1" w:styleId="WW8Num13z0">
    <w:name w:val="WW8Num13z0"/>
    <w:rsid w:val="009A0278"/>
    <w:rPr>
      <w:rFonts w:ascii="Times New Roman" w:hAnsi="Times New Roman" w:cs="Times New Roman" w:hint="default"/>
    </w:rPr>
  </w:style>
  <w:style w:type="character" w:customStyle="1" w:styleId="WW8Num13z1">
    <w:name w:val="WW8Num13z1"/>
    <w:rsid w:val="009A0278"/>
    <w:rPr>
      <w:rFonts w:ascii="Symbol" w:hAnsi="Symbol" w:cs="Symbol" w:hint="default"/>
    </w:rPr>
  </w:style>
  <w:style w:type="character" w:customStyle="1" w:styleId="WW8Num13z2">
    <w:name w:val="WW8Num13z2"/>
    <w:rsid w:val="009A0278"/>
    <w:rPr>
      <w:rFonts w:ascii="Wingdings" w:hAnsi="Wingdings" w:cs="Wingdings" w:hint="default"/>
    </w:rPr>
  </w:style>
  <w:style w:type="character" w:customStyle="1" w:styleId="WW8Num13z4">
    <w:name w:val="WW8Num13z4"/>
    <w:rsid w:val="009A0278"/>
    <w:rPr>
      <w:rFonts w:ascii="Courier New" w:hAnsi="Courier New" w:cs="Courier New" w:hint="default"/>
    </w:rPr>
  </w:style>
  <w:style w:type="character" w:customStyle="1" w:styleId="WW8Num26z0">
    <w:name w:val="WW8Num26z0"/>
    <w:rsid w:val="009A0278"/>
    <w:rPr>
      <w:rFonts w:ascii="Symbol" w:hAnsi="Symbol" w:cs="Symbol" w:hint="default"/>
    </w:rPr>
  </w:style>
  <w:style w:type="character" w:customStyle="1" w:styleId="Absatz-Standardschriftart">
    <w:name w:val="Absatz-Standardschriftart"/>
    <w:rsid w:val="009A0278"/>
  </w:style>
  <w:style w:type="character" w:customStyle="1" w:styleId="WW8Num3z1">
    <w:name w:val="WW8Num3z1"/>
    <w:rsid w:val="009A0278"/>
    <w:rPr>
      <w:rFonts w:ascii="Symbol" w:hAnsi="Symbol" w:cs="Symbol" w:hint="default"/>
    </w:rPr>
  </w:style>
  <w:style w:type="character" w:customStyle="1" w:styleId="WW8Num3z2">
    <w:name w:val="WW8Num3z2"/>
    <w:rsid w:val="009A0278"/>
    <w:rPr>
      <w:rFonts w:ascii="Wingdings" w:hAnsi="Wingdings" w:cs="Wingdings" w:hint="default"/>
    </w:rPr>
  </w:style>
  <w:style w:type="character" w:customStyle="1" w:styleId="WW8Num3z4">
    <w:name w:val="WW8Num3z4"/>
    <w:rsid w:val="009A0278"/>
    <w:rPr>
      <w:rFonts w:ascii="Courier New" w:hAnsi="Courier New" w:cs="Courier New" w:hint="default"/>
    </w:rPr>
  </w:style>
  <w:style w:type="character" w:customStyle="1" w:styleId="WW8Num6z1">
    <w:name w:val="WW8Num6z1"/>
    <w:rsid w:val="009A0278"/>
    <w:rPr>
      <w:rFonts w:ascii="Symbol" w:hAnsi="Symbol" w:cs="Symbol" w:hint="default"/>
    </w:rPr>
  </w:style>
  <w:style w:type="character" w:customStyle="1" w:styleId="WW8Num6z2">
    <w:name w:val="WW8Num6z2"/>
    <w:rsid w:val="009A0278"/>
    <w:rPr>
      <w:rFonts w:ascii="Wingdings" w:hAnsi="Wingdings" w:cs="Wingdings" w:hint="default"/>
    </w:rPr>
  </w:style>
  <w:style w:type="character" w:customStyle="1" w:styleId="WW8Num6z4">
    <w:name w:val="WW8Num6z4"/>
    <w:rsid w:val="009A0278"/>
    <w:rPr>
      <w:rFonts w:ascii="Courier New" w:hAnsi="Courier New" w:cs="Courier New" w:hint="default"/>
    </w:rPr>
  </w:style>
  <w:style w:type="character" w:customStyle="1" w:styleId="WW8Num9z1">
    <w:name w:val="WW8Num9z1"/>
    <w:rsid w:val="009A0278"/>
    <w:rPr>
      <w:rFonts w:ascii="Symbol" w:hAnsi="Symbol" w:cs="Symbol" w:hint="default"/>
    </w:rPr>
  </w:style>
  <w:style w:type="character" w:customStyle="1" w:styleId="WW8Num32z0">
    <w:name w:val="WW8Num32z0"/>
    <w:rsid w:val="009A0278"/>
    <w:rPr>
      <w:rFonts w:ascii="Symbol" w:hAnsi="Symbol" w:hint="default"/>
    </w:rPr>
  </w:style>
  <w:style w:type="character" w:customStyle="1" w:styleId="WW8Num32z1">
    <w:name w:val="WW8Num32z1"/>
    <w:rsid w:val="009A0278"/>
    <w:rPr>
      <w:rFonts w:ascii="Courier New" w:hAnsi="Courier New" w:cs="Courier New" w:hint="default"/>
    </w:rPr>
  </w:style>
  <w:style w:type="character" w:customStyle="1" w:styleId="WW8Num32z2">
    <w:name w:val="WW8Num32z2"/>
    <w:rsid w:val="009A0278"/>
    <w:rPr>
      <w:rFonts w:ascii="Wingdings" w:hAnsi="Wingdings" w:hint="default"/>
    </w:rPr>
  </w:style>
  <w:style w:type="character" w:customStyle="1" w:styleId="39">
    <w:name w:val="Основной шрифт абзаца3"/>
    <w:rsid w:val="009A0278"/>
  </w:style>
  <w:style w:type="character" w:customStyle="1" w:styleId="111">
    <w:name w:val="Заголовок 1 Знак1"/>
    <w:rsid w:val="009A0278"/>
    <w:rPr>
      <w:rFonts w:ascii="Arial" w:hAnsi="Arial" w:cs="Arial" w:hint="default"/>
      <w:b/>
      <w:bCs/>
      <w:kern w:val="2"/>
      <w:sz w:val="32"/>
      <w:szCs w:val="32"/>
      <w:lang w:val="ru-RU" w:eastAsia="ar-SA" w:bidi="ar-SA"/>
    </w:rPr>
  </w:style>
  <w:style w:type="character" w:customStyle="1" w:styleId="1f2">
    <w:name w:val="Заголовок 1 Знак Знак"/>
    <w:rsid w:val="009A0278"/>
    <w:rPr>
      <w:b/>
      <w:bCs/>
      <w:sz w:val="28"/>
      <w:szCs w:val="28"/>
      <w:lang w:val="ru-RU" w:eastAsia="ar-SA" w:bidi="ar-SA"/>
    </w:rPr>
  </w:style>
  <w:style w:type="character" w:customStyle="1" w:styleId="afff">
    <w:name w:val="Символ сноски"/>
    <w:rsid w:val="009A0278"/>
    <w:rPr>
      <w:vertAlign w:val="superscript"/>
    </w:rPr>
  </w:style>
  <w:style w:type="character" w:customStyle="1" w:styleId="1f3">
    <w:name w:val="Знак примечания1"/>
    <w:rsid w:val="009A0278"/>
    <w:rPr>
      <w:sz w:val="16"/>
      <w:szCs w:val="16"/>
    </w:rPr>
  </w:style>
  <w:style w:type="character" w:customStyle="1" w:styleId="WW8Num15z4">
    <w:name w:val="WW8Num15z4"/>
    <w:rsid w:val="009A0278"/>
    <w:rPr>
      <w:rFonts w:ascii="Courier New" w:hAnsi="Courier New" w:cs="Courier New" w:hint="default"/>
    </w:rPr>
  </w:style>
  <w:style w:type="character" w:customStyle="1" w:styleId="WW8Num16z4">
    <w:name w:val="WW8Num16z4"/>
    <w:rsid w:val="009A0278"/>
    <w:rPr>
      <w:rFonts w:ascii="Courier New" w:hAnsi="Courier New" w:cs="Courier New" w:hint="default"/>
    </w:rPr>
  </w:style>
  <w:style w:type="character" w:customStyle="1" w:styleId="WW8Num17z1">
    <w:name w:val="WW8Num17z1"/>
    <w:rsid w:val="009A0278"/>
    <w:rPr>
      <w:rFonts w:ascii="Symbol" w:hAnsi="Symbol" w:cs="Symbol" w:hint="default"/>
    </w:rPr>
  </w:style>
  <w:style w:type="character" w:customStyle="1" w:styleId="WW8Num18z4">
    <w:name w:val="WW8Num18z4"/>
    <w:rsid w:val="009A0278"/>
    <w:rPr>
      <w:rFonts w:ascii="Courier New" w:hAnsi="Courier New" w:cs="Courier New" w:hint="default"/>
    </w:rPr>
  </w:style>
  <w:style w:type="character" w:customStyle="1" w:styleId="WW8Num19z1">
    <w:name w:val="WW8Num19z1"/>
    <w:rsid w:val="009A0278"/>
    <w:rPr>
      <w:rFonts w:ascii="Symbol" w:hAnsi="Symbol" w:cs="Courier New" w:hint="default"/>
    </w:rPr>
  </w:style>
  <w:style w:type="character" w:customStyle="1" w:styleId="WW8Num20z4">
    <w:name w:val="WW8Num20z4"/>
    <w:rsid w:val="009A0278"/>
    <w:rPr>
      <w:rFonts w:ascii="Courier New" w:hAnsi="Courier New" w:cs="Courier New" w:hint="default"/>
    </w:rPr>
  </w:style>
  <w:style w:type="character" w:customStyle="1" w:styleId="WW8Num22z1">
    <w:name w:val="WW8Num22z1"/>
    <w:rsid w:val="009A0278"/>
    <w:rPr>
      <w:rFonts w:ascii="Symbol" w:hAnsi="Symbol" w:cs="Courier New" w:hint="default"/>
    </w:rPr>
  </w:style>
  <w:style w:type="character" w:customStyle="1" w:styleId="WW8Num23z4">
    <w:name w:val="WW8Num23z4"/>
    <w:rsid w:val="009A0278"/>
    <w:rPr>
      <w:rFonts w:ascii="Courier New" w:hAnsi="Courier New" w:cs="Courier New" w:hint="default"/>
    </w:rPr>
  </w:style>
  <w:style w:type="character" w:customStyle="1" w:styleId="WW8Num25z4">
    <w:name w:val="WW8Num25z4"/>
    <w:rsid w:val="009A0278"/>
    <w:rPr>
      <w:rFonts w:ascii="Courier New" w:hAnsi="Courier New" w:cs="Courier New" w:hint="default"/>
    </w:rPr>
  </w:style>
  <w:style w:type="character" w:customStyle="1" w:styleId="WW8Num30z0">
    <w:name w:val="WW8Num30z0"/>
    <w:rsid w:val="009A0278"/>
    <w:rPr>
      <w:rFonts w:ascii="Symbol" w:hAnsi="Symbol" w:cs="Symbol" w:hint="default"/>
    </w:rPr>
  </w:style>
  <w:style w:type="character" w:customStyle="1" w:styleId="WW8Num31z0">
    <w:name w:val="WW8Num31z0"/>
    <w:rsid w:val="009A0278"/>
    <w:rPr>
      <w:rFonts w:ascii="Symbol" w:hAnsi="Symbol" w:hint="default"/>
    </w:rPr>
  </w:style>
  <w:style w:type="character" w:customStyle="1" w:styleId="WW8Num33z0">
    <w:name w:val="WW8Num33z0"/>
    <w:rsid w:val="009A0278"/>
    <w:rPr>
      <w:rFonts w:ascii="Symbol" w:hAnsi="Symbol" w:cs="Symbol" w:hint="default"/>
    </w:rPr>
  </w:style>
  <w:style w:type="character" w:customStyle="1" w:styleId="WW8Num34z0">
    <w:name w:val="WW8Num34z0"/>
    <w:rsid w:val="009A0278"/>
    <w:rPr>
      <w:rFonts w:ascii="Symbol" w:hAnsi="Symbol" w:cs="Symbol" w:hint="default"/>
    </w:rPr>
  </w:style>
  <w:style w:type="character" w:customStyle="1" w:styleId="WW8Num35z0">
    <w:name w:val="WW8Num35z0"/>
    <w:rsid w:val="009A0278"/>
    <w:rPr>
      <w:rFonts w:ascii="Symbol" w:hAnsi="Symbol" w:hint="default"/>
    </w:rPr>
  </w:style>
  <w:style w:type="character" w:customStyle="1" w:styleId="WW8Num37z0">
    <w:name w:val="WW8Num37z0"/>
    <w:rsid w:val="009A0278"/>
    <w:rPr>
      <w:rFonts w:ascii="Symbol" w:hAnsi="Symbol" w:cs="Symbol" w:hint="default"/>
    </w:rPr>
  </w:style>
  <w:style w:type="character" w:customStyle="1" w:styleId="WW8Num37z1">
    <w:name w:val="WW8Num37z1"/>
    <w:rsid w:val="009A0278"/>
    <w:rPr>
      <w:rFonts w:ascii="Courier New" w:hAnsi="Courier New" w:cs="Courier New" w:hint="default"/>
    </w:rPr>
  </w:style>
  <w:style w:type="character" w:customStyle="1" w:styleId="WW8Num37z2">
    <w:name w:val="WW8Num37z2"/>
    <w:rsid w:val="009A0278"/>
    <w:rPr>
      <w:rFonts w:ascii="Wingdings" w:hAnsi="Wingdings" w:cs="Wingdings" w:hint="default"/>
    </w:rPr>
  </w:style>
  <w:style w:type="character" w:customStyle="1" w:styleId="WW8Num38z0">
    <w:name w:val="WW8Num38z0"/>
    <w:rsid w:val="009A0278"/>
    <w:rPr>
      <w:rFonts w:ascii="Symbol" w:hAnsi="Symbol" w:cs="Symbol" w:hint="default"/>
    </w:rPr>
  </w:style>
  <w:style w:type="character" w:customStyle="1" w:styleId="WW8Num38z1">
    <w:name w:val="WW8Num38z1"/>
    <w:rsid w:val="009A0278"/>
    <w:rPr>
      <w:rFonts w:ascii="Courier New" w:hAnsi="Courier New" w:cs="Courier New" w:hint="default"/>
    </w:rPr>
  </w:style>
  <w:style w:type="character" w:customStyle="1" w:styleId="WW8Num38z2">
    <w:name w:val="WW8Num38z2"/>
    <w:rsid w:val="009A0278"/>
    <w:rPr>
      <w:rFonts w:ascii="Wingdings" w:hAnsi="Wingdings" w:cs="Wingdings" w:hint="default"/>
    </w:rPr>
  </w:style>
  <w:style w:type="character" w:customStyle="1" w:styleId="WW8Num39z0">
    <w:name w:val="WW8Num39z0"/>
    <w:rsid w:val="009A0278"/>
    <w:rPr>
      <w:rFonts w:ascii="Symbol" w:hAnsi="Symbol" w:cs="Symbol" w:hint="default"/>
    </w:rPr>
  </w:style>
  <w:style w:type="character" w:customStyle="1" w:styleId="WW8Num39z2">
    <w:name w:val="WW8Num39z2"/>
    <w:rsid w:val="009A0278"/>
    <w:rPr>
      <w:rFonts w:ascii="Wingdings" w:hAnsi="Wingdings" w:cs="Wingdings" w:hint="default"/>
    </w:rPr>
  </w:style>
  <w:style w:type="character" w:customStyle="1" w:styleId="WW8Num39z4">
    <w:name w:val="WW8Num39z4"/>
    <w:rsid w:val="009A0278"/>
    <w:rPr>
      <w:rFonts w:ascii="Courier New" w:hAnsi="Courier New" w:cs="Courier New" w:hint="default"/>
    </w:rPr>
  </w:style>
  <w:style w:type="character" w:customStyle="1" w:styleId="WW8Num41z0">
    <w:name w:val="WW8Num41z0"/>
    <w:rsid w:val="009A0278"/>
    <w:rPr>
      <w:rFonts w:ascii="Symbol" w:hAnsi="Symbol" w:cs="Symbol" w:hint="default"/>
    </w:rPr>
  </w:style>
  <w:style w:type="character" w:customStyle="1" w:styleId="WW8Num41z1">
    <w:name w:val="WW8Num41z1"/>
    <w:rsid w:val="009A0278"/>
    <w:rPr>
      <w:rFonts w:ascii="Courier New" w:hAnsi="Courier New" w:cs="Courier New" w:hint="default"/>
    </w:rPr>
  </w:style>
  <w:style w:type="character" w:customStyle="1" w:styleId="WW8Num41z2">
    <w:name w:val="WW8Num41z2"/>
    <w:rsid w:val="009A0278"/>
    <w:rPr>
      <w:rFonts w:ascii="Wingdings" w:hAnsi="Wingdings" w:cs="Wingdings" w:hint="default"/>
    </w:rPr>
  </w:style>
  <w:style w:type="character" w:customStyle="1" w:styleId="WW8NumSt37z0">
    <w:name w:val="WW8NumSt37z0"/>
    <w:rsid w:val="009A0278"/>
    <w:rPr>
      <w:rFonts w:ascii="Helvetica" w:hAnsi="Helvetica" w:hint="default"/>
    </w:rPr>
  </w:style>
  <w:style w:type="character" w:customStyle="1" w:styleId="2a">
    <w:name w:val="Основной шрифт абзаца2"/>
    <w:rsid w:val="009A0278"/>
  </w:style>
  <w:style w:type="character" w:customStyle="1" w:styleId="WW8Num8z1">
    <w:name w:val="WW8Num8z1"/>
    <w:rsid w:val="009A0278"/>
    <w:rPr>
      <w:rFonts w:ascii="Symbol" w:hAnsi="Symbol" w:cs="Symbol" w:hint="default"/>
    </w:rPr>
  </w:style>
  <w:style w:type="character" w:customStyle="1" w:styleId="WW-Absatz-Standardschriftart">
    <w:name w:val="WW-Absatz-Standardschriftart"/>
    <w:rsid w:val="009A0278"/>
  </w:style>
  <w:style w:type="character" w:customStyle="1" w:styleId="WW8Num21z4">
    <w:name w:val="WW8Num21z4"/>
    <w:rsid w:val="009A0278"/>
    <w:rPr>
      <w:rFonts w:ascii="Courier New" w:hAnsi="Courier New" w:cs="Courier New" w:hint="default"/>
    </w:rPr>
  </w:style>
  <w:style w:type="character" w:customStyle="1" w:styleId="WW8Num33z1">
    <w:name w:val="WW8Num33z1"/>
    <w:rsid w:val="009A0278"/>
    <w:rPr>
      <w:rFonts w:ascii="Courier New" w:hAnsi="Courier New" w:cs="Courier New" w:hint="default"/>
    </w:rPr>
  </w:style>
  <w:style w:type="character" w:customStyle="1" w:styleId="WW8Num33z2">
    <w:name w:val="WW8Num33z2"/>
    <w:rsid w:val="009A0278"/>
    <w:rPr>
      <w:rFonts w:ascii="Wingdings" w:hAnsi="Wingdings" w:cs="Wingdings" w:hint="default"/>
    </w:rPr>
  </w:style>
  <w:style w:type="character" w:customStyle="1" w:styleId="WW8Num35z1">
    <w:name w:val="WW8Num35z1"/>
    <w:rsid w:val="009A0278"/>
    <w:rPr>
      <w:rFonts w:ascii="Courier New" w:hAnsi="Courier New" w:cs="Courier New" w:hint="default"/>
    </w:rPr>
  </w:style>
  <w:style w:type="character" w:customStyle="1" w:styleId="WW8Num35z2">
    <w:name w:val="WW8Num35z2"/>
    <w:rsid w:val="009A0278"/>
    <w:rPr>
      <w:rFonts w:ascii="Wingdings" w:hAnsi="Wingdings" w:cs="Wingdings" w:hint="default"/>
    </w:rPr>
  </w:style>
  <w:style w:type="character" w:customStyle="1" w:styleId="WW8Num36z0">
    <w:name w:val="WW8Num36z0"/>
    <w:rsid w:val="009A0278"/>
    <w:rPr>
      <w:rFonts w:ascii="Symbol" w:hAnsi="Symbol" w:cs="Symbol" w:hint="default"/>
    </w:rPr>
  </w:style>
  <w:style w:type="character" w:customStyle="1" w:styleId="WW8Num36z2">
    <w:name w:val="WW8Num36z2"/>
    <w:rsid w:val="009A0278"/>
    <w:rPr>
      <w:rFonts w:ascii="Wingdings" w:hAnsi="Wingdings" w:cs="Wingdings" w:hint="default"/>
    </w:rPr>
  </w:style>
  <w:style w:type="character" w:customStyle="1" w:styleId="WW8Num36z4">
    <w:name w:val="WW8Num36z4"/>
    <w:rsid w:val="009A0278"/>
    <w:rPr>
      <w:rFonts w:ascii="Courier New" w:hAnsi="Courier New" w:cs="Courier New" w:hint="default"/>
    </w:rPr>
  </w:style>
  <w:style w:type="character" w:customStyle="1" w:styleId="WW8NumSt13z0">
    <w:name w:val="WW8NumSt13z0"/>
    <w:rsid w:val="009A0278"/>
    <w:rPr>
      <w:rFonts w:ascii="Helvetica" w:hAnsi="Helvetica" w:hint="default"/>
    </w:rPr>
  </w:style>
  <w:style w:type="character" w:customStyle="1" w:styleId="1f4">
    <w:name w:val="Верхний колонтитул Знак1"/>
    <w:rsid w:val="009A0278"/>
    <w:rPr>
      <w:rFonts w:ascii="SimSun" w:eastAsia="SimSun" w:hAnsi="SimSun" w:hint="eastAsia"/>
      <w:sz w:val="24"/>
      <w:szCs w:val="24"/>
    </w:rPr>
  </w:style>
  <w:style w:type="character" w:customStyle="1" w:styleId="1f5">
    <w:name w:val="Нижний колонтитул Знак1"/>
    <w:rsid w:val="009A0278"/>
    <w:rPr>
      <w:rFonts w:ascii="SimSun" w:eastAsia="SimSun" w:hAnsi="SimSun" w:hint="eastAsia"/>
      <w:sz w:val="24"/>
      <w:szCs w:val="24"/>
    </w:rPr>
  </w:style>
  <w:style w:type="character" w:customStyle="1" w:styleId="1f6">
    <w:name w:val="Основной текст с отступом Знак1"/>
    <w:rsid w:val="009A0278"/>
    <w:rPr>
      <w:sz w:val="24"/>
      <w:szCs w:val="24"/>
    </w:rPr>
  </w:style>
  <w:style w:type="character" w:customStyle="1" w:styleId="1f7">
    <w:name w:val="Текст выноски Знак1"/>
    <w:rsid w:val="009A0278"/>
    <w:rPr>
      <w:rFonts w:ascii="Tahoma" w:eastAsia="SimSun" w:hAnsi="Tahoma" w:cs="Tahoma" w:hint="default"/>
      <w:sz w:val="16"/>
      <w:szCs w:val="16"/>
    </w:rPr>
  </w:style>
  <w:style w:type="character" w:customStyle="1" w:styleId="afff0">
    <w:name w:val="Символ нумерации"/>
    <w:rsid w:val="009A0278"/>
  </w:style>
  <w:style w:type="character" w:customStyle="1" w:styleId="afff1">
    <w:name w:val="Маркеры списка"/>
    <w:rsid w:val="009A0278"/>
    <w:rPr>
      <w:rFonts w:ascii="OpenSymbol" w:eastAsia="OpenSymbol" w:hAnsi="OpenSymbol" w:cs="OpenSymbol" w:hint="eastAsia"/>
    </w:rPr>
  </w:style>
  <w:style w:type="character" w:customStyle="1" w:styleId="1f8">
    <w:name w:val="Название Знак1"/>
    <w:locked/>
    <w:rsid w:val="009A0278"/>
    <w:rPr>
      <w:sz w:val="28"/>
      <w:szCs w:val="28"/>
      <w:lang w:eastAsia="ar-SA"/>
    </w:rPr>
  </w:style>
  <w:style w:type="character" w:customStyle="1" w:styleId="1f9">
    <w:name w:val="Подзаголовок Знак1"/>
    <w:locked/>
    <w:rsid w:val="009A0278"/>
    <w:rPr>
      <w:rFonts w:ascii="Arial" w:eastAsia="Lucida Sans Unicode" w:hAnsi="Arial" w:cs="Tahoma"/>
      <w:i/>
      <w:iCs/>
      <w:sz w:val="28"/>
      <w:szCs w:val="28"/>
      <w:lang w:eastAsia="ar-SA"/>
    </w:rPr>
  </w:style>
  <w:style w:type="character" w:customStyle="1" w:styleId="afff2">
    <w:name w:val="Тема примечания Знак"/>
    <w:link w:val="afff3"/>
    <w:semiHidden/>
    <w:rsid w:val="009A0278"/>
    <w:rPr>
      <w:rFonts w:eastAsia="SimSun"/>
      <w:b/>
      <w:bCs/>
      <w:lang w:eastAsia="ar-SA"/>
    </w:rPr>
  </w:style>
  <w:style w:type="paragraph" w:styleId="afff3">
    <w:name w:val="annotation subject"/>
    <w:basedOn w:val="aff9"/>
    <w:next w:val="aff9"/>
    <w:link w:val="afff2"/>
    <w:semiHidden/>
    <w:unhideWhenUsed/>
    <w:rsid w:val="009A0278"/>
    <w:rPr>
      <w:b/>
      <w:bCs/>
    </w:rPr>
  </w:style>
  <w:style w:type="character" w:customStyle="1" w:styleId="1fa">
    <w:name w:val="Тема примечания Знак1"/>
    <w:basedOn w:val="1c"/>
    <w:uiPriority w:val="99"/>
    <w:semiHidden/>
    <w:rsid w:val="009A0278"/>
    <w:rPr>
      <w:b/>
      <w:bCs/>
      <w:sz w:val="20"/>
      <w:szCs w:val="20"/>
    </w:rPr>
  </w:style>
  <w:style w:type="paragraph" w:customStyle="1" w:styleId="43">
    <w:name w:val="Основной текст с отступом4"/>
    <w:basedOn w:val="a"/>
    <w:rsid w:val="009A0278"/>
    <w:pPr>
      <w:keepLines/>
      <w:widowControl w:val="0"/>
      <w:overflowPunct w:val="0"/>
      <w:autoSpaceDE w:val="0"/>
      <w:autoSpaceDN w:val="0"/>
      <w:adjustRightInd w:val="0"/>
      <w:spacing w:after="0" w:line="320" w:lineRule="atLeast"/>
      <w:ind w:firstLine="709"/>
      <w:jc w:val="both"/>
    </w:pPr>
    <w:rPr>
      <w:rFonts w:eastAsia="Times New Roman" w:cs="Times New Roman"/>
      <w:szCs w:val="28"/>
      <w:lang w:eastAsia="ru-RU"/>
    </w:rPr>
  </w:style>
  <w:style w:type="paragraph" w:customStyle="1" w:styleId="230">
    <w:name w:val="Основной текст 23"/>
    <w:basedOn w:val="a"/>
    <w:rsid w:val="009A0278"/>
    <w:pPr>
      <w:widowControl w:val="0"/>
      <w:spacing w:before="120" w:after="0" w:line="240" w:lineRule="auto"/>
      <w:jc w:val="both"/>
    </w:pPr>
    <w:rPr>
      <w:rFonts w:eastAsia="Times New Roman" w:cs="Times New Roman"/>
      <w:sz w:val="24"/>
      <w:szCs w:val="20"/>
      <w:lang w:eastAsia="ru-RU"/>
    </w:rPr>
  </w:style>
  <w:style w:type="paragraph" w:customStyle="1" w:styleId="afff4">
    <w:name w:val="Отступ перед"/>
    <w:basedOn w:val="a"/>
    <w:rsid w:val="009A0278"/>
    <w:pPr>
      <w:widowControl w:val="0"/>
      <w:shd w:val="clear" w:color="auto" w:fill="FFFFFF"/>
      <w:autoSpaceDE w:val="0"/>
      <w:autoSpaceDN w:val="0"/>
      <w:adjustRightInd w:val="0"/>
      <w:spacing w:before="120" w:after="0" w:line="240" w:lineRule="auto"/>
      <w:ind w:firstLine="284"/>
      <w:jc w:val="both"/>
    </w:pPr>
    <w:rPr>
      <w:rFonts w:eastAsia="Times New Roman" w:cs="Times New Roman"/>
      <w:sz w:val="24"/>
      <w:lang w:eastAsia="ru-RU"/>
    </w:rPr>
  </w:style>
  <w:style w:type="numbering" w:customStyle="1" w:styleId="112">
    <w:name w:val="Нет списка11"/>
    <w:next w:val="a2"/>
    <w:uiPriority w:val="99"/>
    <w:semiHidden/>
    <w:unhideWhenUsed/>
    <w:rsid w:val="009A0278"/>
  </w:style>
  <w:style w:type="paragraph" w:customStyle="1" w:styleId="51">
    <w:name w:val="Основной текст с отступом5"/>
    <w:basedOn w:val="a"/>
    <w:rsid w:val="009A0278"/>
    <w:pPr>
      <w:keepLines/>
      <w:widowControl w:val="0"/>
      <w:overflowPunct w:val="0"/>
      <w:autoSpaceDE w:val="0"/>
      <w:autoSpaceDN w:val="0"/>
      <w:adjustRightInd w:val="0"/>
      <w:spacing w:after="0" w:line="320" w:lineRule="atLeast"/>
      <w:ind w:firstLine="709"/>
      <w:jc w:val="both"/>
    </w:pPr>
    <w:rPr>
      <w:rFonts w:eastAsia="Times New Roman" w:cs="Times New Roman"/>
      <w:szCs w:val="28"/>
      <w:lang w:eastAsia="ru-RU"/>
    </w:rPr>
  </w:style>
  <w:style w:type="paragraph" w:customStyle="1" w:styleId="240">
    <w:name w:val="Основной текст 24"/>
    <w:basedOn w:val="a"/>
    <w:rsid w:val="009A0278"/>
    <w:pPr>
      <w:widowControl w:val="0"/>
      <w:spacing w:before="120" w:after="0" w:line="240" w:lineRule="auto"/>
      <w:jc w:val="both"/>
    </w:pPr>
    <w:rPr>
      <w:rFonts w:eastAsia="Times New Roman" w:cs="Times New Roman"/>
      <w:sz w:val="24"/>
      <w:szCs w:val="20"/>
      <w:lang w:eastAsia="ru-RU"/>
    </w:rPr>
  </w:style>
  <w:style w:type="numbering" w:customStyle="1" w:styleId="2b">
    <w:name w:val="Нет списка2"/>
    <w:next w:val="a2"/>
    <w:uiPriority w:val="99"/>
    <w:semiHidden/>
    <w:unhideWhenUsed/>
    <w:rsid w:val="009A0278"/>
  </w:style>
  <w:style w:type="numbering" w:customStyle="1" w:styleId="1110">
    <w:name w:val="Нет списка111"/>
    <w:next w:val="a2"/>
    <w:uiPriority w:val="99"/>
    <w:semiHidden/>
    <w:unhideWhenUsed/>
    <w:rsid w:val="009A0278"/>
  </w:style>
  <w:style w:type="numbering" w:customStyle="1" w:styleId="1111">
    <w:name w:val="Нет списка1111"/>
    <w:next w:val="a2"/>
    <w:uiPriority w:val="99"/>
    <w:semiHidden/>
    <w:unhideWhenUsed/>
    <w:rsid w:val="009A0278"/>
  </w:style>
  <w:style w:type="numbering" w:customStyle="1" w:styleId="212">
    <w:name w:val="Нет списка21"/>
    <w:next w:val="a2"/>
    <w:uiPriority w:val="99"/>
    <w:semiHidden/>
    <w:unhideWhenUsed/>
    <w:rsid w:val="009A0278"/>
  </w:style>
  <w:style w:type="numbering" w:customStyle="1" w:styleId="3a">
    <w:name w:val="Нет списка3"/>
    <w:next w:val="a2"/>
    <w:uiPriority w:val="99"/>
    <w:semiHidden/>
    <w:unhideWhenUsed/>
    <w:rsid w:val="009A0278"/>
  </w:style>
  <w:style w:type="numbering" w:customStyle="1" w:styleId="44">
    <w:name w:val="Нет списка4"/>
    <w:next w:val="a2"/>
    <w:uiPriority w:val="99"/>
    <w:semiHidden/>
    <w:unhideWhenUsed/>
    <w:rsid w:val="009A0278"/>
  </w:style>
  <w:style w:type="numbering" w:customStyle="1" w:styleId="52">
    <w:name w:val="Нет списка5"/>
    <w:next w:val="a2"/>
    <w:uiPriority w:val="99"/>
    <w:semiHidden/>
    <w:unhideWhenUsed/>
    <w:rsid w:val="009A0278"/>
  </w:style>
  <w:style w:type="numbering" w:customStyle="1" w:styleId="120">
    <w:name w:val="Нет списка12"/>
    <w:next w:val="a2"/>
    <w:uiPriority w:val="99"/>
    <w:semiHidden/>
    <w:unhideWhenUsed/>
    <w:rsid w:val="009A0278"/>
  </w:style>
  <w:style w:type="numbering" w:customStyle="1" w:styleId="1120">
    <w:name w:val="Нет списка112"/>
    <w:next w:val="a2"/>
    <w:uiPriority w:val="99"/>
    <w:semiHidden/>
    <w:unhideWhenUsed/>
    <w:rsid w:val="009A0278"/>
  </w:style>
  <w:style w:type="numbering" w:customStyle="1" w:styleId="222">
    <w:name w:val="Нет списка22"/>
    <w:next w:val="a2"/>
    <w:uiPriority w:val="99"/>
    <w:semiHidden/>
    <w:unhideWhenUsed/>
    <w:rsid w:val="009A0278"/>
  </w:style>
  <w:style w:type="numbering" w:customStyle="1" w:styleId="312">
    <w:name w:val="Нет списка31"/>
    <w:next w:val="a2"/>
    <w:uiPriority w:val="99"/>
    <w:semiHidden/>
    <w:unhideWhenUsed/>
    <w:rsid w:val="009A0278"/>
  </w:style>
  <w:style w:type="numbering" w:customStyle="1" w:styleId="411">
    <w:name w:val="Нет списка41"/>
    <w:next w:val="a2"/>
    <w:uiPriority w:val="99"/>
    <w:semiHidden/>
    <w:unhideWhenUsed/>
    <w:rsid w:val="009A0278"/>
  </w:style>
  <w:style w:type="numbering" w:customStyle="1" w:styleId="61">
    <w:name w:val="Нет списка6"/>
    <w:next w:val="a2"/>
    <w:semiHidden/>
    <w:rsid w:val="009A0278"/>
  </w:style>
  <w:style w:type="numbering" w:customStyle="1" w:styleId="130">
    <w:name w:val="Нет списка13"/>
    <w:next w:val="a2"/>
    <w:semiHidden/>
    <w:unhideWhenUsed/>
    <w:rsid w:val="009A0278"/>
  </w:style>
  <w:style w:type="numbering" w:customStyle="1" w:styleId="113">
    <w:name w:val="Нет списка113"/>
    <w:next w:val="a2"/>
    <w:semiHidden/>
    <w:unhideWhenUsed/>
    <w:rsid w:val="009A0278"/>
  </w:style>
  <w:style w:type="numbering" w:customStyle="1" w:styleId="231">
    <w:name w:val="Нет списка23"/>
    <w:next w:val="a2"/>
    <w:semiHidden/>
    <w:unhideWhenUsed/>
    <w:rsid w:val="009A0278"/>
  </w:style>
  <w:style w:type="numbering" w:customStyle="1" w:styleId="321">
    <w:name w:val="Нет списка32"/>
    <w:next w:val="a2"/>
    <w:semiHidden/>
    <w:unhideWhenUsed/>
    <w:rsid w:val="009A0278"/>
  </w:style>
  <w:style w:type="numbering" w:customStyle="1" w:styleId="420">
    <w:name w:val="Нет списка42"/>
    <w:next w:val="a2"/>
    <w:semiHidden/>
    <w:unhideWhenUsed/>
    <w:rsid w:val="009A0278"/>
  </w:style>
  <w:style w:type="numbering" w:customStyle="1" w:styleId="71">
    <w:name w:val="Нет списка7"/>
    <w:next w:val="a2"/>
    <w:semiHidden/>
    <w:unhideWhenUsed/>
    <w:rsid w:val="009A0278"/>
  </w:style>
  <w:style w:type="numbering" w:customStyle="1" w:styleId="140">
    <w:name w:val="Нет списка14"/>
    <w:next w:val="a2"/>
    <w:semiHidden/>
    <w:unhideWhenUsed/>
    <w:rsid w:val="009A0278"/>
  </w:style>
  <w:style w:type="numbering" w:customStyle="1" w:styleId="114">
    <w:name w:val="Нет списка114"/>
    <w:next w:val="a2"/>
    <w:semiHidden/>
    <w:unhideWhenUsed/>
    <w:rsid w:val="009A0278"/>
  </w:style>
  <w:style w:type="numbering" w:customStyle="1" w:styleId="241">
    <w:name w:val="Нет списка24"/>
    <w:next w:val="a2"/>
    <w:semiHidden/>
    <w:unhideWhenUsed/>
    <w:rsid w:val="009A0278"/>
  </w:style>
  <w:style w:type="numbering" w:customStyle="1" w:styleId="331">
    <w:name w:val="Нет списка33"/>
    <w:next w:val="a2"/>
    <w:semiHidden/>
    <w:unhideWhenUsed/>
    <w:rsid w:val="009A0278"/>
  </w:style>
  <w:style w:type="numbering" w:customStyle="1" w:styleId="430">
    <w:name w:val="Нет списка43"/>
    <w:next w:val="a2"/>
    <w:semiHidden/>
    <w:unhideWhenUsed/>
    <w:rsid w:val="009A0278"/>
  </w:style>
  <w:style w:type="numbering" w:customStyle="1" w:styleId="81">
    <w:name w:val="Нет списка8"/>
    <w:next w:val="a2"/>
    <w:semiHidden/>
    <w:rsid w:val="009A0278"/>
  </w:style>
  <w:style w:type="numbering" w:customStyle="1" w:styleId="150">
    <w:name w:val="Нет списка15"/>
    <w:next w:val="a2"/>
    <w:semiHidden/>
    <w:unhideWhenUsed/>
    <w:rsid w:val="009A0278"/>
  </w:style>
  <w:style w:type="numbering" w:customStyle="1" w:styleId="115">
    <w:name w:val="Нет списка115"/>
    <w:next w:val="a2"/>
    <w:semiHidden/>
    <w:unhideWhenUsed/>
    <w:rsid w:val="009A0278"/>
  </w:style>
  <w:style w:type="numbering" w:customStyle="1" w:styleId="250">
    <w:name w:val="Нет списка25"/>
    <w:next w:val="a2"/>
    <w:semiHidden/>
    <w:unhideWhenUsed/>
    <w:rsid w:val="009A0278"/>
  </w:style>
  <w:style w:type="numbering" w:customStyle="1" w:styleId="340">
    <w:name w:val="Нет списка34"/>
    <w:next w:val="a2"/>
    <w:semiHidden/>
    <w:unhideWhenUsed/>
    <w:rsid w:val="009A0278"/>
  </w:style>
  <w:style w:type="numbering" w:customStyle="1" w:styleId="440">
    <w:name w:val="Нет списка44"/>
    <w:next w:val="a2"/>
    <w:semiHidden/>
    <w:unhideWhenUsed/>
    <w:rsid w:val="009A0278"/>
  </w:style>
  <w:style w:type="character" w:customStyle="1" w:styleId="ep">
    <w:name w:val="ep"/>
    <w:rsid w:val="009A0278"/>
  </w:style>
  <w:style w:type="paragraph" w:customStyle="1" w:styleId="p23">
    <w:name w:val="p23"/>
    <w:basedOn w:val="a"/>
    <w:rsid w:val="009A0278"/>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1</Pages>
  <Words>55275</Words>
  <Characters>315073</Characters>
  <Application>Microsoft Office Word</Application>
  <DocSecurity>0</DocSecurity>
  <Lines>2625</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Рылькова</dc:creator>
  <cp:keywords/>
  <dc:description/>
  <cp:lastModifiedBy>Валентина Рылькова</cp:lastModifiedBy>
  <cp:revision>6</cp:revision>
  <cp:lastPrinted>2016-01-07T10:50:00Z</cp:lastPrinted>
  <dcterms:created xsi:type="dcterms:W3CDTF">2015-12-08T11:24:00Z</dcterms:created>
  <dcterms:modified xsi:type="dcterms:W3CDTF">2016-01-07T10:53:00Z</dcterms:modified>
</cp:coreProperties>
</file>