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C0" w:rsidRPr="00CD2EC0" w:rsidRDefault="00CD2EC0" w:rsidP="00CD2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2E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БОЛЬШЕБЕЙСУГСКОГО СЕЛЬСКОГО ПОСЕЛЕНИЯ БРЮХОВЕЦКОГО РАЙОНА</w:t>
      </w:r>
    </w:p>
    <w:p w:rsidR="00CD2EC0" w:rsidRPr="00CD2EC0" w:rsidRDefault="00CD2EC0" w:rsidP="00CD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C0" w:rsidRPr="00CD2EC0" w:rsidRDefault="00CD2EC0" w:rsidP="00CD2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CD2EC0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ПОСТАНОВЛЕНИЕ</w:t>
      </w:r>
    </w:p>
    <w:p w:rsidR="00CD2EC0" w:rsidRPr="00CD2EC0" w:rsidRDefault="00CD2EC0" w:rsidP="00CD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D2EC0" w:rsidRPr="00CD2EC0" w:rsidRDefault="00CD2EC0" w:rsidP="00CD2E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AB5725">
        <w:rPr>
          <w:rFonts w:ascii="Times New Roman" w:eastAsia="Times New Roman" w:hAnsi="Times New Roman" w:cs="Times New Roman"/>
          <w:sz w:val="28"/>
          <w:szCs w:val="28"/>
          <w:lang w:eastAsia="ar-SA"/>
        </w:rPr>
        <w:t>20.07.2023 г.</w:t>
      </w:r>
      <w:r w:rsidR="00AB5725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№ </w:t>
      </w:r>
      <w:r w:rsidR="00AB5725"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</w:p>
    <w:p w:rsidR="00CD2EC0" w:rsidRPr="00CD2EC0" w:rsidRDefault="00CD2EC0" w:rsidP="00CD2E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>.Б</w:t>
      </w:r>
      <w:proofErr w:type="gramEnd"/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>ольшой</w:t>
      </w:r>
      <w:proofErr w:type="spellEnd"/>
      <w:r w:rsidRPr="00CD2E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Бейсуг</w:t>
      </w:r>
    </w:p>
    <w:p w:rsidR="00CD2EC0" w:rsidRDefault="00CD2EC0" w:rsidP="00CD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0" w:rsidRDefault="00CD2EC0" w:rsidP="00CD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0" w:rsidRDefault="00CD2EC0" w:rsidP="00CD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0" w:rsidRDefault="00CD2EC0" w:rsidP="00CD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EC0">
        <w:rPr>
          <w:rFonts w:ascii="Times New Roman" w:hAnsi="Times New Roman" w:cs="Times New Roman"/>
          <w:b/>
          <w:sz w:val="28"/>
          <w:szCs w:val="28"/>
        </w:rPr>
        <w:t>Об утверждении формы проверочного листа (списка конт</w:t>
      </w:r>
      <w:r>
        <w:rPr>
          <w:rFonts w:ascii="Times New Roman" w:hAnsi="Times New Roman" w:cs="Times New Roman"/>
          <w:b/>
          <w:sz w:val="28"/>
          <w:szCs w:val="28"/>
        </w:rPr>
        <w:t>рольных вопросов), применяемого</w:t>
      </w:r>
      <w:r w:rsidRPr="00CD2EC0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контроля</w:t>
      </w:r>
      <w:r w:rsidR="00B47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CD2EC0" w:rsidRDefault="00CD2EC0" w:rsidP="00CD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C0" w:rsidRPr="00CD2EC0" w:rsidRDefault="00CD2EC0" w:rsidP="00CD2E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2EC0" w:rsidRPr="00CD2EC0" w:rsidRDefault="00CD2EC0" w:rsidP="00CD2E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EC0" w:rsidRPr="00CD2EC0" w:rsidRDefault="00CD2EC0" w:rsidP="00CF1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C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93D40">
        <w:rPr>
          <w:rFonts w:ascii="Times New Roman" w:hAnsi="Times New Roman" w:cs="Times New Roman"/>
          <w:sz w:val="28"/>
          <w:szCs w:val="28"/>
        </w:rPr>
        <w:t>ф</w:t>
      </w:r>
      <w:r w:rsidRPr="00CD2EC0">
        <w:rPr>
          <w:rFonts w:ascii="Times New Roman" w:hAnsi="Times New Roman" w:cs="Times New Roman"/>
          <w:sz w:val="28"/>
          <w:szCs w:val="28"/>
        </w:rPr>
        <w:t>едеральными законами от 31 июля 2020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CD2EC0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от </w:t>
      </w:r>
      <w:r w:rsidR="00E93D40">
        <w:rPr>
          <w:rFonts w:ascii="Times New Roman" w:hAnsi="Times New Roman" w:cs="Times New Roman"/>
          <w:sz w:val="28"/>
          <w:szCs w:val="28"/>
        </w:rPr>
        <w:t xml:space="preserve">6 октября </w:t>
      </w:r>
      <w:r w:rsidRPr="00CD2EC0">
        <w:rPr>
          <w:rFonts w:ascii="Times New Roman" w:hAnsi="Times New Roman" w:cs="Times New Roman"/>
          <w:sz w:val="28"/>
          <w:szCs w:val="28"/>
        </w:rPr>
        <w:t xml:space="preserve">2003 </w:t>
      </w:r>
      <w:r w:rsidR="00E93D40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CD2EC0">
        <w:rPr>
          <w:rFonts w:ascii="Times New Roman" w:hAnsi="Times New Roman" w:cs="Times New Roman"/>
          <w:sz w:val="28"/>
          <w:szCs w:val="28"/>
        </w:rPr>
        <w:t xml:space="preserve">№ 131-ФЗ «Об </w:t>
      </w:r>
      <w:proofErr w:type="gramStart"/>
      <w:r w:rsidRPr="00CD2EC0">
        <w:rPr>
          <w:rFonts w:ascii="Times New Roman" w:hAnsi="Times New Roman" w:cs="Times New Roman"/>
          <w:sz w:val="28"/>
          <w:szCs w:val="28"/>
        </w:rPr>
        <w:t>общих</w:t>
      </w:r>
      <w:proofErr w:type="gramEnd"/>
      <w:r w:rsidRPr="00CD2E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EC0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самоуправления в Российской Федерации», </w:t>
      </w:r>
      <w:r w:rsidR="00E52BBA" w:rsidRPr="00E52BB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27</w:t>
      </w:r>
      <w:r w:rsidR="00E52BB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52BBA" w:rsidRPr="00E52BBA">
        <w:rPr>
          <w:rFonts w:ascii="Times New Roman" w:hAnsi="Times New Roman" w:cs="Times New Roman"/>
          <w:sz w:val="28"/>
          <w:szCs w:val="28"/>
        </w:rPr>
        <w:t xml:space="preserve">2021 </w:t>
      </w:r>
      <w:r w:rsidR="00E52BBA">
        <w:rPr>
          <w:rFonts w:ascii="Times New Roman" w:hAnsi="Times New Roman" w:cs="Times New Roman"/>
          <w:sz w:val="28"/>
          <w:szCs w:val="28"/>
        </w:rPr>
        <w:t>года №</w:t>
      </w:r>
      <w:r w:rsidR="00E52BBA" w:rsidRPr="00E52BBA">
        <w:rPr>
          <w:rFonts w:ascii="Times New Roman" w:hAnsi="Times New Roman" w:cs="Times New Roman"/>
          <w:sz w:val="28"/>
          <w:szCs w:val="28"/>
        </w:rPr>
        <w:t xml:space="preserve">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E52BBA">
        <w:rPr>
          <w:rFonts w:ascii="Times New Roman" w:hAnsi="Times New Roman" w:cs="Times New Roman"/>
          <w:sz w:val="28"/>
          <w:szCs w:val="28"/>
        </w:rPr>
        <w:t xml:space="preserve">, </w:t>
      </w:r>
      <w:r w:rsidRPr="00CD2EC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E93D40">
        <w:rPr>
          <w:rFonts w:ascii="Times New Roman" w:hAnsi="Times New Roman" w:cs="Times New Roman"/>
          <w:sz w:val="28"/>
          <w:szCs w:val="28"/>
        </w:rPr>
        <w:t>Большебейсугского</w:t>
      </w:r>
      <w:r w:rsidRPr="00CD2E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E93D40">
        <w:rPr>
          <w:rFonts w:ascii="Times New Roman" w:hAnsi="Times New Roman" w:cs="Times New Roman"/>
          <w:sz w:val="28"/>
          <w:szCs w:val="28"/>
        </w:rPr>
        <w:t>поселения Брюховецкого</w:t>
      </w:r>
      <w:r w:rsidRPr="00CD2EC0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93D40">
        <w:rPr>
          <w:rFonts w:ascii="Times New Roman" w:hAnsi="Times New Roman" w:cs="Times New Roman"/>
          <w:sz w:val="28"/>
          <w:szCs w:val="28"/>
        </w:rPr>
        <w:t>17</w:t>
      </w:r>
      <w:r w:rsidRPr="00CD2EC0">
        <w:rPr>
          <w:rFonts w:ascii="Times New Roman" w:hAnsi="Times New Roman" w:cs="Times New Roman"/>
          <w:sz w:val="28"/>
          <w:szCs w:val="28"/>
        </w:rPr>
        <w:t xml:space="preserve"> </w:t>
      </w:r>
      <w:r w:rsidR="00E93D40">
        <w:rPr>
          <w:rFonts w:ascii="Times New Roman" w:hAnsi="Times New Roman" w:cs="Times New Roman"/>
          <w:sz w:val="28"/>
          <w:szCs w:val="28"/>
        </w:rPr>
        <w:t>декабря</w:t>
      </w:r>
      <w:r w:rsidRPr="00CD2EC0">
        <w:rPr>
          <w:rFonts w:ascii="Times New Roman" w:hAnsi="Times New Roman" w:cs="Times New Roman"/>
          <w:sz w:val="28"/>
          <w:szCs w:val="28"/>
        </w:rPr>
        <w:t xml:space="preserve"> 2021 года № </w:t>
      </w:r>
      <w:r w:rsidR="00E93D40">
        <w:rPr>
          <w:rFonts w:ascii="Times New Roman" w:hAnsi="Times New Roman" w:cs="Times New Roman"/>
          <w:sz w:val="28"/>
          <w:szCs w:val="28"/>
        </w:rPr>
        <w:t>104</w:t>
      </w:r>
      <w:r w:rsidRPr="00CD2EC0">
        <w:rPr>
          <w:rFonts w:ascii="Times New Roman" w:hAnsi="Times New Roman" w:cs="Times New Roman"/>
          <w:sz w:val="28"/>
          <w:szCs w:val="28"/>
        </w:rPr>
        <w:t xml:space="preserve"> «</w:t>
      </w:r>
      <w:r w:rsidR="00E93D40" w:rsidRPr="00E93D40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</w:t>
      </w:r>
      <w:proofErr w:type="gramEnd"/>
      <w:r w:rsidR="00E93D40" w:rsidRPr="00E93D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E93D40">
        <w:rPr>
          <w:rFonts w:ascii="Times New Roman" w:hAnsi="Times New Roman" w:cs="Times New Roman"/>
          <w:sz w:val="28"/>
          <w:szCs w:val="28"/>
        </w:rPr>
        <w:t>»</w:t>
      </w:r>
      <w:r w:rsidRPr="00CD2EC0">
        <w:rPr>
          <w:rFonts w:ascii="Times New Roman" w:hAnsi="Times New Roman" w:cs="Times New Roman"/>
          <w:sz w:val="28"/>
          <w:szCs w:val="28"/>
        </w:rPr>
        <w:t>,</w:t>
      </w:r>
      <w:r w:rsidR="00CF14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147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F1476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F1476" w:rsidRDefault="00CD2EC0" w:rsidP="001C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C0">
        <w:rPr>
          <w:rFonts w:ascii="Times New Roman" w:hAnsi="Times New Roman" w:cs="Times New Roman"/>
          <w:sz w:val="28"/>
          <w:szCs w:val="28"/>
        </w:rPr>
        <w:t>1.</w:t>
      </w:r>
      <w:r w:rsidR="00CF1476">
        <w:rPr>
          <w:rFonts w:ascii="Times New Roman" w:hAnsi="Times New Roman" w:cs="Times New Roman"/>
          <w:sz w:val="28"/>
          <w:szCs w:val="28"/>
        </w:rPr>
        <w:t xml:space="preserve"> </w:t>
      </w:r>
      <w:r w:rsidRPr="00CD2EC0">
        <w:rPr>
          <w:rFonts w:ascii="Times New Roman" w:hAnsi="Times New Roman" w:cs="Times New Roman"/>
          <w:sz w:val="28"/>
          <w:szCs w:val="28"/>
        </w:rPr>
        <w:t xml:space="preserve">Утвердить форму проверочного листа (списка контрольных вопросов), применяемого при осуществлении муниципального </w:t>
      </w:r>
      <w:r w:rsidR="00B47358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CF1476">
        <w:rPr>
          <w:rFonts w:ascii="Times New Roman" w:hAnsi="Times New Roman" w:cs="Times New Roman"/>
          <w:sz w:val="28"/>
          <w:szCs w:val="28"/>
        </w:rPr>
        <w:t>в сфере благоустройства (прилагается).</w:t>
      </w:r>
    </w:p>
    <w:p w:rsidR="001C7814" w:rsidRPr="001C7814" w:rsidRDefault="001C7814" w:rsidP="001C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Pr="001C7814">
        <w:rPr>
          <w:rFonts w:ascii="Times New Roman" w:hAnsi="Times New Roman" w:cs="Times New Roman"/>
          <w:sz w:val="28"/>
          <w:szCs w:val="28"/>
        </w:rPr>
        <w:t xml:space="preserve"> администрации Большебейсугского сельского поселения Брюховецкого района Д.А.</w:t>
      </w:r>
      <w:r>
        <w:rPr>
          <w:rFonts w:ascii="Times New Roman" w:hAnsi="Times New Roman" w:cs="Times New Roman"/>
          <w:sz w:val="28"/>
          <w:szCs w:val="28"/>
        </w:rPr>
        <w:t xml:space="preserve"> Чередниченко</w:t>
      </w:r>
      <w:r w:rsidRPr="001C7814">
        <w:rPr>
          <w:rFonts w:ascii="Times New Roman" w:hAnsi="Times New Roman" w:cs="Times New Roman"/>
          <w:sz w:val="28"/>
          <w:szCs w:val="28"/>
        </w:rPr>
        <w:t xml:space="preserve"> обеспечить размещение (опубликование) настоящего постановления на официальном сайте администрации Большебейсугского сельского поселения Брюховецкого района в информационно-телекоммуникационной сети «Интернет». </w:t>
      </w:r>
    </w:p>
    <w:p w:rsidR="001C7814" w:rsidRPr="001C7814" w:rsidRDefault="001C7814" w:rsidP="001C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C78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781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D2EC0" w:rsidRPr="00CD2EC0" w:rsidRDefault="001C7814" w:rsidP="001C7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7814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EC0" w:rsidRDefault="00CD2EC0" w:rsidP="00E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814" w:rsidRDefault="001C7814" w:rsidP="00E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14" w:rsidRPr="00CD2EC0" w:rsidRDefault="001C7814" w:rsidP="00E93D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814" w:rsidRPr="001C7814" w:rsidRDefault="001C7814" w:rsidP="001C7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Большебейсугского </w:t>
      </w:r>
      <w:proofErr w:type="gramStart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proofErr w:type="gramEnd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1C7814" w:rsidRPr="001C7814" w:rsidRDefault="001C7814" w:rsidP="001C78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 Брюховецкого район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B473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="006B4D3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</w:t>
      </w:r>
      <w:r w:rsidR="00B473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</w:t>
      </w:r>
      <w:proofErr w:type="spellStart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В.В.Погородний</w:t>
      </w:r>
      <w:proofErr w:type="spellEnd"/>
    </w:p>
    <w:p w:rsidR="001C7814" w:rsidRPr="001C7814" w:rsidRDefault="001C7814" w:rsidP="001C7814">
      <w:pPr>
        <w:suppressAutoHyphens/>
        <w:spacing w:after="0" w:line="240" w:lineRule="auto"/>
        <w:ind w:firstLine="552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lastRenderedPageBreak/>
        <w:t>ПРИЛОЖЕНИЕ</w:t>
      </w:r>
    </w:p>
    <w:p w:rsidR="001C7814" w:rsidRPr="001C7814" w:rsidRDefault="001C7814" w:rsidP="001C7814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C7814" w:rsidRPr="001C7814" w:rsidRDefault="001C7814" w:rsidP="001C7814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</w:p>
    <w:p w:rsidR="001C7814" w:rsidRPr="001C7814" w:rsidRDefault="001C7814" w:rsidP="001C7814">
      <w:pPr>
        <w:keepNext/>
        <w:suppressAutoHyphens/>
        <w:spacing w:after="0" w:line="240" w:lineRule="auto"/>
        <w:ind w:left="538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постановлением администрации </w:t>
      </w:r>
      <w:r w:rsidRPr="001C7814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Большебейсугского</w:t>
      </w:r>
      <w:r w:rsidRPr="001C7814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сельского поселения Брюховецкого района</w:t>
      </w:r>
    </w:p>
    <w:p w:rsidR="001C7814" w:rsidRPr="001C7814" w:rsidRDefault="001C7814" w:rsidP="001C7814">
      <w:pPr>
        <w:suppressAutoHyphens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8"/>
          <w:lang w:eastAsia="ar-SA"/>
        </w:rPr>
        <w:t>от _____________ № ______</w:t>
      </w:r>
    </w:p>
    <w:p w:rsidR="001C7814" w:rsidRDefault="001C7814" w:rsidP="001C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5A3" w:rsidRPr="006B4D3B" w:rsidRDefault="00DD15A3" w:rsidP="00DD15A3">
      <w:pPr>
        <w:spacing w:after="0" w:line="240" w:lineRule="auto"/>
        <w:ind w:left="4536"/>
        <w:jc w:val="center"/>
        <w:rPr>
          <w:rFonts w:ascii="Times New Roman" w:hAnsi="Times New Roman" w:cs="Times New Roman"/>
          <w:shd w:val="clear" w:color="auto" w:fill="FFFFFF"/>
        </w:rPr>
      </w:pPr>
      <w:r w:rsidRPr="006B4D3B">
        <w:rPr>
          <w:rFonts w:ascii="Times New Roman" w:hAnsi="Times New Roman" w:cs="Times New Roman"/>
          <w:shd w:val="clear" w:color="auto" w:fill="FFFFFF"/>
        </w:rPr>
        <w:t>QR-код</w:t>
      </w:r>
    </w:p>
    <w:p w:rsidR="00DD15A3" w:rsidRPr="006B4D3B" w:rsidRDefault="00DD15A3" w:rsidP="00DD15A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6B4D3B">
        <w:rPr>
          <w:rFonts w:ascii="Times New Roman" w:hAnsi="Times New Roman" w:cs="Times New Roman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приложением к настоящим Правилам</w:t>
      </w:r>
    </w:p>
    <w:p w:rsidR="00DD15A3" w:rsidRPr="00CD2EC0" w:rsidRDefault="00DD15A3" w:rsidP="001C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358" w:rsidRPr="00B47358" w:rsidRDefault="00B47358" w:rsidP="00C7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35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7358" w:rsidRPr="00B47358" w:rsidRDefault="00B47358" w:rsidP="00C7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проверочного листа (списка контрольных</w:t>
      </w:r>
      <w:r w:rsidRPr="00B47358">
        <w:rPr>
          <w:rFonts w:ascii="Times New Roman" w:hAnsi="Times New Roman" w:cs="Times New Roman"/>
          <w:b/>
          <w:sz w:val="28"/>
          <w:szCs w:val="28"/>
        </w:rPr>
        <w:t xml:space="preserve"> вопросов),</w:t>
      </w:r>
    </w:p>
    <w:p w:rsidR="00B47358" w:rsidRDefault="00B47358" w:rsidP="00C7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применяемого при осуществлении</w:t>
      </w:r>
      <w:r w:rsidRPr="00B4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EC0" w:rsidRPr="001C7814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</w:t>
      </w:r>
    </w:p>
    <w:p w:rsidR="00CD2EC0" w:rsidRPr="001C7814" w:rsidRDefault="001C7814" w:rsidP="00C76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сфере благоустройства</w:t>
      </w:r>
    </w:p>
    <w:p w:rsidR="00CD2EC0" w:rsidRPr="00CD2EC0" w:rsidRDefault="00CD2EC0" w:rsidP="001C78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EC5" w:rsidRPr="006A3EC5" w:rsidRDefault="006A3EC5" w:rsidP="006A3E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Наименование контрольного (надзорного) органа и реквизиты нормативного правового акта об утверждении формы проверочного листа: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 xml:space="preserve">Проверочный лист (список контрольных вопросов, ответы на которые свидетельствуют о соблюдении или несоблюдении контролируемым лицом обязательных требований), применяемый при осуществлении </w:t>
      </w:r>
      <w:proofErr w:type="gramStart"/>
      <w:r w:rsidRPr="006A3EC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A3EC5">
        <w:rPr>
          <w:rFonts w:ascii="Times New Roman" w:hAnsi="Times New Roman" w:cs="Times New Roman"/>
          <w:sz w:val="28"/>
          <w:szCs w:val="28"/>
        </w:rPr>
        <w:t xml:space="preserve">онтроля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A3EC5">
        <w:rPr>
          <w:rFonts w:ascii="Times New Roman" w:hAnsi="Times New Roman" w:cs="Times New Roman"/>
          <w:sz w:val="28"/>
          <w:szCs w:val="28"/>
        </w:rPr>
        <w:t>сфере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Наименование вида контроля, включенного в единый реестр видов муниципального контроля: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3EC5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Муниципальный контроль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Pr="006A3EC5">
        <w:rPr>
          <w:rFonts w:ascii="Times New Roman" w:hAnsi="Times New Roman" w:cs="Times New Roman"/>
          <w:sz w:val="28"/>
          <w:szCs w:val="28"/>
          <w:u w:val="single"/>
        </w:rPr>
        <w:t>сфере благоустройства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Категория риска, класс (категория) опасности, позволяющие однозначно идентифицировать сферу применения проверочного листа: __________________________________________________________________.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Вид контрольного мероприятия: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Объект муниципального контроля, в отношении которого проводится контрольное (надзорное) мероприятие: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EC5">
        <w:rPr>
          <w:rFonts w:ascii="Times New Roman" w:hAnsi="Times New Roman" w:cs="Times New Roman"/>
          <w:sz w:val="28"/>
          <w:szCs w:val="28"/>
        </w:rPr>
        <w:lastRenderedPageBreak/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  <w:proofErr w:type="gramEnd"/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 __________________________________________________________________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Вид (виды) деятельности юридических лиц, физических лиц их типов и (или) отдельных характеристик: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Место (места) проведения контрольного мероприятия с заполнением проверочного листа: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Реквизиты распоряжения о проведении плановой проверки: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 xml:space="preserve">Учетный номер плановой проверки и дата присвоения учетного номера проверки в едином реестре проверок: 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6A3EC5" w:rsidRPr="006A3EC5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дорожной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лист:</w:t>
      </w:r>
    </w:p>
    <w:p w:rsidR="006A3EC5" w:rsidRPr="006A3EC5" w:rsidRDefault="006A3EC5" w:rsidP="006A3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3EC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B47358" w:rsidRDefault="006A3EC5" w:rsidP="006A3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47358" w:rsidSect="00CD2EC0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6A3EC5">
        <w:rPr>
          <w:rFonts w:ascii="Times New Roman" w:hAnsi="Times New Roman" w:cs="Times New Roman"/>
          <w:sz w:val="28"/>
          <w:szCs w:val="28"/>
        </w:rPr>
        <w:t>Перечень вопросов, отражающих содержание обязательных требований и (или) требований, установленных законодательством, муниципальными правовыми актами, ответы на которые однозначно свидетельствуют о соблюдении или несоблюдении юридическим лицом, физическим лицом обязательных требований, составляющих предмет проверки:</w:t>
      </w:r>
    </w:p>
    <w:p w:rsidR="00331BBC" w:rsidRDefault="00331BBC" w:rsidP="0058162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275"/>
        <w:gridCol w:w="1134"/>
        <w:gridCol w:w="1134"/>
        <w:gridCol w:w="1276"/>
        <w:gridCol w:w="4111"/>
      </w:tblGrid>
      <w:tr w:rsidR="00581628" w:rsidRPr="00331BBC" w:rsidTr="00581628">
        <w:tc>
          <w:tcPr>
            <w:tcW w:w="675" w:type="dxa"/>
            <w:vMerge w:val="restart"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vMerge w:val="restart"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4819" w:type="dxa"/>
            <w:gridSpan w:val="4"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4111" w:type="dxa"/>
            <w:vMerge w:val="restart"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81628" w:rsidRPr="00331BBC" w:rsidTr="00581628">
        <w:tc>
          <w:tcPr>
            <w:tcW w:w="675" w:type="dxa"/>
            <w:vMerge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5" w:type="dxa"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134" w:type="dxa"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1276" w:type="dxa"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1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 (в случае заполнения графы «неприменимо»)</w:t>
            </w:r>
          </w:p>
        </w:tc>
        <w:tc>
          <w:tcPr>
            <w:tcW w:w="4111" w:type="dxa"/>
            <w:vMerge/>
          </w:tcPr>
          <w:p w:rsidR="00581628" w:rsidRPr="00331BBC" w:rsidRDefault="00581628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331BB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7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Обеспечивается ли своевременная уборка прилегающих территорий?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705B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705B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10.2</w:t>
            </w:r>
            <w:r w:rsidR="00F61FD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.1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705B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705B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10.5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Имеется ли оборудованные контейнерные площадки накопления твердых коммунальных отходов, площадки для складирования отдельных групп коммунальных отходов и крупногабаритных отходов?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705B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705B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3.15.1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705B10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Организовано ли парковочное пространство, площадка автостоянки?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705B1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637F0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705B10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3.15.6</w:t>
            </w:r>
            <w:r w:rsidRPr="00637F0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705B10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Включает ли площадка автостоянок покрытие дорожное асфальтобетонное, элементы сопряжения поверхностей, разделительные элементы, осветительное и информационное оборудование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416F7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416F7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3.15.6.4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705B10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331BBC" w:rsidRPr="00331BBC" w:rsidRDefault="00331BBC" w:rsidP="0063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по огор</w:t>
            </w:r>
            <w:r w:rsidR="00637F02">
              <w:rPr>
                <w:rFonts w:ascii="Times New Roman" w:hAnsi="Times New Roman" w:cs="Times New Roman"/>
                <w:sz w:val="24"/>
                <w:szCs w:val="24"/>
              </w:rPr>
              <w:t xml:space="preserve">аживанию строительных </w:t>
            </w:r>
            <w:r w:rsidR="00637F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площадок?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3730D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3730D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10.5.1.5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96158E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5" w:type="dxa"/>
          </w:tcPr>
          <w:p w:rsidR="00331BBC" w:rsidRPr="0096158E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58E">
              <w:rPr>
                <w:rFonts w:ascii="Times New Roman" w:hAnsi="Times New Roman" w:cs="Times New Roman"/>
                <w:sz w:val="24"/>
                <w:szCs w:val="24"/>
              </w:rPr>
              <w:t>Внешний вид фасадов и ограждающих конструкций зданий, строений, сооружений</w:t>
            </w:r>
          </w:p>
        </w:tc>
        <w:tc>
          <w:tcPr>
            <w:tcW w:w="1275" w:type="dxa"/>
          </w:tcPr>
          <w:p w:rsidR="00331BBC" w:rsidRPr="0096158E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96158E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96158E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96158E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96158E" w:rsidRDefault="00637F02" w:rsidP="009615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 w:rsidRPr="0096158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96158E" w:rsidRPr="0096158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3.14.1</w:t>
            </w:r>
            <w:r w:rsidRPr="0096158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Размещены ли на фасаде объекта капитального строительства указатели наименования улицы, переулка, площади и т.д., номера дома и корпуса, указатель номера подъезда и квартир, международный символ доступности объекта для инвалидов?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555641" w:rsidRPr="0055564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3.14.5</w:t>
            </w:r>
            <w:r w:rsidR="0055564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Осуществляется ли поддержание в исправном состоянии размещенных на фасаде объектов (средств) наружного освещения?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9615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96158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3.11.1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96158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96158E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3.12.2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D17FE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D17FE2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9.1.5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581628" w:rsidRPr="00331BBC" w:rsidTr="00581628">
        <w:tc>
          <w:tcPr>
            <w:tcW w:w="675" w:type="dxa"/>
          </w:tcPr>
          <w:p w:rsidR="00331BBC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331BBC" w:rsidRPr="00331BBC" w:rsidRDefault="00331BBC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Осуществляется ли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1275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1BBC" w:rsidRPr="00331BBC" w:rsidRDefault="00331BBC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331BBC" w:rsidRPr="00331BBC" w:rsidRDefault="00637F02" w:rsidP="00B7023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B70231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10.4.1.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637F02" w:rsidRPr="00331BBC" w:rsidTr="00581628">
        <w:tc>
          <w:tcPr>
            <w:tcW w:w="675" w:type="dxa"/>
          </w:tcPr>
          <w:p w:rsidR="00637F02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637F02" w:rsidRPr="00331BBC" w:rsidRDefault="00637F02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Содержание некапитальных сооружений</w:t>
            </w:r>
          </w:p>
        </w:tc>
        <w:tc>
          <w:tcPr>
            <w:tcW w:w="1275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7F02" w:rsidRDefault="00637F02" w:rsidP="00F61FD9">
            <w:pPr>
              <w:jc w:val="center"/>
            </w:pP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F61FD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3.13.1</w:t>
            </w: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637F02" w:rsidRPr="00331BBC" w:rsidTr="00581628">
        <w:tc>
          <w:tcPr>
            <w:tcW w:w="675" w:type="dxa"/>
          </w:tcPr>
          <w:p w:rsidR="00637F02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637F02" w:rsidRPr="00331BBC" w:rsidRDefault="00637F02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Осуществляется ли своевременная уборка территории, прилегающей к некапитальным нестационарным сооружениям?</w:t>
            </w:r>
          </w:p>
        </w:tc>
        <w:tc>
          <w:tcPr>
            <w:tcW w:w="1275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7F02" w:rsidRDefault="00637F02" w:rsidP="00F61FD9">
            <w:pPr>
              <w:jc w:val="center"/>
            </w:pP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F61FD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10.2.1</w:t>
            </w: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637F02" w:rsidRPr="00331BBC" w:rsidTr="00581628">
        <w:tc>
          <w:tcPr>
            <w:tcW w:w="675" w:type="dxa"/>
          </w:tcPr>
          <w:p w:rsidR="00637F02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637F02" w:rsidRPr="00331BBC" w:rsidRDefault="00637F02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урны возле </w:t>
            </w:r>
            <w:r w:rsidRPr="00331B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объектов?</w:t>
            </w:r>
          </w:p>
        </w:tc>
        <w:tc>
          <w:tcPr>
            <w:tcW w:w="1275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7F02" w:rsidRDefault="00637F02" w:rsidP="00F61FD9">
            <w:pPr>
              <w:jc w:val="center"/>
            </w:pP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F61FD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3.13.5</w:t>
            </w: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</w:t>
            </w: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Благоустройства сельского поселения</w:t>
            </w:r>
          </w:p>
        </w:tc>
      </w:tr>
      <w:tr w:rsidR="00637F02" w:rsidRPr="00331BBC" w:rsidTr="00581628">
        <w:tc>
          <w:tcPr>
            <w:tcW w:w="675" w:type="dxa"/>
          </w:tcPr>
          <w:p w:rsidR="00637F02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95" w:type="dxa"/>
          </w:tcPr>
          <w:p w:rsidR="00637F02" w:rsidRPr="00331BBC" w:rsidRDefault="00637F02" w:rsidP="00637F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Соблюдается ли требование о запрете размещения нестационарных сооружений в арках зданий, на газонах, площадках (детских, отдыха, спортивных, транспортных стоянок), посадочных площадках пассажирского транспорта, в охранной зоне водопроводных и канализационных сетей, трубопроводов, за исключением сооружений, входящих в остановочно-торговый комплекс?</w:t>
            </w:r>
          </w:p>
        </w:tc>
        <w:tc>
          <w:tcPr>
            <w:tcW w:w="1275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7F02" w:rsidRDefault="00637F02" w:rsidP="00F61FD9">
            <w:pPr>
              <w:jc w:val="center"/>
            </w:pP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F61FD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3.13.3</w:t>
            </w: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  <w:tr w:rsidR="00637F02" w:rsidRPr="00331BBC" w:rsidTr="00581628">
        <w:tc>
          <w:tcPr>
            <w:tcW w:w="675" w:type="dxa"/>
          </w:tcPr>
          <w:p w:rsidR="00637F02" w:rsidRPr="00331BBC" w:rsidRDefault="00511C97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637F02" w:rsidRPr="00331BBC" w:rsidRDefault="00637F02" w:rsidP="005816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BC">
              <w:rPr>
                <w:rFonts w:ascii="Times New Roman" w:hAnsi="Times New Roman" w:cs="Times New Roman"/>
                <w:sz w:val="24"/>
                <w:szCs w:val="24"/>
              </w:rPr>
              <w:t>Соблюдаются ли требования к обеспечению круглосуточного и беспрепятственного проезда на придомовую территорию спецтехники?</w:t>
            </w:r>
          </w:p>
        </w:tc>
        <w:tc>
          <w:tcPr>
            <w:tcW w:w="1275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637F02" w:rsidRPr="00331BBC" w:rsidRDefault="00637F02" w:rsidP="0058162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</w:pPr>
          </w:p>
        </w:tc>
        <w:tc>
          <w:tcPr>
            <w:tcW w:w="4111" w:type="dxa"/>
          </w:tcPr>
          <w:p w:rsidR="00637F02" w:rsidRDefault="00637F02" w:rsidP="00F61FD9">
            <w:pPr>
              <w:jc w:val="center"/>
            </w:pP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Согласно пункту </w:t>
            </w:r>
            <w:r w:rsidR="00F61FD9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5.3.2</w:t>
            </w:r>
            <w:r w:rsidRPr="00F013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 xml:space="preserve"> Правил Благоустройства сельского поселения</w:t>
            </w:r>
          </w:p>
        </w:tc>
      </w:tr>
    </w:tbl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  <w:sectPr w:rsidR="00331BBC" w:rsidSect="00B47358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331BBC" w:rsidRP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331BBC">
        <w:rPr>
          <w:rFonts w:ascii="Times New Roman" w:eastAsia="Times New Roman" w:hAnsi="Times New Roman" w:cs="Times New Roman"/>
          <w:spacing w:val="-22"/>
          <w:sz w:val="28"/>
          <w:szCs w:val="28"/>
        </w:rPr>
        <w:lastRenderedPageBreak/>
        <w:t>Пояснения и дополнения по вопросам, содержащимся в перечне: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Подписи лица (лиц), проводящего (проводящих) проверку: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31BBC" w:rsidRPr="00EC39B3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С проверочным листом ознакомле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н(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Отметка об отказе ознакомления с проверочным листом:</w:t>
      </w: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уполномоченного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должностного лица (лиц), проводящего проверку)</w:t>
      </w: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Копию проверочного листа получи</w:t>
      </w:r>
      <w:proofErr w:type="gramStart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л(</w:t>
      </w:r>
      <w:proofErr w:type="gramEnd"/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а):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(фамилия, имя, отчество (в случае, если имеется), должность руководителя,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иного должностного лица или уполномоченного представителя юридического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лица, индивидуального предпринимателя, его уполномоченного представителя)</w:t>
      </w: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331BBC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</w:p>
    <w:p w:rsidR="00331BBC" w:rsidRPr="00EC39B3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Отметка об отказе получения проверочного листа:</w:t>
      </w: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proofErr w:type="gramStart"/>
      <w:r w:rsidRPr="00EC39B3">
        <w:rPr>
          <w:rFonts w:ascii="Times New Roman" w:eastAsia="Times New Roman" w:hAnsi="Times New Roman" w:cs="Times New Roman"/>
          <w:spacing w:val="-22"/>
        </w:rPr>
        <w:t>(фамилия, имя, отчество (в случае, если имеется), уполномоченного</w:t>
      </w:r>
      <w:proofErr w:type="gramEnd"/>
    </w:p>
    <w:p w:rsidR="00331BBC" w:rsidRPr="00EC39B3" w:rsidRDefault="00331BBC" w:rsidP="00331BBC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</w:rPr>
      </w:pPr>
      <w:r w:rsidRPr="00EC39B3">
        <w:rPr>
          <w:rFonts w:ascii="Times New Roman" w:eastAsia="Times New Roman" w:hAnsi="Times New Roman" w:cs="Times New Roman"/>
          <w:spacing w:val="-22"/>
        </w:rPr>
        <w:t>должностного лица (лиц), проводящего проверку)</w:t>
      </w:r>
    </w:p>
    <w:p w:rsidR="00331BBC" w:rsidRPr="00EC39B3" w:rsidRDefault="00331BBC" w:rsidP="00331BB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331BBC" w:rsidRPr="00EC39B3" w:rsidRDefault="00331BBC" w:rsidP="00331BB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0"/>
          <w:szCs w:val="20"/>
        </w:rPr>
      </w:pPr>
      <w:r w:rsidRPr="00EC39B3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eastAsia="Times New Roman" w:hAnsi="Times New Roman" w:cs="Times New Roman"/>
          <w:spacing w:val="-22"/>
          <w:sz w:val="20"/>
          <w:szCs w:val="20"/>
        </w:rPr>
        <w:t>(подпись)</w:t>
      </w:r>
    </w:p>
    <w:p w:rsidR="00331BBC" w:rsidRPr="00331BBC" w:rsidRDefault="00331BBC" w:rsidP="00331B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5CDA" w:rsidRDefault="00C0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A" w:rsidRDefault="00C05C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A" w:rsidRPr="001C7814" w:rsidRDefault="00C05CDA" w:rsidP="00C05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Глава Большебейсугского </w:t>
      </w:r>
      <w:proofErr w:type="gramStart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</w:t>
      </w:r>
      <w:proofErr w:type="gramEnd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C05CDA" w:rsidRPr="00C05CDA" w:rsidRDefault="00C05CDA" w:rsidP="00C05CD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поселения Брюховецкого район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а</w:t>
      </w:r>
      <w:r w:rsidR="00B473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 w:rsidR="00331BB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</w:t>
      </w:r>
      <w:r w:rsidR="00B4735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proofErr w:type="spellStart"/>
      <w:r w:rsidRPr="001C7814">
        <w:rPr>
          <w:rFonts w:ascii="Times New Roman" w:eastAsia="Times New Roman" w:hAnsi="Times New Roman" w:cs="Times New Roman"/>
          <w:sz w:val="28"/>
          <w:szCs w:val="24"/>
          <w:lang w:eastAsia="ar-SA"/>
        </w:rPr>
        <w:t>В.В.Погородний</w:t>
      </w:r>
      <w:proofErr w:type="spellEnd"/>
    </w:p>
    <w:sectPr w:rsidR="00C05CDA" w:rsidRPr="00C05CDA" w:rsidSect="00331BB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D6"/>
    <w:rsid w:val="00115907"/>
    <w:rsid w:val="00182EFD"/>
    <w:rsid w:val="001C7814"/>
    <w:rsid w:val="001D727D"/>
    <w:rsid w:val="002951C4"/>
    <w:rsid w:val="00331BBC"/>
    <w:rsid w:val="003730D9"/>
    <w:rsid w:val="00386FF7"/>
    <w:rsid w:val="00416F71"/>
    <w:rsid w:val="00511C97"/>
    <w:rsid w:val="00555641"/>
    <w:rsid w:val="00581628"/>
    <w:rsid w:val="00605B04"/>
    <w:rsid w:val="00611284"/>
    <w:rsid w:val="00637F02"/>
    <w:rsid w:val="006A3EC5"/>
    <w:rsid w:val="006B23FC"/>
    <w:rsid w:val="006B4D3B"/>
    <w:rsid w:val="00705B10"/>
    <w:rsid w:val="008117D6"/>
    <w:rsid w:val="0096158E"/>
    <w:rsid w:val="009E53F2"/>
    <w:rsid w:val="00AB5725"/>
    <w:rsid w:val="00B47358"/>
    <w:rsid w:val="00B70231"/>
    <w:rsid w:val="00BE2D83"/>
    <w:rsid w:val="00C05CDA"/>
    <w:rsid w:val="00C54778"/>
    <w:rsid w:val="00C76626"/>
    <w:rsid w:val="00CD2EC0"/>
    <w:rsid w:val="00CF1476"/>
    <w:rsid w:val="00D17FE2"/>
    <w:rsid w:val="00DD15A3"/>
    <w:rsid w:val="00E52BBA"/>
    <w:rsid w:val="00E93D40"/>
    <w:rsid w:val="00F61FD9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D1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D1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</cp:revision>
  <cp:lastPrinted>2023-07-20T07:11:00Z</cp:lastPrinted>
  <dcterms:created xsi:type="dcterms:W3CDTF">2022-01-25T10:22:00Z</dcterms:created>
  <dcterms:modified xsi:type="dcterms:W3CDTF">2023-07-27T06:38:00Z</dcterms:modified>
</cp:coreProperties>
</file>