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AC" w:rsidRDefault="00E12EAC" w:rsidP="00E12EA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81"/>
      <w:bookmarkStart w:id="1" w:name="sub_112"/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bookmarkStart w:id="2" w:name="_GoBack"/>
      <w:bookmarkEnd w:id="2"/>
    </w:p>
    <w:p w:rsidR="00A00CC1" w:rsidRDefault="00B442A0" w:rsidP="00B442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БОЛЬШЕБЕЙСУГСКОГО СЕЛЬСКОГО ПОСЕЛЕНИЯ БРЮХОВЕЦКОГО РАЙОНА</w:t>
      </w:r>
    </w:p>
    <w:p w:rsidR="00A00CC1" w:rsidRDefault="00A00CC1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00CC1" w:rsidRDefault="00B442A0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B442A0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B442A0" w:rsidRDefault="00B442A0" w:rsidP="00B442A0"/>
    <w:p w:rsidR="00B442A0" w:rsidRDefault="00B442A0" w:rsidP="00B442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42A0">
        <w:rPr>
          <w:rFonts w:ascii="Times New Roman" w:hAnsi="Times New Roman" w:cs="Times New Roman"/>
          <w:sz w:val="28"/>
          <w:szCs w:val="28"/>
        </w:rPr>
        <w:t>т__________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№_____</w:t>
      </w:r>
    </w:p>
    <w:p w:rsidR="00B442A0" w:rsidRPr="00B442A0" w:rsidRDefault="00B442A0" w:rsidP="00B442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42A0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B4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A0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B442A0" w:rsidRDefault="00B442A0" w:rsidP="00B44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2A0" w:rsidRDefault="00B442A0" w:rsidP="00B44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2A0" w:rsidRPr="00B442A0" w:rsidRDefault="00B442A0" w:rsidP="00B44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проведения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A00C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достоверности и полноты сведений о доходах,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расходах, об имуществе и обязательствах имущественного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характера, представляемых гражданами, претендующими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замещение муниципальных должностей, и лицами, </w:t>
      </w:r>
    </w:p>
    <w:p w:rsidR="001A5F95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замещающими муниципальные должности</w:t>
      </w:r>
      <w:r w:rsidR="00770B08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</w:p>
    <w:p w:rsidR="001A5F95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соблюдения лицами, замещающими муниципальные </w:t>
      </w:r>
    </w:p>
    <w:p w:rsidR="001A5F95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должности, ограничений и запретов, установленных </w:t>
      </w:r>
    </w:p>
    <w:p w:rsidR="00053C22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</w:p>
    <w:p w:rsidR="00DB38F6" w:rsidRPr="00C90985" w:rsidRDefault="00DB38F6" w:rsidP="00A00CC1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</w:p>
    <w:p w:rsidR="0022651F" w:rsidRPr="0022651F" w:rsidRDefault="0022651F" w:rsidP="00A00CC1">
      <w:pPr>
        <w:ind w:firstLine="0"/>
        <w:jc w:val="center"/>
      </w:pPr>
    </w:p>
    <w:p w:rsidR="00DB38F6" w:rsidRPr="0022651F" w:rsidRDefault="00DB38F6" w:rsidP="00A00C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8F6" w:rsidRPr="00D66E25" w:rsidRDefault="00DB38F6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D66E25">
        <w:rPr>
          <w:rFonts w:ascii="Times New Roman" w:hAnsi="Times New Roman" w:cs="Times New Roman"/>
          <w:sz w:val="28"/>
          <w:szCs w:val="28"/>
        </w:rPr>
        <w:t>ым</w:t>
      </w:r>
      <w:r w:rsidRPr="00D66E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D66E25">
        <w:rPr>
          <w:rFonts w:ascii="Times New Roman" w:hAnsi="Times New Roman" w:cs="Times New Roman"/>
          <w:sz w:val="28"/>
          <w:szCs w:val="28"/>
        </w:rPr>
        <w:t>ом</w:t>
      </w:r>
      <w:r w:rsidRPr="00D66E25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1A5F95">
        <w:rPr>
          <w:rFonts w:ascii="Times New Roman" w:hAnsi="Times New Roman" w:cs="Times New Roman"/>
          <w:sz w:val="28"/>
          <w:szCs w:val="28"/>
        </w:rPr>
        <w:t>21 сентября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20</w:t>
      </w:r>
      <w:r w:rsidR="001A5F95">
        <w:rPr>
          <w:rFonts w:ascii="Times New Roman" w:hAnsi="Times New Roman" w:cs="Times New Roman"/>
          <w:sz w:val="28"/>
          <w:szCs w:val="28"/>
        </w:rPr>
        <w:t>09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5F95">
        <w:rPr>
          <w:rFonts w:ascii="Times New Roman" w:hAnsi="Times New Roman" w:cs="Times New Roman"/>
          <w:sz w:val="28"/>
          <w:szCs w:val="28"/>
        </w:rPr>
        <w:t>1066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«</w:t>
      </w:r>
      <w:r w:rsidR="001A5F95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442A0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ш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и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л:</w:t>
      </w:r>
    </w:p>
    <w:p w:rsidR="00DB38F6" w:rsidRPr="00F31BA7" w:rsidRDefault="00DB38F6" w:rsidP="00F31BA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"/>
      <w:r w:rsidRPr="00F31BA7">
        <w:rPr>
          <w:rFonts w:ascii="Times New Roman" w:hAnsi="Times New Roman" w:cs="Times New Roman"/>
          <w:b w:val="0"/>
          <w:sz w:val="28"/>
          <w:szCs w:val="28"/>
        </w:rPr>
        <w:t>1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</w:t>
      </w:r>
      <w:r w:rsidR="00F31BA7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проведения проверки достоверности и полноты сведений о доходах, расходах, об имуществе и обязательствах имущественного</w:t>
      </w:r>
      <w:r w:rsid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 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</w:p>
    <w:p w:rsidR="00DB38F6" w:rsidRPr="0022651F" w:rsidRDefault="00AE179E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185FC7">
        <w:rPr>
          <w:rFonts w:ascii="Times New Roman" w:hAnsi="Times New Roman" w:cs="Times New Roman"/>
          <w:sz w:val="28"/>
          <w:szCs w:val="28"/>
        </w:rPr>
        <w:t>2</w:t>
      </w:r>
      <w:r w:rsidR="00DB38F6" w:rsidRPr="00185FC7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442A0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442A0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DB38F6" w:rsidRPr="0022651F">
        <w:rPr>
          <w:rFonts w:ascii="Times New Roman" w:hAnsi="Times New Roman" w:cs="Times New Roman"/>
          <w:sz w:val="28"/>
          <w:szCs w:val="28"/>
        </w:rPr>
        <w:t>(</w:t>
      </w:r>
      <w:r w:rsidR="00B442A0">
        <w:rPr>
          <w:rFonts w:ascii="Times New Roman" w:hAnsi="Times New Roman" w:cs="Times New Roman"/>
          <w:sz w:val="28"/>
          <w:szCs w:val="28"/>
        </w:rPr>
        <w:t>Терещенко</w:t>
      </w:r>
      <w:r w:rsidR="00DB38F6" w:rsidRPr="0022651F">
        <w:rPr>
          <w:rFonts w:ascii="Times New Roman" w:hAnsi="Times New Roman" w:cs="Times New Roman"/>
          <w:sz w:val="28"/>
          <w:szCs w:val="28"/>
        </w:rPr>
        <w:t>).</w:t>
      </w:r>
    </w:p>
    <w:p w:rsidR="00B442A0" w:rsidRDefault="00B442A0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</w:p>
    <w:p w:rsidR="00B442A0" w:rsidRDefault="00B442A0">
      <w:pPr>
        <w:rPr>
          <w:rFonts w:ascii="Times New Roman" w:hAnsi="Times New Roman" w:cs="Times New Roman"/>
          <w:sz w:val="28"/>
          <w:szCs w:val="28"/>
        </w:rPr>
      </w:pPr>
    </w:p>
    <w:p w:rsidR="00B442A0" w:rsidRDefault="00B442A0">
      <w:pPr>
        <w:rPr>
          <w:rFonts w:ascii="Times New Roman" w:hAnsi="Times New Roman" w:cs="Times New Roman"/>
          <w:sz w:val="28"/>
          <w:szCs w:val="28"/>
        </w:rPr>
      </w:pPr>
    </w:p>
    <w:p w:rsidR="00B442A0" w:rsidRDefault="00B442A0">
      <w:pPr>
        <w:rPr>
          <w:rFonts w:ascii="Times New Roman" w:hAnsi="Times New Roman" w:cs="Times New Roman"/>
          <w:sz w:val="28"/>
          <w:szCs w:val="28"/>
        </w:rPr>
      </w:pPr>
    </w:p>
    <w:p w:rsidR="00DB38F6" w:rsidRDefault="00AE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82741C" w:rsidRPr="000E0EB6" w:rsidRDefault="0082741C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3"/>
        <w:gridCol w:w="3277"/>
      </w:tblGrid>
      <w:tr w:rsidR="00DB38F6" w:rsidRPr="0022651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8600C" w:rsidRDefault="00DB38F6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2651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442A0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</w:t>
            </w:r>
          </w:p>
          <w:p w:rsidR="00DB38F6" w:rsidRPr="0022651F" w:rsidRDefault="00B442A0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="00DB38F6" w:rsidRPr="002265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600C" w:rsidRDefault="00A8600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F6" w:rsidRPr="0022651F" w:rsidRDefault="00B442A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  <w:tr w:rsidR="00DB38F6" w:rsidRPr="0022651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7BB4" w:rsidRDefault="00F87BB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B4" w:rsidRDefault="00F87BB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0D" w:rsidRDefault="00DB38F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265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442A0" w:rsidRDefault="00B442A0" w:rsidP="00B442A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</w:t>
            </w:r>
          </w:p>
          <w:p w:rsidR="00DB38F6" w:rsidRPr="0022651F" w:rsidRDefault="00B442A0" w:rsidP="00B442A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2265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7BB4" w:rsidRDefault="00F87BB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B4" w:rsidRDefault="00F87BB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B4" w:rsidRDefault="00F87BB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0D" w:rsidRDefault="0049470D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F6" w:rsidRPr="0022651F" w:rsidRDefault="00B442A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</w:tbl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053C22" w:rsidRDefault="00053C22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 w:rsidP="005E60E0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C4B6C" w:rsidRDefault="00AC4B6C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6" w:name="sub_1000"/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AC4B6C" w:rsidRDefault="00AC4B6C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AC4B6C" w:rsidRDefault="00C10B13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AC4B6C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AC4B6C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AC4B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61F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Совета</w:t>
      </w:r>
    </w:p>
    <w:p w:rsidR="00661FE5" w:rsidRDefault="00661FE5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Большебейсугского</w:t>
      </w:r>
    </w:p>
    <w:p w:rsidR="00661FE5" w:rsidRDefault="00661FE5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AC4B6C" w:rsidRDefault="00B442A0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Брюховецкого района</w:t>
      </w:r>
    </w:p>
    <w:p w:rsidR="00AC4B6C" w:rsidRPr="005120CF" w:rsidRDefault="00AC4B6C" w:rsidP="00661FE5">
      <w:pPr>
        <w:ind w:left="609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661F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</w:p>
    <w:bookmarkEnd w:id="6"/>
    <w:p w:rsidR="00AC4B6C" w:rsidRDefault="00AC4B6C" w:rsidP="00AC4B6C">
      <w:pPr>
        <w:rPr>
          <w:rFonts w:ascii="Times New Roman" w:hAnsi="Times New Roman" w:cs="Times New Roman"/>
          <w:sz w:val="28"/>
          <w:szCs w:val="28"/>
        </w:rPr>
      </w:pPr>
    </w:p>
    <w:p w:rsidR="00AC4B6C" w:rsidRDefault="00AC4B6C" w:rsidP="00AC4B6C">
      <w:pPr>
        <w:rPr>
          <w:rFonts w:ascii="Times New Roman" w:hAnsi="Times New Roman" w:cs="Times New Roman"/>
          <w:sz w:val="28"/>
          <w:szCs w:val="28"/>
        </w:rPr>
      </w:pPr>
    </w:p>
    <w:p w:rsidR="00AC4B6C" w:rsidRPr="0022651F" w:rsidRDefault="00AC4B6C" w:rsidP="00AC4B6C">
      <w:pPr>
        <w:rPr>
          <w:rFonts w:ascii="Times New Roman" w:hAnsi="Times New Roman" w:cs="Times New Roman"/>
          <w:sz w:val="28"/>
          <w:szCs w:val="28"/>
        </w:rPr>
      </w:pP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FC00DF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Pr="00FC00DF">
        <w:rPr>
          <w:rFonts w:ascii="Times New Roman" w:hAnsi="Times New Roman" w:cs="Times New Roman"/>
          <w:sz w:val="28"/>
          <w:szCs w:val="28"/>
        </w:rPr>
        <w:br/>
      </w: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проведения проверки достоверности и полноты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сведений о доходах, расходах, об имуществе и обязательствах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имущественного характера, представляемых гражданами,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претендующими на замещение муниципальных должностей, и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лицами, замещающими муниципальные должности, а также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соблюдения лицами, замещающими муниципальные должности, ограничений и запретов, установленных законодательством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F3526C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Default="00F3526C" w:rsidP="00F3526C">
      <w:pPr>
        <w:pStyle w:val="1"/>
        <w:spacing w:before="0" w:after="0"/>
        <w:ind w:left="150" w:right="150" w:firstLine="41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1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3526C" w:rsidRDefault="00F3526C" w:rsidP="00F3526C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Настоящим Положением 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статьей 1 </w:t>
      </w:r>
      <w:hyperlink r:id="rId8" w:tooltip="Ссылка на КонсультантПлюс" w:history="1">
        <w:r w:rsidRPr="00617B5E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</w:t>
        </w:r>
      </w:hyperlink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Уставом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Большебейсугского сельского поселения Брюховецкого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распространяется на лиц, замещающих должности главы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Большебейсугского сельского поселения Брюховецкого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председателя Совета </w:t>
      </w:r>
      <w:r w:rsidR="001C6418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Большебейсугского сельского поселения Брюховецкого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1C64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депутата Совета </w:t>
      </w:r>
      <w:r w:rsidR="001C6418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Большебейсугского сельского поселения Брюховецкого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1C64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17B5E">
        <w:rPr>
          <w:rFonts w:ascii="Times New Roman" w:eastAsia="Times New Roman" w:hAnsi="Times New Roman" w:cs="Times New Roman"/>
          <w:sz w:val="28"/>
          <w:szCs w:val="28"/>
        </w:rPr>
        <w:t>(далее - лица, замещающие муниципальные должности)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определяется порядок проведения проверки:</w:t>
      </w:r>
    </w:p>
    <w:p w:rsidR="00F3526C" w:rsidRDefault="00F3526C" w:rsidP="00F3526C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(далее –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F3526C" w:rsidRPr="0018651A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1865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Pr="0018651A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представленных гражданами при назначении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8651A">
        <w:rPr>
          <w:rFonts w:ascii="Times New Roman" w:hAnsi="Times New Roman" w:cs="Times New Roman"/>
          <w:sz w:val="28"/>
          <w:szCs w:val="28"/>
        </w:rPr>
        <w:t xml:space="preserve"> должность в соответствии с нормативными правовыми актами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Краснодарского края </w:t>
      </w:r>
      <w:r w:rsidRPr="0018651A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</w:t>
      </w:r>
      <w:r w:rsidRPr="0018651A">
        <w:rPr>
          <w:rFonts w:ascii="Times New Roman" w:hAnsi="Times New Roman" w:cs="Times New Roman"/>
          <w:sz w:val="28"/>
          <w:szCs w:val="28"/>
        </w:rPr>
        <w:t>);</w:t>
      </w:r>
    </w:p>
    <w:p w:rsidR="00F3526C" w:rsidRPr="003F2009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3F200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в) </w:t>
      </w:r>
      <w:bookmarkStart w:id="8" w:name="sub_3227"/>
      <w:r w:rsidRPr="003F2009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F2009">
        <w:rPr>
          <w:rFonts w:ascii="Times New Roman" w:hAnsi="Times New Roman" w:cs="Times New Roman"/>
          <w:sz w:val="28"/>
          <w:szCs w:val="28"/>
        </w:rPr>
        <w:t xml:space="preserve">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Краснодарского края (далее - установленные ограничения).</w:t>
      </w:r>
    </w:p>
    <w:bookmarkEnd w:id="8"/>
    <w:p w:rsidR="00F3526C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18651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Pr="00C1111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1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52F6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="00B072EF">
        <w:rPr>
          <w:rFonts w:ascii="Times New Roman" w:hAnsi="Times New Roman" w:cs="Times New Roman"/>
          <w:sz w:val="28"/>
          <w:szCs w:val="28"/>
        </w:rPr>
        <w:t xml:space="preserve"> Брюховецкого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7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B8E" w:rsidRPr="00FC66A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47B8E" w:rsidRPr="00FC66A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контролю за достоверностью сведений </w:t>
      </w:r>
      <w:r w:rsidR="00447B8E" w:rsidRPr="00FC66A5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(далее Комиссия)</w:t>
      </w:r>
      <w:r w:rsidRPr="00C1111D">
        <w:rPr>
          <w:rFonts w:ascii="Times New Roman" w:hAnsi="Times New Roman" w:cs="Times New Roman"/>
          <w:sz w:val="28"/>
          <w:szCs w:val="28"/>
        </w:rPr>
        <w:t>,</w:t>
      </w:r>
      <w:r w:rsidRPr="00B631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председателя Совета </w:t>
      </w:r>
      <w:r w:rsidR="00B072EF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района.</w:t>
      </w:r>
    </w:p>
    <w:p w:rsidR="00F3526C" w:rsidRPr="00BC65B1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BC65B1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</w:t>
      </w:r>
      <w:r w:rsidRPr="00BC65B1">
        <w:rPr>
          <w:rFonts w:ascii="Times New Roman" w:hAnsi="Times New Roman" w:cs="Times New Roman"/>
          <w:sz w:val="28"/>
          <w:szCs w:val="28"/>
        </w:rPr>
        <w:t>олжность, и оформляется в письменной форме.</w:t>
      </w:r>
    </w:p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3F7A">
        <w:rPr>
          <w:rFonts w:ascii="Times New Roman" w:hAnsi="Times New Roman" w:cs="Times New Roman"/>
          <w:sz w:val="28"/>
          <w:szCs w:val="28"/>
        </w:rPr>
        <w:t xml:space="preserve">.1. По решению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240CF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CFC">
        <w:rPr>
          <w:rFonts w:ascii="Times New Roman" w:hAnsi="Times New Roman" w:cs="Times New Roman"/>
          <w:sz w:val="28"/>
          <w:szCs w:val="28"/>
        </w:rPr>
        <w:t>Брюховецкого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0CFC">
        <w:rPr>
          <w:rFonts w:ascii="Times New Roman" w:hAnsi="Times New Roman" w:cs="Times New Roman"/>
          <w:sz w:val="28"/>
          <w:szCs w:val="28"/>
        </w:rPr>
        <w:t>а</w:t>
      </w:r>
      <w:r w:rsidRPr="00153F7A">
        <w:rPr>
          <w:rFonts w:ascii="Times New Roman" w:hAnsi="Times New Roman" w:cs="Times New Roman"/>
          <w:sz w:val="28"/>
          <w:szCs w:val="28"/>
        </w:rPr>
        <w:t xml:space="preserve"> может в установленном порядке осуществлят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153F7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F7A">
        <w:rPr>
          <w:rFonts w:ascii="Times New Roman" w:hAnsi="Times New Roman" w:cs="Times New Roman"/>
          <w:sz w:val="28"/>
          <w:szCs w:val="28"/>
        </w:rPr>
        <w:t>:</w:t>
      </w:r>
    </w:p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9" w:name="sub_311"/>
      <w:r w:rsidRPr="00153F7A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53F7A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представленных указанными гражданами в соответствии с нормативными правовыми актами;</w:t>
      </w:r>
    </w:p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0" w:name="sub_312"/>
      <w:bookmarkEnd w:id="9"/>
      <w:r w:rsidRPr="00153F7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должности, указанные в </w:t>
      </w:r>
      <w:hyperlink w:anchor="sub_311" w:history="1">
        <w:r w:rsidRPr="00153F7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53F7A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153F7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1" w:name="sub_313"/>
      <w:bookmarkEnd w:id="10"/>
      <w:r w:rsidRPr="00153F7A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w:anchor="sub_311" w:history="1">
        <w:r w:rsidRPr="00153F7A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153F7A">
        <w:rPr>
          <w:rFonts w:ascii="Times New Roman" w:hAnsi="Times New Roman" w:cs="Times New Roman"/>
          <w:sz w:val="28"/>
          <w:szCs w:val="28"/>
        </w:rPr>
        <w:t>»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bookmarkEnd w:id="11"/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3F7A">
        <w:rPr>
          <w:rFonts w:ascii="Times New Roman" w:hAnsi="Times New Roman" w:cs="Times New Roman"/>
          <w:sz w:val="28"/>
          <w:szCs w:val="28"/>
        </w:rPr>
        <w:t xml:space="preserve">.2. Проверка, предусмотренная </w:t>
      </w:r>
      <w:hyperlink w:anchor="sub_31" w:history="1">
        <w:r w:rsidRPr="00153F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153F7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53F7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кадровыми подразделениями, должностными лицами либо комиссиями иных органов.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D15BCD"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w:anchor="sub_1001" w:history="1">
        <w:r w:rsidRPr="00D15BC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15BC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2" w:name="sub_1041"/>
      <w:r w:rsidRPr="00D15BC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15BCD">
        <w:rPr>
          <w:rFonts w:ascii="Times New Roman" w:hAnsi="Times New Roman" w:cs="Times New Roman"/>
          <w:sz w:val="28"/>
          <w:szCs w:val="28"/>
        </w:rPr>
        <w:t xml:space="preserve"> должностными лицами;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3" w:name="sub_1042"/>
      <w:bookmarkEnd w:id="12"/>
      <w:r w:rsidRPr="00D15BCD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9" w:history="1">
        <w:r w:rsidRPr="00D15B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5BCD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4" w:name="sub_1043"/>
      <w:bookmarkEnd w:id="13"/>
      <w:r w:rsidRPr="00D15BCD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5" w:name="sub_1044"/>
      <w:bookmarkEnd w:id="14"/>
      <w:r w:rsidRPr="00D15BCD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6" w:name="sub_1005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15BCD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7" w:name="sub_1006"/>
      <w:bookmarkEnd w:id="16"/>
      <w:r>
        <w:rPr>
          <w:rFonts w:ascii="Times New Roman" w:hAnsi="Times New Roman" w:cs="Times New Roman"/>
          <w:sz w:val="28"/>
          <w:szCs w:val="28"/>
        </w:rPr>
        <w:t>5</w:t>
      </w:r>
      <w:r w:rsidRPr="00D15BCD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bookmarkEnd w:id="17"/>
    <w:p w:rsidR="00F3526C" w:rsidRPr="0084765D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765D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руководитель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4765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3526C" w:rsidRPr="0084765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8" w:name="sub_901"/>
      <w:r w:rsidRPr="0084765D">
        <w:rPr>
          <w:rFonts w:ascii="Times New Roman" w:hAnsi="Times New Roman" w:cs="Times New Roman"/>
          <w:sz w:val="28"/>
          <w:szCs w:val="28"/>
        </w:rPr>
        <w:t xml:space="preserve">а) проводить собеседование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4765D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84765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9" w:name="sub_902"/>
      <w:bookmarkEnd w:id="18"/>
      <w:r w:rsidRPr="0084765D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4765D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3526C" w:rsidRPr="0084765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0" w:name="sub_903"/>
      <w:bookmarkEnd w:id="19"/>
      <w:r w:rsidRPr="0084765D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</w:t>
      </w:r>
      <w:r w:rsidRPr="0084765D">
        <w:rPr>
          <w:rFonts w:ascii="Times New Roman" w:hAnsi="Times New Roman" w:cs="Times New Roman"/>
          <w:sz w:val="28"/>
          <w:szCs w:val="28"/>
        </w:rPr>
        <w:t>ность,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20"/>
    <w:p w:rsidR="00F3526C" w:rsidRPr="004E27A3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4E27A3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E27A3">
        <w:rPr>
          <w:rFonts w:ascii="Times New Roman" w:hAnsi="Times New Roman" w:cs="Times New Roman"/>
          <w:sz w:val="28"/>
          <w:szCs w:val="28"/>
        </w:rPr>
        <w:t xml:space="preserve">, уполномоченного принимать решение о назначении лица на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E27A3">
        <w:rPr>
          <w:rFonts w:ascii="Times New Roman" w:hAnsi="Times New Roman" w:cs="Times New Roman"/>
          <w:sz w:val="28"/>
          <w:szCs w:val="28"/>
        </w:rPr>
        <w:t xml:space="preserve"> должность, либо его заме</w:t>
      </w:r>
      <w:r>
        <w:rPr>
          <w:rFonts w:ascii="Times New Roman" w:hAnsi="Times New Roman" w:cs="Times New Roman"/>
          <w:sz w:val="28"/>
          <w:szCs w:val="28"/>
        </w:rPr>
        <w:t xml:space="preserve">стителя </w:t>
      </w:r>
      <w:r w:rsidRPr="004E27A3">
        <w:rPr>
          <w:rFonts w:ascii="Times New Roman" w:hAnsi="Times New Roman" w:cs="Times New Roman"/>
          <w:sz w:val="28"/>
          <w:szCs w:val="28"/>
        </w:rPr>
        <w:t>(кроме</w:t>
      </w:r>
      <w:r>
        <w:rPr>
          <w:rFonts w:ascii="Times New Roman" w:hAnsi="Times New Roman" w:cs="Times New Roman"/>
          <w:sz w:val="28"/>
          <w:szCs w:val="28"/>
        </w:rPr>
        <w:t xml:space="preserve"> запросов в</w:t>
      </w:r>
      <w:r w:rsidRPr="004E27A3">
        <w:rPr>
          <w:rFonts w:ascii="Times New Roman" w:hAnsi="Times New Roman" w:cs="Times New Roman"/>
          <w:sz w:val="28"/>
          <w:szCs w:val="28"/>
        </w:rPr>
        <w:t xml:space="preserve"> кредитны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27A3">
        <w:rPr>
          <w:rFonts w:ascii="Times New Roman" w:hAnsi="Times New Roman" w:cs="Times New Roman"/>
          <w:sz w:val="28"/>
          <w:szCs w:val="28"/>
        </w:rPr>
        <w:t>,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27A3">
        <w:rPr>
          <w:rFonts w:ascii="Times New Roman" w:hAnsi="Times New Roman" w:cs="Times New Roman"/>
          <w:sz w:val="28"/>
          <w:szCs w:val="28"/>
        </w:rPr>
        <w:t xml:space="preserve"> Российской Федерации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33C0">
        <w:rPr>
          <w:rFonts w:ascii="Times New Roman" w:hAnsi="Times New Roman" w:cs="Times New Roman"/>
          <w:sz w:val="28"/>
          <w:szCs w:val="28"/>
        </w:rPr>
        <w:t>, осуществляющие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 на недвижимое имущество и сделок с ним)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27A3">
        <w:rPr>
          <w:rFonts w:ascii="Times New Roman" w:hAnsi="Times New Roman" w:cs="Times New Roman"/>
          <w:sz w:val="28"/>
          <w:szCs w:val="28"/>
        </w:rPr>
        <w:t xml:space="preserve">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E27A3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Краснодарского края; о соблюдении лицом, замеща</w:t>
      </w:r>
      <w:r>
        <w:rPr>
          <w:rFonts w:ascii="Times New Roman" w:hAnsi="Times New Roman" w:cs="Times New Roman"/>
          <w:sz w:val="28"/>
          <w:szCs w:val="28"/>
        </w:rPr>
        <w:t>ющим муниципальную дол</w:t>
      </w:r>
      <w:r w:rsidRPr="004E27A3">
        <w:rPr>
          <w:rFonts w:ascii="Times New Roman" w:hAnsi="Times New Roman" w:cs="Times New Roman"/>
          <w:sz w:val="28"/>
          <w:szCs w:val="28"/>
        </w:rPr>
        <w:t>жность, установленных ограничений;</w:t>
      </w:r>
    </w:p>
    <w:p w:rsidR="00F3526C" w:rsidRPr="004E27A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1" w:name="sub_905"/>
      <w:r w:rsidRPr="004E27A3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F3526C" w:rsidRPr="004E27A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2" w:name="sub_906"/>
      <w:bookmarkEnd w:id="21"/>
      <w:r w:rsidRPr="004E27A3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E27A3">
        <w:rPr>
          <w:rFonts w:ascii="Times New Roman" w:hAnsi="Times New Roman" w:cs="Times New Roman"/>
          <w:sz w:val="28"/>
          <w:szCs w:val="28"/>
        </w:rPr>
        <w:t xml:space="preserve">должность, в соответствии с </w:t>
      </w:r>
      <w:hyperlink r:id="rId10" w:history="1">
        <w:r w:rsidRPr="007A571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E27A3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bookmarkEnd w:id="22"/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5713">
        <w:rPr>
          <w:rFonts w:ascii="Times New Roman" w:hAnsi="Times New Roman" w:cs="Times New Roman"/>
          <w:sz w:val="28"/>
          <w:szCs w:val="28"/>
        </w:rPr>
        <w:t>.1. Запросы в кредитные организаций,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sub_904" w:history="1">
        <w:r w:rsidRPr="007A5713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</w:hyperlink>
      <w:r w:rsidRPr="007A5713">
        <w:rPr>
          <w:rFonts w:ascii="Times New Roman" w:hAnsi="Times New Roman" w:cs="Times New Roman"/>
          <w:sz w:val="28"/>
          <w:szCs w:val="28"/>
        </w:rPr>
        <w:t>6 настоящего Положения, указываются: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3" w:name="sub_1101"/>
      <w:r w:rsidRPr="007A5713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4" w:name="sub_1102"/>
      <w:bookmarkEnd w:id="23"/>
      <w:r w:rsidRPr="007A5713">
        <w:rPr>
          <w:rFonts w:ascii="Times New Roman" w:hAnsi="Times New Roman" w:cs="Times New Roman"/>
          <w:sz w:val="28"/>
          <w:szCs w:val="28"/>
        </w:rPr>
        <w:lastRenderedPageBreak/>
        <w:t>б) нормативный правовой акт, на основании которого направляется запрос;</w:t>
      </w:r>
    </w:p>
    <w:bookmarkEnd w:id="24"/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 правовыми актами Краснодарского края, полнота и достоверность которых проверяются, либо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которого имеются сведения о несоблюдении им установленных ограничений;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5" w:name="sub_1104"/>
      <w:r w:rsidRPr="007A5713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6" w:name="sub_1105"/>
      <w:bookmarkEnd w:id="25"/>
      <w:r w:rsidRPr="007A5713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7" w:name="sub_1106"/>
      <w:bookmarkEnd w:id="26"/>
      <w:r w:rsidRPr="007A5713">
        <w:rPr>
          <w:rFonts w:ascii="Times New Roman" w:hAnsi="Times New Roman" w:cs="Times New Roman"/>
          <w:sz w:val="28"/>
          <w:szCs w:val="28"/>
        </w:rPr>
        <w:t>е) фамилия, инициалы и номер телефона, подготовившего запрос;</w:t>
      </w:r>
    </w:p>
    <w:bookmarkEnd w:id="27"/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A5713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8" w:name="sub_1107"/>
      <w:r>
        <w:rPr>
          <w:rFonts w:ascii="Times New Roman" w:hAnsi="Times New Roman" w:cs="Times New Roman"/>
          <w:sz w:val="28"/>
          <w:szCs w:val="28"/>
        </w:rPr>
        <w:t>з</w:t>
      </w:r>
      <w:r w:rsidRPr="007A5713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9" w:name="sub_12"/>
      <w:bookmarkEnd w:id="28"/>
      <w:r>
        <w:rPr>
          <w:rFonts w:ascii="Times New Roman" w:hAnsi="Times New Roman" w:cs="Times New Roman"/>
          <w:sz w:val="28"/>
          <w:szCs w:val="28"/>
        </w:rPr>
        <w:t>8</w:t>
      </w:r>
      <w:r w:rsidRPr="007A5713">
        <w:rPr>
          <w:rFonts w:ascii="Times New Roman" w:hAnsi="Times New Roman" w:cs="Times New Roman"/>
          <w:sz w:val="28"/>
          <w:szCs w:val="28"/>
        </w:rPr>
        <w:t>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0" w:name="sub_13"/>
      <w:bookmarkEnd w:id="29"/>
      <w:r>
        <w:rPr>
          <w:rFonts w:ascii="Times New Roman" w:hAnsi="Times New Roman" w:cs="Times New Roman"/>
          <w:sz w:val="28"/>
          <w:szCs w:val="28"/>
        </w:rPr>
        <w:t>9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Государственные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руководителя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>, направившего запрос.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1" w:name="sub_14"/>
      <w:bookmarkEnd w:id="30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571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2" w:name="sub_141"/>
      <w:bookmarkEnd w:id="31"/>
      <w:r w:rsidRPr="007A5713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о начале в отношении его проверки - в течение двух рабочих дней со дня получения соответствующего решения;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3" w:name="sub_142"/>
      <w:bookmarkEnd w:id="32"/>
      <w:r w:rsidRPr="007A5713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причины - в срок, согласованный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4" w:name="sub_15"/>
      <w:bookmarkEnd w:id="33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По окончании проверки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A5713">
        <w:rPr>
          <w:rFonts w:ascii="Times New Roman" w:hAnsi="Times New Roman" w:cs="Times New Roman"/>
          <w:sz w:val="28"/>
          <w:szCs w:val="28"/>
        </w:rPr>
        <w:t xml:space="preserve">обязан ознакомить гражданина или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A5713">
        <w:rPr>
          <w:rFonts w:ascii="Times New Roman" w:hAnsi="Times New Roman" w:cs="Times New Roman"/>
          <w:sz w:val="28"/>
          <w:szCs w:val="28"/>
        </w:rPr>
        <w:t xml:space="preserve">должность, с результатами проверки с соблюдением </w:t>
      </w:r>
      <w:hyperlink r:id="rId11" w:history="1">
        <w:r w:rsidRPr="001020A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Р</w:t>
      </w:r>
      <w:r w:rsidRPr="007A5713">
        <w:rPr>
          <w:rFonts w:ascii="Times New Roman" w:hAnsi="Times New Roman" w:cs="Times New Roman"/>
          <w:sz w:val="28"/>
          <w:szCs w:val="28"/>
        </w:rPr>
        <w:t>оссийской Федерации о государственной тайне.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5" w:name="sub_16"/>
      <w:bookmarkEnd w:id="34"/>
      <w:r w:rsidRPr="007A571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Гражданин или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6" w:name="sub_161"/>
      <w:bookmarkEnd w:id="35"/>
      <w:r w:rsidRPr="001020A5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sub_142" w:history="1">
        <w:r w:rsidRPr="001020A5">
          <w:rPr>
            <w:rFonts w:ascii="Times New Roman" w:hAnsi="Times New Roman" w:cs="Times New Roman"/>
            <w:sz w:val="28"/>
            <w:szCs w:val="28"/>
          </w:rPr>
          <w:t>подпункте «б» пункта 10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</w:t>
      </w:r>
      <w:r w:rsidRPr="007A5713">
        <w:rPr>
          <w:rFonts w:ascii="Times New Roman" w:hAnsi="Times New Roman" w:cs="Times New Roman"/>
          <w:sz w:val="28"/>
          <w:szCs w:val="28"/>
        </w:rPr>
        <w:t>проверки;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7" w:name="sub_162"/>
      <w:bookmarkEnd w:id="36"/>
      <w:r w:rsidRPr="007A571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3526C" w:rsidRPr="001020A5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8" w:name="sub_163"/>
      <w:bookmarkEnd w:id="37"/>
      <w:r w:rsidRPr="007A5713">
        <w:rPr>
          <w:rFonts w:ascii="Times New Roman" w:hAnsi="Times New Roman" w:cs="Times New Roman"/>
          <w:sz w:val="28"/>
          <w:szCs w:val="28"/>
        </w:rPr>
        <w:t>в) обращаться в соответствующее кадровое подразделение с подлежащим удовлетворению ходатайством о проведении с ним беседы по вопросам, ука</w:t>
      </w:r>
      <w:r w:rsidRPr="001020A5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sub_142" w:history="1">
        <w:r w:rsidRPr="001020A5">
          <w:rPr>
            <w:rFonts w:ascii="Times New Roman" w:hAnsi="Times New Roman" w:cs="Times New Roman"/>
            <w:sz w:val="28"/>
            <w:szCs w:val="28"/>
          </w:rPr>
          <w:t>подпункте «б» пункта 10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9" w:name="sub_17"/>
      <w:bookmarkEnd w:id="38"/>
      <w:r w:rsidRPr="001020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0A5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sub_16" w:history="1">
        <w:r w:rsidRPr="001020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020A5">
        <w:rPr>
          <w:rFonts w:ascii="Times New Roman" w:hAnsi="Times New Roman" w:cs="Times New Roman"/>
          <w:sz w:val="28"/>
          <w:szCs w:val="28"/>
        </w:rPr>
        <w:t>2 настоящего Положения, приобща</w:t>
      </w:r>
      <w:r w:rsidRPr="007A5713">
        <w:rPr>
          <w:rFonts w:ascii="Times New Roman" w:hAnsi="Times New Roman" w:cs="Times New Roman"/>
          <w:sz w:val="28"/>
          <w:szCs w:val="28"/>
        </w:rPr>
        <w:t>ются к материалам проверки.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0" w:name="sub_18"/>
      <w:bookmarkEnd w:id="39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40"/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На период отстранения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от замещаемой должности денежное вознаграждение по замещаемой им должности сохраняется.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1" w:name="sub_19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71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bookmarkEnd w:id="41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76F44">
        <w:rPr>
          <w:rFonts w:ascii="Times New Roman" w:hAnsi="Times New Roman" w:cs="Times New Roman"/>
          <w:sz w:val="28"/>
          <w:szCs w:val="28"/>
        </w:rPr>
        <w:t>. По результатам проверки должностному лицу, уполномоченному назначать (представлять к назначению) гражданина на муниципальную</w:t>
      </w:r>
      <w:hyperlink r:id="rId12" w:history="1">
        <w:r w:rsidRPr="00776F44">
          <w:rPr>
            <w:rFonts w:ascii="Times New Roman" w:hAnsi="Times New Roman" w:cs="Times New Roman"/>
            <w:sz w:val="28"/>
            <w:szCs w:val="28"/>
          </w:rPr>
          <w:t xml:space="preserve"> должность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или назначившему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на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2" w:name="sub_1811"/>
      <w:r w:rsidRPr="00776F44">
        <w:rPr>
          <w:rFonts w:ascii="Times New Roman" w:hAnsi="Times New Roman" w:cs="Times New Roman"/>
          <w:sz w:val="28"/>
          <w:szCs w:val="28"/>
        </w:rPr>
        <w:t xml:space="preserve">а) о назначении (представлении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3" w:name="sub_1812"/>
      <w:bookmarkEnd w:id="42"/>
      <w:r w:rsidRPr="00776F44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(представлении к назначению)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4" w:name="sub_1813"/>
      <w:bookmarkEnd w:id="43"/>
      <w:r w:rsidRPr="00776F44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5" w:name="sub_1814"/>
      <w:bookmarkEnd w:id="44"/>
      <w:r w:rsidRPr="00776F44">
        <w:rPr>
          <w:rFonts w:ascii="Times New Roman" w:hAnsi="Times New Roman" w:cs="Times New Roman"/>
          <w:sz w:val="28"/>
          <w:szCs w:val="28"/>
        </w:rPr>
        <w:t xml:space="preserve">г)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bookmarkEnd w:id="45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776F44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должностному поведению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должности, и урегулированию конфликта интересов.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6" w:name="sub_21"/>
      <w:r w:rsidRPr="00776F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6F44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76F44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об этом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которых проводилась проверка, правоохранительным и налоговым органам, постоянно 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руководящим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политических партий и зарегистрированных в соответствии с законом иных общероссийских, межрегиональных и </w:t>
      </w:r>
      <w:r w:rsidRPr="00776F44">
        <w:rPr>
          <w:rFonts w:ascii="Times New Roman" w:hAnsi="Times New Roman" w:cs="Times New Roman"/>
          <w:sz w:val="28"/>
          <w:szCs w:val="28"/>
        </w:rPr>
        <w:lastRenderedPageBreak/>
        <w:t>региональных общественных объединений, не являющихся политическими партиями, Общественной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6F44">
        <w:rPr>
          <w:rFonts w:ascii="Times New Roman" w:hAnsi="Times New Roman" w:cs="Times New Roman"/>
          <w:sz w:val="28"/>
          <w:szCs w:val="28"/>
        </w:rPr>
        <w:t xml:space="preserve"> Краснодарского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7" w:name="sub_22"/>
      <w:bookmarkEnd w:id="46"/>
      <w:r w:rsidRPr="00AF57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При установлении в ходе проверки обстоятельств, свидетельствующих о наличии признаков </w:t>
      </w:r>
      <w:hyperlink r:id="rId13" w:history="1">
        <w:r w:rsidRPr="00AF57A7">
          <w:rPr>
            <w:rFonts w:ascii="Times New Roman" w:hAnsi="Times New Roman" w:cs="Times New Roman"/>
            <w:sz w:val="28"/>
            <w:szCs w:val="28"/>
          </w:rPr>
          <w:t>преступления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AF57A7">
          <w:rPr>
            <w:rFonts w:ascii="Times New Roman" w:hAnsi="Times New Roman" w:cs="Times New Roman"/>
            <w:sz w:val="28"/>
            <w:szCs w:val="28"/>
          </w:rPr>
          <w:t>административного правонарушения</w:t>
        </w:r>
      </w:hyperlink>
      <w:r w:rsidRPr="00776F44">
        <w:rPr>
          <w:rFonts w:ascii="Times New Roman" w:hAnsi="Times New Roman" w:cs="Times New Roman"/>
          <w:sz w:val="28"/>
          <w:szCs w:val="28"/>
        </w:rPr>
        <w:t>, материалы об этом представляются в государственные органы в соответствии с их компетенцией.</w:t>
      </w:r>
    </w:p>
    <w:bookmarkEnd w:id="47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(представлять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Pr="00776F44">
        <w:rPr>
          <w:rFonts w:ascii="Times New Roman" w:hAnsi="Times New Roman" w:cs="Times New Roman"/>
          <w:sz w:val="28"/>
          <w:szCs w:val="28"/>
        </w:rPr>
        <w:t xml:space="preserve">или назначившее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на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рассмотрев доклад и соответствующее предложение, указанные в </w:t>
      </w:r>
      <w:hyperlink w:anchor="sub_181" w:history="1">
        <w:r w:rsidRPr="00AF57A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8" w:name="sub_231"/>
      <w:r w:rsidRPr="00776F44">
        <w:rPr>
          <w:rFonts w:ascii="Times New Roman" w:hAnsi="Times New Roman" w:cs="Times New Roman"/>
          <w:sz w:val="28"/>
          <w:szCs w:val="28"/>
        </w:rPr>
        <w:t xml:space="preserve">а) назначить (представить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9" w:name="sub_232"/>
      <w:bookmarkEnd w:id="48"/>
      <w:r w:rsidRPr="00776F44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(представлении к назначению)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50" w:name="sub_233"/>
      <w:bookmarkEnd w:id="49"/>
      <w:r w:rsidRPr="00776F44">
        <w:rPr>
          <w:rFonts w:ascii="Times New Roman" w:hAnsi="Times New Roman" w:cs="Times New Roman"/>
          <w:sz w:val="28"/>
          <w:szCs w:val="28"/>
        </w:rPr>
        <w:t xml:space="preserve">в) применить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меры юридической ответственности;</w:t>
      </w:r>
    </w:p>
    <w:bookmarkEnd w:id="50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6E79FA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Подлинники представленных по утвержденной Президентом Российской Федерации форме справок о доходах, об имуществе и обязательствах имущественного характера граждан и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76F44">
        <w:rPr>
          <w:rFonts w:ascii="Times New Roman" w:hAnsi="Times New Roman" w:cs="Times New Roman"/>
          <w:sz w:val="28"/>
          <w:szCs w:val="28"/>
        </w:rPr>
        <w:t xml:space="preserve"> 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должности, хранятся в </w:t>
      </w:r>
      <w:r w:rsidR="00B34489">
        <w:rPr>
          <w:rFonts w:ascii="Times New Roman" w:hAnsi="Times New Roman" w:cs="Times New Roman"/>
          <w:color w:val="000000" w:themeColor="text1"/>
          <w:sz w:val="28"/>
          <w:szCs w:val="28"/>
        </w:rPr>
        <w:t>кадровой службе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B34489">
        <w:rPr>
          <w:rFonts w:ascii="Times New Roman" w:hAnsi="Times New Roman" w:cs="Times New Roman"/>
          <w:color w:val="000000" w:themeColor="text1"/>
          <w:sz w:val="28"/>
          <w:szCs w:val="28"/>
        </w:rPr>
        <w:t>Большебейсугского сельского поселения Брюховецкого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344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приобщаются к </w:t>
      </w:r>
      <w:r w:rsidRPr="00776F44">
        <w:rPr>
          <w:rFonts w:ascii="Times New Roman" w:hAnsi="Times New Roman" w:cs="Times New Roman"/>
          <w:sz w:val="28"/>
          <w:szCs w:val="28"/>
        </w:rPr>
        <w:t>личным делам.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51" w:name="sub_26"/>
      <w:r w:rsidRPr="00776F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Копии справок, указанных в </w:t>
      </w:r>
      <w:hyperlink w:anchor="sub_24" w:history="1">
        <w:r w:rsidRPr="002902C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76F44">
        <w:rPr>
          <w:rFonts w:ascii="Times New Roman" w:hAnsi="Times New Roman" w:cs="Times New Roman"/>
          <w:sz w:val="28"/>
          <w:szCs w:val="28"/>
        </w:rPr>
        <w:t>, провод</w:t>
      </w:r>
      <w:r>
        <w:rPr>
          <w:rFonts w:ascii="Times New Roman" w:hAnsi="Times New Roman" w:cs="Times New Roman"/>
          <w:sz w:val="28"/>
          <w:szCs w:val="28"/>
        </w:rPr>
        <w:t>ящ</w:t>
      </w:r>
      <w:r w:rsidRPr="00776F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6F44">
        <w:rPr>
          <w:rFonts w:ascii="Times New Roman" w:hAnsi="Times New Roman" w:cs="Times New Roman"/>
          <w:sz w:val="28"/>
          <w:szCs w:val="28"/>
        </w:rPr>
        <w:t xml:space="preserve"> проверку, в течение трех лет со дня ее окончания, после чего передаются в архив.</w:t>
      </w:r>
    </w:p>
    <w:bookmarkEnd w:id="51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bookmarkEnd w:id="7"/>
    <w:p w:rsidR="00F3526C" w:rsidRDefault="00F3526C" w:rsidP="00F352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0E0" w:rsidRDefault="005E60E0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</w:p>
    <w:sectPr w:rsidR="005E60E0" w:rsidSect="00B442A0">
      <w:headerReference w:type="first" r:id="rId15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13" w:rsidRDefault="00C10B13" w:rsidP="004326EB">
      <w:r>
        <w:separator/>
      </w:r>
    </w:p>
  </w:endnote>
  <w:endnote w:type="continuationSeparator" w:id="0">
    <w:p w:rsidR="00C10B13" w:rsidRDefault="00C10B13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13" w:rsidRDefault="00C10B13" w:rsidP="004326EB">
      <w:r>
        <w:separator/>
      </w:r>
    </w:p>
  </w:footnote>
  <w:footnote w:type="continuationSeparator" w:id="0">
    <w:p w:rsidR="00C10B13" w:rsidRDefault="00C10B13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26" w:rsidRDefault="00427F26">
    <w:pPr>
      <w:pStyle w:val="affff6"/>
      <w:jc w:val="center"/>
    </w:pPr>
  </w:p>
  <w:p w:rsidR="00427F26" w:rsidRDefault="00427F26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D5939"/>
    <w:rsid w:val="000E0EB6"/>
    <w:rsid w:val="000E50BE"/>
    <w:rsid w:val="0012483C"/>
    <w:rsid w:val="001364AA"/>
    <w:rsid w:val="0015382F"/>
    <w:rsid w:val="00185CC4"/>
    <w:rsid w:val="00185FC7"/>
    <w:rsid w:val="001925DF"/>
    <w:rsid w:val="0019663D"/>
    <w:rsid w:val="001A5F95"/>
    <w:rsid w:val="001C6418"/>
    <w:rsid w:val="001D13E9"/>
    <w:rsid w:val="001D338C"/>
    <w:rsid w:val="00215037"/>
    <w:rsid w:val="0022651F"/>
    <w:rsid w:val="00236B36"/>
    <w:rsid w:val="00240CFC"/>
    <w:rsid w:val="00261811"/>
    <w:rsid w:val="002626BF"/>
    <w:rsid w:val="00272B14"/>
    <w:rsid w:val="00285E74"/>
    <w:rsid w:val="002B204C"/>
    <w:rsid w:val="002E38F3"/>
    <w:rsid w:val="002F1A38"/>
    <w:rsid w:val="003018C1"/>
    <w:rsid w:val="00320A57"/>
    <w:rsid w:val="00325D63"/>
    <w:rsid w:val="003C3B21"/>
    <w:rsid w:val="003D3081"/>
    <w:rsid w:val="003E6986"/>
    <w:rsid w:val="003F3D95"/>
    <w:rsid w:val="003F794A"/>
    <w:rsid w:val="0041595A"/>
    <w:rsid w:val="004224F3"/>
    <w:rsid w:val="00427F26"/>
    <w:rsid w:val="004326EB"/>
    <w:rsid w:val="00447B8E"/>
    <w:rsid w:val="0049470D"/>
    <w:rsid w:val="0049530F"/>
    <w:rsid w:val="004B45EC"/>
    <w:rsid w:val="004C0E2F"/>
    <w:rsid w:val="004E70F7"/>
    <w:rsid w:val="005120CF"/>
    <w:rsid w:val="005230B5"/>
    <w:rsid w:val="0055385F"/>
    <w:rsid w:val="00555C1D"/>
    <w:rsid w:val="00567368"/>
    <w:rsid w:val="005A5F6B"/>
    <w:rsid w:val="005C20C5"/>
    <w:rsid w:val="005E60E0"/>
    <w:rsid w:val="00604175"/>
    <w:rsid w:val="00625DAF"/>
    <w:rsid w:val="0064004C"/>
    <w:rsid w:val="00656E5E"/>
    <w:rsid w:val="00661FE5"/>
    <w:rsid w:val="00683C65"/>
    <w:rsid w:val="00693375"/>
    <w:rsid w:val="006A72A5"/>
    <w:rsid w:val="006B0D6C"/>
    <w:rsid w:val="006B209E"/>
    <w:rsid w:val="006C59DC"/>
    <w:rsid w:val="006E79FA"/>
    <w:rsid w:val="00760813"/>
    <w:rsid w:val="00770B08"/>
    <w:rsid w:val="007871A9"/>
    <w:rsid w:val="00787FEE"/>
    <w:rsid w:val="007A20D3"/>
    <w:rsid w:val="007A54B6"/>
    <w:rsid w:val="007C5522"/>
    <w:rsid w:val="007D182A"/>
    <w:rsid w:val="007D33C0"/>
    <w:rsid w:val="007D58C9"/>
    <w:rsid w:val="008079BC"/>
    <w:rsid w:val="0082741C"/>
    <w:rsid w:val="0083049F"/>
    <w:rsid w:val="00842632"/>
    <w:rsid w:val="008432D6"/>
    <w:rsid w:val="00886280"/>
    <w:rsid w:val="00891A55"/>
    <w:rsid w:val="008C6415"/>
    <w:rsid w:val="008D62AE"/>
    <w:rsid w:val="009045F9"/>
    <w:rsid w:val="00907FBD"/>
    <w:rsid w:val="0098479B"/>
    <w:rsid w:val="009B6534"/>
    <w:rsid w:val="009E149E"/>
    <w:rsid w:val="009F06EC"/>
    <w:rsid w:val="00A00CC1"/>
    <w:rsid w:val="00A12B92"/>
    <w:rsid w:val="00A14386"/>
    <w:rsid w:val="00A22BAD"/>
    <w:rsid w:val="00A3344E"/>
    <w:rsid w:val="00A33951"/>
    <w:rsid w:val="00A6297F"/>
    <w:rsid w:val="00A66695"/>
    <w:rsid w:val="00A8600C"/>
    <w:rsid w:val="00AC4B6C"/>
    <w:rsid w:val="00AE179E"/>
    <w:rsid w:val="00B072EF"/>
    <w:rsid w:val="00B26DE3"/>
    <w:rsid w:val="00B34489"/>
    <w:rsid w:val="00B442A0"/>
    <w:rsid w:val="00BA4D07"/>
    <w:rsid w:val="00BA7D3A"/>
    <w:rsid w:val="00BE63C5"/>
    <w:rsid w:val="00BF11DD"/>
    <w:rsid w:val="00C10B13"/>
    <w:rsid w:val="00C1111D"/>
    <w:rsid w:val="00C35F04"/>
    <w:rsid w:val="00C7036C"/>
    <w:rsid w:val="00C90985"/>
    <w:rsid w:val="00C979B4"/>
    <w:rsid w:val="00CC1CBF"/>
    <w:rsid w:val="00D11BF5"/>
    <w:rsid w:val="00D2228D"/>
    <w:rsid w:val="00D66E25"/>
    <w:rsid w:val="00D854C0"/>
    <w:rsid w:val="00DA7544"/>
    <w:rsid w:val="00DB38F6"/>
    <w:rsid w:val="00DF295D"/>
    <w:rsid w:val="00E12DF0"/>
    <w:rsid w:val="00E12EAC"/>
    <w:rsid w:val="00E13AF5"/>
    <w:rsid w:val="00E25689"/>
    <w:rsid w:val="00E752F6"/>
    <w:rsid w:val="00E9039E"/>
    <w:rsid w:val="00EC5C19"/>
    <w:rsid w:val="00EE4C24"/>
    <w:rsid w:val="00EE51E6"/>
    <w:rsid w:val="00F12C9B"/>
    <w:rsid w:val="00F24705"/>
    <w:rsid w:val="00F31BA7"/>
    <w:rsid w:val="00F3526C"/>
    <w:rsid w:val="00F8595F"/>
    <w:rsid w:val="00F87BB4"/>
    <w:rsid w:val="00FA2E62"/>
    <w:rsid w:val="00FA67B0"/>
    <w:rsid w:val="00FA6C7F"/>
    <w:rsid w:val="00FE3D66"/>
    <w:rsid w:val="00FF28C4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FD689F-2EDE-4115-A5B5-F59644B1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13" Type="http://schemas.openxmlformats.org/officeDocument/2006/relationships/hyperlink" Target="garantF1://10008000.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12" Type="http://schemas.openxmlformats.org/officeDocument/2006/relationships/hyperlink" Target="garantF1://23840870.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2673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64203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186.21" TargetMode="External"/><Relationship Id="rId14" Type="http://schemas.openxmlformats.org/officeDocument/2006/relationships/hyperlink" Target="garantF1://12025267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Рылькова</cp:lastModifiedBy>
  <cp:revision>8</cp:revision>
  <cp:lastPrinted>2016-04-13T09:53:00Z</cp:lastPrinted>
  <dcterms:created xsi:type="dcterms:W3CDTF">2016-10-17T09:36:00Z</dcterms:created>
  <dcterms:modified xsi:type="dcterms:W3CDTF">2016-10-17T14:00:00Z</dcterms:modified>
</cp:coreProperties>
</file>